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A56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E62">
        <w:rPr>
          <w:noProof/>
          <w:lang w:val="en-GB" w:eastAsia="en-GB"/>
        </w:rPr>
        <w:drawing>
          <wp:inline distT="0" distB="0" distL="0" distR="0">
            <wp:extent cx="511810" cy="682625"/>
            <wp:effectExtent l="0" t="0" r="2540" b="3175"/>
            <wp:docPr id="1" name="Picture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4A5666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Република Србија</w:t>
      </w:r>
    </w:p>
    <w:p w:rsidR="00A77B3E" w:rsidRDefault="004A5666">
      <w:pPr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ОСНОВНО ЈАВНО ТУЖИЛАШТВО</w:t>
      </w:r>
    </w:p>
    <w:p w:rsidR="00A77B3E" w:rsidRPr="00F704A2" w:rsidRDefault="00F704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" w:hAnsi="Times" w:cs="Times"/>
          <w:b/>
          <w:bCs/>
          <w:sz w:val="24"/>
          <w:szCs w:val="24"/>
          <w:lang w:val="sr-Cyrl-RS"/>
        </w:rPr>
        <w:t>А</w:t>
      </w:r>
      <w:r w:rsidR="004A5666">
        <w:rPr>
          <w:rFonts w:ascii="Times" w:hAnsi="Times" w:cs="Times"/>
          <w:b/>
          <w:bCs/>
          <w:sz w:val="24"/>
          <w:szCs w:val="24"/>
        </w:rPr>
        <w:t>.бр.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874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2415</w:t>
      </w:r>
      <w:r w:rsidR="002627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3874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A77B3E" w:rsidRDefault="002F01A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7446">
        <w:rPr>
          <w:rFonts w:ascii="Times New Roman" w:hAnsi="Times New Roman" w:cs="Times New Roman"/>
          <w:sz w:val="24"/>
          <w:szCs w:val="24"/>
        </w:rPr>
        <w:t>4</w:t>
      </w:r>
      <w:r w:rsidR="004A5666">
        <w:rPr>
          <w:rFonts w:ascii="Times New Roman" w:hAnsi="Times New Roman" w:cs="Times New Roman"/>
          <w:sz w:val="24"/>
          <w:szCs w:val="24"/>
        </w:rPr>
        <w:t>.</w:t>
      </w:r>
      <w:r w:rsidR="00F704A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704A2">
        <w:rPr>
          <w:rFonts w:ascii="Times" w:hAnsi="Times" w:cs="Times"/>
          <w:sz w:val="24"/>
          <w:szCs w:val="24"/>
        </w:rPr>
        <w:t>.202</w:t>
      </w:r>
      <w:r w:rsidR="00387446">
        <w:rPr>
          <w:rFonts w:ascii="Times" w:hAnsi="Times" w:cs="Times"/>
          <w:sz w:val="24"/>
          <w:szCs w:val="24"/>
          <w:lang w:val="sr-Cyrl-RS"/>
        </w:rPr>
        <w:t>4</w:t>
      </w:r>
      <w:r w:rsidR="004A5666">
        <w:rPr>
          <w:rFonts w:ascii="Times" w:hAnsi="Times" w:cs="Times"/>
          <w:sz w:val="24"/>
          <w:szCs w:val="24"/>
        </w:rPr>
        <w:t>. год.</w:t>
      </w:r>
    </w:p>
    <w:p w:rsidR="00A77B3E" w:rsidRDefault="004A5666">
      <w:pPr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В р а њ е</w:t>
      </w:r>
    </w:p>
    <w:p w:rsidR="00A77B3E" w:rsidRDefault="004A5666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МС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</w:p>
    <w:p w:rsidR="00A77B3E" w:rsidRDefault="00A77B3E">
      <w:pPr>
        <w:jc w:val="both"/>
        <w:rPr>
          <w:rFonts w:ascii="Times" w:hAnsi="Times" w:cs="Times"/>
          <w:sz w:val="24"/>
          <w:szCs w:val="24"/>
        </w:rPr>
      </w:pPr>
    </w:p>
    <w:p w:rsidR="00A77B3E" w:rsidRDefault="00A77B3E">
      <w:pPr>
        <w:jc w:val="both"/>
        <w:rPr>
          <w:rFonts w:ascii="Times" w:hAnsi="Times" w:cs="Times"/>
          <w:sz w:val="24"/>
          <w:szCs w:val="24"/>
        </w:rPr>
      </w:pPr>
    </w:p>
    <w:p w:rsidR="00A77B3E" w:rsidRDefault="00A77B3E">
      <w:pPr>
        <w:jc w:val="both"/>
        <w:rPr>
          <w:rFonts w:ascii="Times" w:hAnsi="Times" w:cs="Times"/>
          <w:b/>
          <w:bCs/>
        </w:rPr>
      </w:pPr>
    </w:p>
    <w:p w:rsidR="00A77B3E" w:rsidRDefault="005A5A52" w:rsidP="00EB14F1">
      <w:pPr>
        <w:ind w:firstLine="720"/>
        <w:jc w:val="both"/>
        <w:rPr>
          <w:rFonts w:ascii="Times" w:hAnsi="Times" w:cs="Times"/>
          <w:b/>
          <w:bCs/>
          <w:sz w:val="24"/>
          <w:szCs w:val="24"/>
          <w:lang w:val="sr-Cyrl-RS"/>
        </w:rPr>
      </w:pPr>
      <w:r>
        <w:rPr>
          <w:rFonts w:ascii="Times" w:hAnsi="Times" w:cs="Times"/>
          <w:b/>
          <w:bCs/>
          <w:sz w:val="24"/>
          <w:szCs w:val="24"/>
          <w:lang w:val="sr-Cyrl-RS"/>
        </w:rPr>
        <w:t>Основно јавно тужил</w:t>
      </w:r>
      <w:r w:rsidR="00387446">
        <w:rPr>
          <w:rFonts w:ascii="Times" w:hAnsi="Times" w:cs="Times"/>
          <w:b/>
          <w:bCs/>
          <w:sz w:val="24"/>
          <w:szCs w:val="24"/>
          <w:lang w:val="sr-Cyrl-RS"/>
        </w:rPr>
        <w:t>аштво у Врању на основу члана 38</w:t>
      </w:r>
      <w:r>
        <w:rPr>
          <w:rFonts w:ascii="Times" w:hAnsi="Times" w:cs="Times"/>
          <w:b/>
          <w:bCs/>
          <w:sz w:val="24"/>
          <w:szCs w:val="24"/>
          <w:lang w:val="sr-Cyrl-RS"/>
        </w:rPr>
        <w:t>. Закона о јавном тужилаштву („Службени гласник Републике Србије“ број</w:t>
      </w:r>
      <w:r w:rsidR="00387446">
        <w:rPr>
          <w:rFonts w:ascii="Times" w:hAnsi="Times" w:cs="Times"/>
          <w:b/>
          <w:bCs/>
          <w:sz w:val="24"/>
          <w:szCs w:val="24"/>
          <w:lang w:val="sr-Cyrl-RS"/>
        </w:rPr>
        <w:t xml:space="preserve"> 10/23.</w:t>
      </w:r>
      <w:r>
        <w:rPr>
          <w:rFonts w:ascii="Times" w:hAnsi="Times" w:cs="Times"/>
          <w:b/>
          <w:bCs/>
          <w:sz w:val="24"/>
          <w:szCs w:val="24"/>
          <w:lang w:val="sr-Cyrl-RS"/>
        </w:rPr>
        <w:t>),чланова 49 и чл 61 Закона о дражавним службеницима („Службени гласник Републике Србије“ број 79/05, 81/05, 83/05, 64/07, 67/07, 116/08, 104/09, 99/14, 94/17, 95/18),члана 9 Уредбе о спровођењу интерног и јавног конкурса за попуњавање радних места у државним органима („Службени гласник Републике Србије“ број 41/07, 109/09, 99/14, 94/17 и 95/18), Правилника о саставу конкурсне комисије,начину провере компентенција,критеријумима и мерилима за избор на извршилачка радна места у судовима и јавним тужилаштвима</w:t>
      </w:r>
      <w:r w:rsidR="00C31C26">
        <w:rPr>
          <w:rFonts w:ascii="Times" w:hAnsi="Times" w:cs="Times"/>
          <w:b/>
          <w:bCs/>
          <w:sz w:val="24"/>
          <w:szCs w:val="24"/>
          <w:lang w:val="sr-Cyrl-RS"/>
        </w:rPr>
        <w:t xml:space="preserve"> (Службени гласник Репу</w:t>
      </w:r>
      <w:r w:rsidR="004E433A">
        <w:rPr>
          <w:rFonts w:ascii="Times" w:hAnsi="Times" w:cs="Times"/>
          <w:b/>
          <w:bCs/>
          <w:sz w:val="24"/>
          <w:szCs w:val="24"/>
          <w:lang w:val="sr-Cyrl-RS"/>
        </w:rPr>
        <w:t>блике Србије број 30/19) члана 10, тачка 6, и члан 11 тачка 8,</w:t>
      </w:r>
      <w:r w:rsidR="00C31C26">
        <w:rPr>
          <w:rFonts w:ascii="Times" w:hAnsi="Times" w:cs="Times"/>
          <w:b/>
          <w:bCs/>
          <w:sz w:val="24"/>
          <w:szCs w:val="24"/>
          <w:lang w:val="sr-Cyrl-RS"/>
        </w:rPr>
        <w:t xml:space="preserve"> Правилника о унутрашњем уређењу и систематизацији радних места у Основном јавном ту</w:t>
      </w:r>
      <w:r w:rsidR="004E433A">
        <w:rPr>
          <w:rFonts w:ascii="Times" w:hAnsi="Times" w:cs="Times"/>
          <w:b/>
          <w:bCs/>
          <w:sz w:val="24"/>
          <w:szCs w:val="24"/>
          <w:lang w:val="sr-Cyrl-RS"/>
        </w:rPr>
        <w:t xml:space="preserve">жилаштву у Врању А. бр.1227/24 од 11.06.2024.године </w:t>
      </w:r>
      <w:r w:rsidR="00EB14F1">
        <w:rPr>
          <w:rFonts w:ascii="Times" w:hAnsi="Times" w:cs="Times"/>
          <w:b/>
          <w:bCs/>
          <w:sz w:val="24"/>
          <w:szCs w:val="24"/>
          <w:lang w:val="sr-Cyrl-RS"/>
        </w:rPr>
        <w:t>и</w:t>
      </w:r>
      <w:r w:rsidR="00C31C26">
        <w:rPr>
          <w:rFonts w:ascii="Times" w:hAnsi="Times" w:cs="Times"/>
          <w:b/>
          <w:bCs/>
          <w:sz w:val="24"/>
          <w:szCs w:val="24"/>
          <w:lang w:val="sr-Cyrl-RS"/>
        </w:rPr>
        <w:t xml:space="preserve"> Одлуке о расписивању јавног конкурса у Осно</w:t>
      </w:r>
      <w:r w:rsidR="00D60FA1">
        <w:rPr>
          <w:rFonts w:ascii="Times" w:hAnsi="Times" w:cs="Times"/>
          <w:b/>
          <w:bCs/>
          <w:sz w:val="24"/>
          <w:szCs w:val="24"/>
          <w:lang w:val="sr-Cyrl-RS"/>
        </w:rPr>
        <w:t>вном јавном тужилаштву у Врању А</w:t>
      </w:r>
      <w:r w:rsidR="004E433A">
        <w:rPr>
          <w:rFonts w:ascii="Times" w:hAnsi="Times" w:cs="Times"/>
          <w:b/>
          <w:bCs/>
          <w:sz w:val="24"/>
          <w:szCs w:val="24"/>
          <w:lang w:val="sr-Cyrl-RS"/>
        </w:rPr>
        <w:t>.</w:t>
      </w:r>
      <w:r w:rsidR="00C31C26">
        <w:rPr>
          <w:rFonts w:ascii="Times" w:hAnsi="Times" w:cs="Times"/>
          <w:b/>
          <w:bCs/>
          <w:sz w:val="24"/>
          <w:szCs w:val="24"/>
          <w:lang w:val="sr-Cyrl-RS"/>
        </w:rPr>
        <w:t xml:space="preserve"> </w:t>
      </w:r>
      <w:r w:rsidR="004E433A">
        <w:rPr>
          <w:rFonts w:ascii="Times" w:hAnsi="Times" w:cs="Times"/>
          <w:b/>
          <w:bCs/>
          <w:sz w:val="24"/>
          <w:szCs w:val="24"/>
          <w:lang w:val="sr-Cyrl-RS"/>
        </w:rPr>
        <w:t>б</w:t>
      </w:r>
      <w:r w:rsidR="00C31C26">
        <w:rPr>
          <w:rFonts w:ascii="Times" w:hAnsi="Times" w:cs="Times"/>
          <w:b/>
          <w:bCs/>
          <w:sz w:val="24"/>
          <w:szCs w:val="24"/>
          <w:lang w:val="sr-Cyrl-RS"/>
        </w:rPr>
        <w:t>р</w:t>
      </w:r>
      <w:r w:rsidR="004E433A">
        <w:rPr>
          <w:rFonts w:ascii="Times" w:hAnsi="Times" w:cs="Times"/>
          <w:b/>
          <w:bCs/>
          <w:sz w:val="24"/>
          <w:szCs w:val="24"/>
          <w:lang w:val="sr-Cyrl-RS"/>
        </w:rPr>
        <w:t>. 2415/24 од 10</w:t>
      </w:r>
      <w:r w:rsidR="003B1276">
        <w:rPr>
          <w:rFonts w:ascii="Times" w:hAnsi="Times" w:cs="Times"/>
          <w:b/>
          <w:bCs/>
          <w:sz w:val="24"/>
          <w:szCs w:val="24"/>
          <w:lang w:val="sr-Cyrl-RS"/>
        </w:rPr>
        <w:t>.10</w:t>
      </w:r>
      <w:r w:rsidR="004E433A">
        <w:rPr>
          <w:rFonts w:ascii="Times" w:hAnsi="Times" w:cs="Times"/>
          <w:b/>
          <w:bCs/>
          <w:sz w:val="24"/>
          <w:szCs w:val="24"/>
          <w:lang w:val="sr-Cyrl-RS"/>
        </w:rPr>
        <w:t>.2024</w:t>
      </w:r>
      <w:r w:rsidR="00C31C26">
        <w:rPr>
          <w:rFonts w:ascii="Times" w:hAnsi="Times" w:cs="Times"/>
          <w:b/>
          <w:bCs/>
          <w:sz w:val="24"/>
          <w:szCs w:val="24"/>
          <w:lang w:val="sr-Cyrl-RS"/>
        </w:rPr>
        <w:t>.године,</w:t>
      </w:r>
      <w:r w:rsidR="00AF2AA6">
        <w:rPr>
          <w:rFonts w:ascii="Times" w:hAnsi="Times" w:cs="Times"/>
          <w:b/>
          <w:bCs/>
          <w:sz w:val="24"/>
          <w:szCs w:val="24"/>
          <w:lang w:val="sr-Cyrl-RS"/>
        </w:rPr>
        <w:t xml:space="preserve"> </w:t>
      </w:r>
      <w:r w:rsidR="00C31C26">
        <w:rPr>
          <w:rFonts w:ascii="Times" w:hAnsi="Times" w:cs="Times"/>
          <w:b/>
          <w:bCs/>
          <w:sz w:val="24"/>
          <w:szCs w:val="24"/>
          <w:lang w:val="sr-Cyrl-RS"/>
        </w:rPr>
        <w:t>оглашавам:</w:t>
      </w:r>
    </w:p>
    <w:p w:rsidR="00AF2AA6" w:rsidRDefault="00AF2AA6" w:rsidP="00EB14F1">
      <w:pPr>
        <w:ind w:firstLine="720"/>
        <w:jc w:val="both"/>
        <w:rPr>
          <w:rFonts w:ascii="Times" w:hAnsi="Times" w:cs="Times"/>
          <w:b/>
          <w:bCs/>
          <w:sz w:val="24"/>
          <w:szCs w:val="24"/>
          <w:lang w:val="sr-Cyrl-RS"/>
        </w:rPr>
      </w:pPr>
    </w:p>
    <w:p w:rsidR="00AF2AA6" w:rsidRDefault="00AF2AA6" w:rsidP="00EB14F1">
      <w:pPr>
        <w:ind w:firstLine="720"/>
        <w:jc w:val="both"/>
        <w:rPr>
          <w:rFonts w:ascii="Times" w:hAnsi="Times" w:cs="Times"/>
          <w:b/>
          <w:bCs/>
          <w:sz w:val="24"/>
          <w:szCs w:val="24"/>
          <w:lang w:val="sr-Cyrl-RS"/>
        </w:rPr>
      </w:pPr>
    </w:p>
    <w:p w:rsidR="00AF2AA6" w:rsidRDefault="00AF2AA6" w:rsidP="00EB14F1">
      <w:pPr>
        <w:ind w:firstLine="720"/>
        <w:jc w:val="center"/>
        <w:rPr>
          <w:rFonts w:ascii="Times" w:hAnsi="Times" w:cs="Times"/>
          <w:b/>
          <w:bCs/>
          <w:sz w:val="24"/>
          <w:szCs w:val="24"/>
          <w:lang w:val="sr-Cyrl-RS"/>
        </w:rPr>
      </w:pPr>
      <w:r>
        <w:rPr>
          <w:rFonts w:ascii="Times" w:hAnsi="Times" w:cs="Times"/>
          <w:b/>
          <w:bCs/>
          <w:sz w:val="24"/>
          <w:szCs w:val="24"/>
          <w:lang w:val="sr-Cyrl-RS"/>
        </w:rPr>
        <w:t>ЈАВНИ КОНКУРС</w:t>
      </w:r>
    </w:p>
    <w:p w:rsidR="00AF2AA6" w:rsidRDefault="00AF2AA6" w:rsidP="00EB14F1">
      <w:pPr>
        <w:ind w:firstLine="720"/>
        <w:jc w:val="center"/>
        <w:rPr>
          <w:rFonts w:ascii="Times" w:hAnsi="Times" w:cs="Times"/>
          <w:b/>
          <w:bCs/>
          <w:sz w:val="24"/>
          <w:szCs w:val="24"/>
          <w:lang w:val="sr-Cyrl-RS"/>
        </w:rPr>
      </w:pPr>
      <w:r>
        <w:rPr>
          <w:rFonts w:ascii="Times" w:hAnsi="Times" w:cs="Times"/>
          <w:b/>
          <w:bCs/>
          <w:sz w:val="24"/>
          <w:szCs w:val="24"/>
          <w:lang w:val="sr-Cyrl-RS"/>
        </w:rPr>
        <w:t>за попуњавање извршилачких радних места</w:t>
      </w:r>
    </w:p>
    <w:p w:rsidR="00AF2AA6" w:rsidRDefault="00AF2AA6" w:rsidP="00EB14F1">
      <w:pPr>
        <w:ind w:firstLine="720"/>
        <w:jc w:val="center"/>
        <w:rPr>
          <w:rFonts w:ascii="Times" w:hAnsi="Times" w:cs="Times"/>
          <w:b/>
          <w:bCs/>
          <w:sz w:val="24"/>
          <w:szCs w:val="24"/>
          <w:lang w:val="sr-Cyrl-RS"/>
        </w:rPr>
      </w:pPr>
      <w:r>
        <w:rPr>
          <w:rFonts w:ascii="Times" w:hAnsi="Times" w:cs="Times"/>
          <w:b/>
          <w:bCs/>
          <w:sz w:val="24"/>
          <w:szCs w:val="24"/>
          <w:lang w:val="sr-Cyrl-RS"/>
        </w:rPr>
        <w:t>у Основном јавном тужилаштву у Врању</w:t>
      </w:r>
    </w:p>
    <w:p w:rsidR="00AF2AA6" w:rsidRDefault="00AF2AA6" w:rsidP="00EB14F1">
      <w:pPr>
        <w:ind w:firstLine="720"/>
        <w:jc w:val="both"/>
        <w:rPr>
          <w:rFonts w:ascii="Times" w:hAnsi="Times" w:cs="Times"/>
          <w:b/>
          <w:bCs/>
          <w:sz w:val="24"/>
          <w:szCs w:val="24"/>
          <w:lang w:val="sr-Cyrl-RS"/>
        </w:rPr>
      </w:pPr>
    </w:p>
    <w:p w:rsidR="00AF2AA6" w:rsidRDefault="00AF2AA6" w:rsidP="00EB14F1">
      <w:pPr>
        <w:ind w:firstLine="720"/>
        <w:jc w:val="both"/>
        <w:rPr>
          <w:rFonts w:asciiTheme="minorHAnsi" w:hAnsiTheme="minorHAnsi" w:cs="Times"/>
          <w:b/>
          <w:bCs/>
          <w:sz w:val="24"/>
          <w:szCs w:val="24"/>
        </w:rPr>
      </w:pPr>
      <w:r>
        <w:rPr>
          <w:rFonts w:asciiTheme="minorHAnsi" w:hAnsiTheme="minorHAnsi" w:cs="Times"/>
          <w:b/>
          <w:bCs/>
          <w:sz w:val="24"/>
          <w:szCs w:val="24"/>
        </w:rPr>
        <w:t>I Орган у ком се попуњавају радна  места:</w:t>
      </w:r>
    </w:p>
    <w:p w:rsidR="00AF2AA6" w:rsidRDefault="00AF2AA6" w:rsidP="00EB14F1">
      <w:pPr>
        <w:ind w:firstLine="72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AF2AA6" w:rsidRDefault="00AF2AA6" w:rsidP="00EB14F1">
      <w:pPr>
        <w:ind w:firstLine="72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Основно јавно тужилаштво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 xml:space="preserve"> у Врању, Врање, ул.К.С.П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рвовенчаног 1</w:t>
      </w:r>
    </w:p>
    <w:p w:rsidR="00AF2AA6" w:rsidRDefault="00AF2AA6" w:rsidP="00EB14F1">
      <w:pPr>
        <w:ind w:firstLine="72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AF2AA6" w:rsidRDefault="00AF2AA6" w:rsidP="00EB14F1">
      <w:pPr>
        <w:ind w:firstLine="720"/>
        <w:jc w:val="both"/>
        <w:rPr>
          <w:rFonts w:asciiTheme="minorHAnsi" w:hAnsiTheme="minorHAnsi" w:cs="Times"/>
          <w:b/>
          <w:bCs/>
          <w:sz w:val="24"/>
          <w:szCs w:val="24"/>
        </w:rPr>
      </w:pPr>
      <w:r>
        <w:rPr>
          <w:rFonts w:asciiTheme="minorHAnsi" w:hAnsiTheme="minorHAnsi" w:cs="Times"/>
          <w:b/>
          <w:bCs/>
          <w:sz w:val="24"/>
          <w:szCs w:val="24"/>
        </w:rPr>
        <w:t>II Радна места која се попуњавају</w:t>
      </w:r>
    </w:p>
    <w:p w:rsidR="00AF2AA6" w:rsidRDefault="00AF2AA6" w:rsidP="00EB14F1">
      <w:pPr>
        <w:ind w:firstLine="72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AF2AA6" w:rsidRPr="004E433A" w:rsidRDefault="004E433A" w:rsidP="00EB14F1">
      <w:pPr>
        <w:numPr>
          <w:ilvl w:val="0"/>
          <w:numId w:val="1"/>
        </w:numPr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 w:rsidRPr="004E433A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/>
          <w:bCs/>
          <w:sz w:val="24"/>
          <w:szCs w:val="24"/>
          <w:lang w:val="sr-Cyrl-RS"/>
        </w:rPr>
        <w:t>Зписничар у звању референт- 1 (један) извршилац на неодређено време</w:t>
      </w:r>
    </w:p>
    <w:p w:rsidR="004E433A" w:rsidRDefault="004E433A" w:rsidP="004E433A">
      <w:pPr>
        <w:ind w:left="72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4E433A" w:rsidRPr="004E433A" w:rsidRDefault="004E433A" w:rsidP="00230A86">
      <w:pPr>
        <w:ind w:left="720" w:firstLine="360"/>
        <w:jc w:val="both"/>
        <w:rPr>
          <w:rFonts w:cs="Times"/>
          <w:bCs/>
          <w:sz w:val="24"/>
          <w:szCs w:val="24"/>
          <w:lang w:val="sr-Cyrl-RS"/>
        </w:rPr>
      </w:pPr>
      <w:r w:rsidRPr="004E433A">
        <w:rPr>
          <w:rFonts w:cs="Times"/>
          <w:b/>
          <w:bCs/>
          <w:sz w:val="24"/>
          <w:szCs w:val="24"/>
          <w:lang w:val="sr-Cyrl-RS"/>
        </w:rPr>
        <w:t>ОПИС ПОСЛОВА:</w:t>
      </w:r>
      <w:r w:rsidRPr="004E433A">
        <w:rPr>
          <w:rFonts w:cs="Times"/>
          <w:bCs/>
          <w:sz w:val="24"/>
          <w:szCs w:val="24"/>
          <w:lang w:val="sr-Cyrl-RS"/>
        </w:rPr>
        <w:t xml:space="preserve">  по годишњем распореду послова обавља све дактилографске послове у предметима додељеним у рад туж</w:t>
      </w:r>
      <w:r w:rsidR="001350AC">
        <w:rPr>
          <w:rFonts w:cs="Times"/>
          <w:bCs/>
          <w:sz w:val="24"/>
          <w:szCs w:val="24"/>
          <w:lang w:val="sr-Cyrl-RS"/>
        </w:rPr>
        <w:t>иоца</w:t>
      </w:r>
      <w:r w:rsidRPr="004E433A">
        <w:rPr>
          <w:rFonts w:cs="Times"/>
          <w:bCs/>
          <w:sz w:val="24"/>
          <w:szCs w:val="24"/>
          <w:lang w:val="sr-Cyrl-RS"/>
        </w:rPr>
        <w:t>,</w:t>
      </w:r>
      <w:r w:rsidR="001350AC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пише записнике,</w:t>
      </w:r>
      <w:r w:rsidR="001350AC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врши унос текстова по диктату и са диктафонских трака,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врши препис текстова и рукописа,израђује све врсте табела,</w:t>
      </w:r>
      <w:r w:rsidR="00F8182D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у сарадњи са корисницима услуга коригује унете податке,</w:t>
      </w:r>
      <w:r w:rsidR="001350AC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 xml:space="preserve">стара се о савременом обликовању </w:t>
      </w:r>
      <w:r w:rsidRPr="004E433A">
        <w:rPr>
          <w:rFonts w:cs="Times"/>
          <w:bCs/>
          <w:sz w:val="24"/>
          <w:szCs w:val="24"/>
          <w:lang w:val="sr-Cyrl-RS"/>
        </w:rPr>
        <w:lastRenderedPageBreak/>
        <w:t>текста,</w:t>
      </w:r>
      <w:r w:rsidR="00F8182D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припрема,</w:t>
      </w:r>
      <w:r w:rsidR="00F8182D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штампа завршене материјале и дистрибуира их корисницима услуга,</w:t>
      </w:r>
      <w:r w:rsidR="001350AC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стара се о чувању и преносу података,</w:t>
      </w:r>
      <w:r w:rsidR="001350AC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доступности материјала,</w:t>
      </w:r>
      <w:r w:rsidR="001350AC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исправности биротехничке опреме и рационалном коришћењу канцелариског и другог потрошног  материјала,води уписник за евиденцију штампаних ствари и публикација,</w:t>
      </w:r>
      <w:r w:rsidR="00F8182D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води евиденцију о свом раду,</w:t>
      </w:r>
      <w:r w:rsidR="001350AC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  <w:lang w:val="sr-Cyrl-RS"/>
        </w:rPr>
        <w:t>ради и друге послове по налогу јавног тужиоца.</w:t>
      </w:r>
    </w:p>
    <w:p w:rsidR="004E433A" w:rsidRPr="004E433A" w:rsidRDefault="004E433A" w:rsidP="004E433A">
      <w:pPr>
        <w:jc w:val="both"/>
        <w:rPr>
          <w:rFonts w:cs="Times"/>
          <w:bCs/>
          <w:sz w:val="24"/>
          <w:szCs w:val="24"/>
          <w:lang w:val="sr-Cyrl-RS"/>
        </w:rPr>
      </w:pPr>
    </w:p>
    <w:p w:rsidR="004E433A" w:rsidRPr="004E433A" w:rsidRDefault="004E433A" w:rsidP="00230A86">
      <w:pPr>
        <w:ind w:left="720" w:firstLine="360"/>
        <w:jc w:val="both"/>
        <w:rPr>
          <w:rFonts w:cs="Times"/>
          <w:bCs/>
          <w:sz w:val="24"/>
          <w:szCs w:val="24"/>
          <w:lang w:val="sr-Cyrl-RS"/>
        </w:rPr>
      </w:pPr>
      <w:r w:rsidRPr="004E433A">
        <w:rPr>
          <w:rFonts w:cs="Times"/>
          <w:b/>
          <w:bCs/>
          <w:sz w:val="24"/>
          <w:szCs w:val="24"/>
          <w:lang w:val="sr-Cyrl-RS"/>
        </w:rPr>
        <w:t xml:space="preserve">Услови:  </w:t>
      </w:r>
      <w:r w:rsidRPr="004E433A">
        <w:rPr>
          <w:rFonts w:cs="Times"/>
          <w:bCs/>
          <w:sz w:val="24"/>
          <w:szCs w:val="24"/>
        </w:rPr>
        <w:t>IV степен стручне спреме,средњ</w:t>
      </w:r>
      <w:r w:rsidR="00F8182D">
        <w:rPr>
          <w:rFonts w:cs="Times"/>
          <w:bCs/>
          <w:sz w:val="24"/>
          <w:szCs w:val="24"/>
        </w:rPr>
        <w:t>а школска спрема друштвеног при</w:t>
      </w:r>
      <w:r w:rsidR="00F8182D">
        <w:rPr>
          <w:rFonts w:cs="Times"/>
          <w:bCs/>
          <w:sz w:val="24"/>
          <w:szCs w:val="24"/>
          <w:lang w:val="sr-Cyrl-RS"/>
        </w:rPr>
        <w:t>р</w:t>
      </w:r>
      <w:r w:rsidRPr="004E433A">
        <w:rPr>
          <w:rFonts w:cs="Times"/>
          <w:bCs/>
          <w:sz w:val="24"/>
          <w:szCs w:val="24"/>
        </w:rPr>
        <w:t>одног или техничког смера,</w:t>
      </w:r>
      <w:r w:rsidR="00F8182D">
        <w:rPr>
          <w:rFonts w:cs="Times"/>
          <w:bCs/>
          <w:sz w:val="24"/>
          <w:szCs w:val="24"/>
          <w:lang w:val="sr-Cyrl-RS"/>
        </w:rPr>
        <w:t xml:space="preserve"> </w:t>
      </w:r>
      <w:r w:rsidRPr="004E433A">
        <w:rPr>
          <w:rFonts w:cs="Times"/>
          <w:bCs/>
          <w:sz w:val="24"/>
          <w:szCs w:val="24"/>
        </w:rPr>
        <w:t>најмање две године радног искуства у струци,положен испит за дактилографа I-а класе,положен државни</w:t>
      </w:r>
      <w:r w:rsidR="00F8182D">
        <w:rPr>
          <w:rFonts w:cs="Times"/>
          <w:bCs/>
          <w:sz w:val="24"/>
          <w:szCs w:val="24"/>
        </w:rPr>
        <w:t xml:space="preserve"> стручни испит и потребне компе</w:t>
      </w:r>
      <w:r w:rsidRPr="004E433A">
        <w:rPr>
          <w:rFonts w:cs="Times"/>
          <w:bCs/>
          <w:sz w:val="24"/>
          <w:szCs w:val="24"/>
        </w:rPr>
        <w:t>те</w:t>
      </w:r>
      <w:r w:rsidR="00F8182D">
        <w:rPr>
          <w:rFonts w:cs="Times"/>
          <w:bCs/>
          <w:sz w:val="24"/>
          <w:szCs w:val="24"/>
          <w:lang w:val="sr-Cyrl-RS"/>
        </w:rPr>
        <w:t>н</w:t>
      </w:r>
      <w:r w:rsidRPr="004E433A">
        <w:rPr>
          <w:rFonts w:cs="Times"/>
          <w:bCs/>
          <w:sz w:val="24"/>
          <w:szCs w:val="24"/>
        </w:rPr>
        <w:t>ције за ово радно место.</w:t>
      </w:r>
    </w:p>
    <w:p w:rsidR="00AF2AA6" w:rsidRDefault="00AF2AA6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BB7873" w:rsidRDefault="00BB7873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B7873" w:rsidRDefault="00BB7873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B7873" w:rsidRPr="004E433A" w:rsidRDefault="00BB7873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 w:rsidRPr="004E433A">
        <w:rPr>
          <w:rFonts w:asciiTheme="minorHAnsi" w:hAnsiTheme="minorHAnsi" w:cs="Times"/>
          <w:b/>
          <w:bCs/>
          <w:sz w:val="24"/>
          <w:szCs w:val="24"/>
          <w:lang w:val="sr-Cyrl-RS"/>
        </w:rPr>
        <w:t>2.</w:t>
      </w:r>
      <w:r w:rsidR="00BA2778" w:rsidRPr="004E433A"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 </w:t>
      </w:r>
      <w:r w:rsidR="004E433A">
        <w:rPr>
          <w:rFonts w:asciiTheme="minorHAnsi" w:hAnsiTheme="minorHAnsi" w:cs="Times"/>
          <w:b/>
          <w:bCs/>
          <w:sz w:val="24"/>
          <w:szCs w:val="24"/>
          <w:lang w:val="sr-Cyrl-RS"/>
        </w:rPr>
        <w:t>Радно место за финасијско пословање – 1 (један) изв</w:t>
      </w:r>
      <w:r w:rsidR="00F8182D">
        <w:rPr>
          <w:rFonts w:asciiTheme="minorHAnsi" w:hAnsiTheme="minorHAnsi" w:cs="Times"/>
          <w:b/>
          <w:bCs/>
          <w:sz w:val="24"/>
          <w:szCs w:val="24"/>
          <w:lang w:val="sr-Cyrl-RS"/>
        </w:rPr>
        <w:t>р</w:t>
      </w:r>
      <w:r w:rsidR="004E433A">
        <w:rPr>
          <w:rFonts w:asciiTheme="minorHAnsi" w:hAnsiTheme="minorHAnsi" w:cs="Times"/>
          <w:b/>
          <w:bCs/>
          <w:sz w:val="24"/>
          <w:szCs w:val="24"/>
          <w:lang w:val="sr-Cyrl-RS"/>
        </w:rPr>
        <w:t>шилац на неодређено време</w:t>
      </w:r>
    </w:p>
    <w:p w:rsidR="00BA2778" w:rsidRDefault="00BA2778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BA2778" w:rsidRPr="004E433A" w:rsidRDefault="004E433A" w:rsidP="00230A86">
      <w:pPr>
        <w:ind w:left="1080" w:firstLine="36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Опис послова: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Саставља платне спискове,врши обрачун плата и осталих примања и спискова за обуставе,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води дневну благајну и врши исплату из благајне,саставља благајнички извештај,</w:t>
      </w:r>
      <w:r w:rsidR="00736C6B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даје податке о примању ззапослених и издаје потврде запосленима,</w:t>
      </w:r>
      <w:r w:rsidR="00736C6B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саставља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736C6B">
        <w:rPr>
          <w:rFonts w:asciiTheme="minorHAnsi" w:hAnsiTheme="minorHAnsi" w:cs="Times"/>
          <w:bCs/>
          <w:sz w:val="24"/>
          <w:szCs w:val="24"/>
          <w:lang w:val="sr-Cyrl-RS"/>
        </w:rPr>
        <w:t>извештаје о платама и другим примањима,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736C6B">
        <w:rPr>
          <w:rFonts w:asciiTheme="minorHAnsi" w:hAnsiTheme="minorHAnsi" w:cs="Times"/>
          <w:bCs/>
          <w:sz w:val="24"/>
          <w:szCs w:val="24"/>
          <w:lang w:val="sr-Cyrl-RS"/>
        </w:rPr>
        <w:t xml:space="preserve">образац М-4 и друге прописане обрасце за плате, води 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дневник службених путовања, исп</w:t>
      </w:r>
      <w:r w:rsidR="00736C6B">
        <w:rPr>
          <w:rFonts w:asciiTheme="minorHAnsi" w:hAnsiTheme="minorHAnsi" w:cs="Times"/>
          <w:bCs/>
          <w:sz w:val="24"/>
          <w:szCs w:val="24"/>
          <w:lang w:val="sr-Cyrl-RS"/>
        </w:rPr>
        <w:t>лаћује рачуне редовне делатности,пише налоге или готовински чек,оверава податке за кредите, даје извештаје, обавља друге послове по налогу шефа рачуноводства или Главног јавног тужиоца.</w:t>
      </w:r>
    </w:p>
    <w:p w:rsidR="002E5AE4" w:rsidRDefault="002E5AE4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736C6B" w:rsidRPr="00736C6B" w:rsidRDefault="00736C6B" w:rsidP="00230A86">
      <w:pPr>
        <w:ind w:left="1080" w:firstLine="360"/>
        <w:jc w:val="both"/>
        <w:rPr>
          <w:rFonts w:cs="Times"/>
          <w:bCs/>
          <w:sz w:val="24"/>
          <w:szCs w:val="24"/>
          <w:lang w:val="sr-Cyrl-RS"/>
        </w:rPr>
      </w:pPr>
      <w:r w:rsidRPr="00736C6B">
        <w:rPr>
          <w:rFonts w:cs="Times"/>
          <w:b/>
          <w:bCs/>
          <w:sz w:val="24"/>
          <w:szCs w:val="24"/>
          <w:lang w:val="sr-Cyrl-RS"/>
        </w:rPr>
        <w:t xml:space="preserve">Услови:  </w:t>
      </w:r>
      <w:r w:rsidRPr="00736C6B">
        <w:rPr>
          <w:rFonts w:cs="Times"/>
          <w:bCs/>
          <w:sz w:val="24"/>
          <w:szCs w:val="24"/>
          <w:lang w:val="sr-Latn-RS"/>
        </w:rPr>
        <w:t xml:space="preserve">IV </w:t>
      </w:r>
      <w:r w:rsidRPr="00736C6B">
        <w:rPr>
          <w:rFonts w:cs="Times"/>
          <w:bCs/>
          <w:sz w:val="24"/>
          <w:szCs w:val="24"/>
          <w:lang w:val="sr-Cyrl-RS"/>
        </w:rPr>
        <w:t>степен стручне спреме,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Pr="00736C6B">
        <w:rPr>
          <w:rFonts w:cs="Times"/>
          <w:bCs/>
          <w:sz w:val="24"/>
          <w:szCs w:val="24"/>
          <w:lang w:val="sr-Cyrl-RS"/>
        </w:rPr>
        <w:t>средња школска спрема природног,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Pr="00736C6B">
        <w:rPr>
          <w:rFonts w:cs="Times"/>
          <w:bCs/>
          <w:sz w:val="24"/>
          <w:szCs w:val="24"/>
          <w:lang w:val="sr-Cyrl-RS"/>
        </w:rPr>
        <w:t>друштвеног или техничког смера,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Pr="00736C6B">
        <w:rPr>
          <w:rFonts w:cs="Times"/>
          <w:bCs/>
          <w:sz w:val="24"/>
          <w:szCs w:val="24"/>
          <w:lang w:val="sr-Cyrl-RS"/>
        </w:rPr>
        <w:t>најмање две године радног искуства у струци,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Pr="00736C6B">
        <w:rPr>
          <w:rFonts w:cs="Times"/>
          <w:bCs/>
          <w:sz w:val="24"/>
          <w:szCs w:val="24"/>
          <w:lang w:val="sr-Cyrl-RS"/>
        </w:rPr>
        <w:t>положен државни стручни испит,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Pr="00736C6B">
        <w:rPr>
          <w:rFonts w:cs="Times"/>
          <w:bCs/>
          <w:sz w:val="24"/>
          <w:szCs w:val="24"/>
          <w:lang w:val="sr-Cyrl-RS"/>
        </w:rPr>
        <w:t>и потребне компетенције за ово радно место.</w:t>
      </w:r>
    </w:p>
    <w:p w:rsidR="00905932" w:rsidRDefault="00905932" w:rsidP="00736C6B">
      <w:pPr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905932" w:rsidRDefault="0090593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905932" w:rsidRDefault="00905932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III 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 Фазе изборног поступка и учешће кандидата</w:t>
      </w:r>
    </w:p>
    <w:p w:rsidR="00905932" w:rsidRDefault="00905932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905932" w:rsidRDefault="0090593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посебне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 xml:space="preserve"> функционалне и понашајне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тенције и фазе у којој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 xml:space="preserve"> се спроводи интервју са комиси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јом.</w:t>
      </w:r>
    </w:p>
    <w:p w:rsidR="00A25CED" w:rsidRDefault="00A25CE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A25CED" w:rsidRDefault="00A25CE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1. </w:t>
      </w:r>
      <w:r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Пр</w:t>
      </w:r>
      <w:r w:rsidR="00F8182D"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овера општих фукционалних компе</w:t>
      </w:r>
      <w:r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тенција</w:t>
      </w:r>
    </w:p>
    <w:p w:rsidR="00A25CED" w:rsidRDefault="00A25CE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Свим кандидатима који учествују у изборном поступку прво се проверав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ају опште финкционалне компетен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ције и то:</w:t>
      </w:r>
    </w:p>
    <w:p w:rsidR="00A25CED" w:rsidRDefault="00A25CE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A25CED" w:rsidRDefault="00F8182D" w:rsidP="000F0A29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lastRenderedPageBreak/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 Организација и рад др</w:t>
      </w:r>
      <w:r w:rsidR="00A25CED">
        <w:rPr>
          <w:rFonts w:asciiTheme="minorHAnsi" w:hAnsiTheme="minorHAnsi" w:cs="Times"/>
          <w:bCs/>
          <w:sz w:val="24"/>
          <w:szCs w:val="24"/>
          <w:lang w:val="sr-Cyrl-RS"/>
        </w:rPr>
        <w:t>жавних орга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на Републике Србије (провера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 w:rsidR="00A25CED">
        <w:rPr>
          <w:rFonts w:asciiTheme="minorHAnsi" w:hAnsiTheme="minorHAnsi" w:cs="Times"/>
          <w:bCs/>
          <w:sz w:val="24"/>
          <w:szCs w:val="24"/>
          <w:lang w:val="sr-Cyrl-RS"/>
        </w:rPr>
        <w:t>ће се вршити путем писаног теста)</w:t>
      </w:r>
    </w:p>
    <w:p w:rsidR="00A25CED" w:rsidRDefault="00A25CED" w:rsidP="000F0A29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 Дигитална писменост (провера ће с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е вршити практичним радом на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>рачунару или увидом у доказ о познавању рада на рачунару)</w:t>
      </w:r>
    </w:p>
    <w:p w:rsidR="00A25CED" w:rsidRDefault="00A25CED" w:rsidP="000F0A29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 Пословна комуникација (п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ровера ће се вршити писаном 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симу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лацијом)</w:t>
      </w:r>
    </w:p>
    <w:p w:rsidR="00A25CED" w:rsidRDefault="00A25CE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A25CED" w:rsidRDefault="00A25CE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u w:val="single"/>
          <w:lang w:val="sr-Cyrl-RS"/>
        </w:rPr>
        <w:t>Напомена:</w:t>
      </w:r>
      <w:r w:rsidRPr="000F0A29"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 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У погледу провере опште функционалне компентенције „Дигитална писменост“,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ако кандидат поседује важећи сертификат, потврду или другу одговарајући доказ о познавању рада на рачунару,на траженом нивоу и жели да на основу њега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 xml:space="preserve"> буде ослобођен тестирање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тенције – Дигитална писменост,неопходно је да 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>уз пријавни о</w:t>
      </w:r>
      <w:r w:rsidR="00E11888">
        <w:rPr>
          <w:rFonts w:asciiTheme="minorHAnsi" w:hAnsiTheme="minorHAnsi" w:cs="Times"/>
          <w:b/>
          <w:bCs/>
          <w:sz w:val="24"/>
          <w:szCs w:val="24"/>
          <w:lang w:val="sr-Cyrl-RS"/>
        </w:rPr>
        <w:t>б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разац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(</w:t>
      </w:r>
      <w:r w:rsidR="00B5654F">
        <w:rPr>
          <w:rFonts w:asciiTheme="minorHAnsi" w:hAnsiTheme="minorHAnsi" w:cs="Times"/>
          <w:bCs/>
          <w:sz w:val="24"/>
          <w:szCs w:val="24"/>
          <w:lang w:val="sr-Cyrl-RS"/>
        </w:rPr>
        <w:t>уредно и у потпуности попуњен у делу „Рад на рачунару“),достави и тражени доказ у оригиналној или овереној фотокопији.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B5654F">
        <w:rPr>
          <w:rFonts w:asciiTheme="minorHAnsi" w:hAnsiTheme="minorHAnsi" w:cs="Times"/>
          <w:bCs/>
          <w:sz w:val="24"/>
          <w:szCs w:val="24"/>
          <w:lang w:val="sr-Cyrl-RS"/>
        </w:rPr>
        <w:t>Комисија ће на основу приложеног доказа одлучити да ли може да прихвати доказ који је приложен уместо тестовне провере.</w:t>
      </w:r>
    </w:p>
    <w:p w:rsidR="00B5654F" w:rsidRDefault="00B5654F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5654F" w:rsidRDefault="00B5654F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u w:val="single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Информације о материјалима за припрему кандидата за проверу општих функци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оналних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тенција могу се наћи на сајту Основног јавног тужилаштва у Врању </w:t>
      </w:r>
      <w:hyperlink r:id="rId7" w:history="1">
        <w:r w:rsidR="00D202B3" w:rsidRPr="006F3487">
          <w:rPr>
            <w:rStyle w:val="Hyperlink"/>
            <w:rFonts w:asciiTheme="minorHAnsi" w:hAnsiTheme="minorHAnsi" w:cs="Times"/>
            <w:bCs/>
            <w:sz w:val="24"/>
            <w:szCs w:val="24"/>
          </w:rPr>
          <w:t>www.vr.os.jt.rs</w:t>
        </w:r>
      </w:hyperlink>
    </w:p>
    <w:p w:rsidR="00D202B3" w:rsidRDefault="00D202B3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u w:val="single"/>
          <w:lang w:val="sr-Cyrl-RS"/>
        </w:rPr>
      </w:pPr>
      <w:r>
        <w:rPr>
          <w:rFonts w:asciiTheme="minorHAnsi" w:hAnsiTheme="minorHAnsi" w:cs="Times"/>
          <w:bCs/>
          <w:sz w:val="24"/>
          <w:szCs w:val="24"/>
        </w:rPr>
        <w:t xml:space="preserve">2.  </w:t>
      </w:r>
      <w:r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Провера посебн</w:t>
      </w:r>
      <w:r w:rsidR="00F8182D"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их функционалних компе</w:t>
      </w:r>
      <w:r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тенција:</w:t>
      </w:r>
    </w:p>
    <w:p w:rsidR="00D202B3" w:rsidRDefault="00D202B3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u w:val="single"/>
          <w:lang w:val="sr-Cyrl-RS"/>
        </w:rPr>
      </w:pPr>
    </w:p>
    <w:p w:rsidR="00D202B3" w:rsidRDefault="00D202B3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Након пријема извештаја о резултату провере општих функционалних компентенција,међу кандидатима који су испунили мерила за про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веру општих функционалних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тенција,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врши се прове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ра посебних функционалних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тенција, и то:</w:t>
      </w:r>
    </w:p>
    <w:p w:rsidR="00470BEE" w:rsidRDefault="00470BE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470BEE" w:rsidRDefault="00470BEE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За радно место под редним бројем  1) </w:t>
      </w:r>
      <w:r w:rsidR="00F42A4C">
        <w:rPr>
          <w:rFonts w:asciiTheme="minorHAnsi" w:hAnsiTheme="minorHAnsi" w:cs="Times"/>
          <w:b/>
          <w:bCs/>
          <w:sz w:val="24"/>
          <w:szCs w:val="24"/>
          <w:lang w:val="sr-Cyrl-RS"/>
        </w:rPr>
        <w:t>–</w:t>
      </w:r>
      <w:r w:rsidR="00230A86"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 Записничар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>:</w:t>
      </w:r>
    </w:p>
    <w:p w:rsidR="00470BEE" w:rsidRDefault="00470BEE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F42A4C" w:rsidRPr="00F42A4C" w:rsidRDefault="00470BEE" w:rsidP="00F42A4C">
      <w:pPr>
        <w:ind w:left="1080"/>
        <w:jc w:val="both"/>
        <w:rPr>
          <w:rFonts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 w:rsidR="00F42A4C" w:rsidRPr="00F42A4C">
        <w:rPr>
          <w:rFonts w:cs="Times"/>
          <w:b/>
          <w:bCs/>
          <w:sz w:val="24"/>
          <w:szCs w:val="24"/>
          <w:lang w:val="sr-Cyrl-RS"/>
        </w:rPr>
        <w:t xml:space="preserve">- </w:t>
      </w:r>
      <w:r w:rsidR="00F8182D">
        <w:rPr>
          <w:rFonts w:cs="Times"/>
          <w:bCs/>
          <w:sz w:val="24"/>
          <w:szCs w:val="24"/>
          <w:lang w:val="sr-Cyrl-RS"/>
        </w:rPr>
        <w:t>Посебна функционална компе</w:t>
      </w:r>
      <w:r w:rsidR="00F42A4C" w:rsidRPr="00F42A4C">
        <w:rPr>
          <w:rFonts w:cs="Times"/>
          <w:bCs/>
          <w:sz w:val="24"/>
          <w:szCs w:val="24"/>
          <w:lang w:val="sr-Cyrl-RS"/>
        </w:rPr>
        <w:t>тенција у области рада адм</w:t>
      </w:r>
      <w:r w:rsidR="00F8182D">
        <w:rPr>
          <w:rFonts w:cs="Times"/>
          <w:bCs/>
          <w:sz w:val="24"/>
          <w:szCs w:val="24"/>
          <w:lang w:val="sr-Cyrl-RS"/>
        </w:rPr>
        <w:t>инистративни послови ( канцелариј</w:t>
      </w:r>
      <w:r w:rsidR="00F42A4C" w:rsidRPr="00F42A4C">
        <w:rPr>
          <w:rFonts w:cs="Times"/>
          <w:bCs/>
          <w:sz w:val="24"/>
          <w:szCs w:val="24"/>
          <w:lang w:val="sr-Cyrl-RS"/>
        </w:rPr>
        <w:t>ско пословање, припрема материјала за вођење записника), рада дактилобироа ( познавање прописа релевантних за надлежност и организацију јавних тужилаш</w:t>
      </w:r>
      <w:r w:rsidR="00F8182D">
        <w:rPr>
          <w:rFonts w:cs="Times"/>
          <w:bCs/>
          <w:sz w:val="24"/>
          <w:szCs w:val="24"/>
          <w:lang w:val="sr-Cyrl-RS"/>
        </w:rPr>
        <w:t>а</w:t>
      </w:r>
      <w:r w:rsidR="00F42A4C" w:rsidRPr="00F42A4C">
        <w:rPr>
          <w:rFonts w:cs="Times"/>
          <w:bCs/>
          <w:sz w:val="24"/>
          <w:szCs w:val="24"/>
          <w:lang w:val="sr-Cyrl-RS"/>
        </w:rPr>
        <w:t>тва), положен испит за дактилографа I-а (доказује се уверењем,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="00F42A4C" w:rsidRPr="00F42A4C">
        <w:rPr>
          <w:rFonts w:cs="Times"/>
          <w:bCs/>
          <w:sz w:val="24"/>
          <w:szCs w:val="24"/>
          <w:lang w:val="sr-Cyrl-RS"/>
        </w:rPr>
        <w:t>сертификатом,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="00F42A4C" w:rsidRPr="00F42A4C">
        <w:rPr>
          <w:rFonts w:cs="Times"/>
          <w:bCs/>
          <w:sz w:val="24"/>
          <w:szCs w:val="24"/>
          <w:lang w:val="sr-Cyrl-RS"/>
        </w:rPr>
        <w:t>који се подноси уз пријаву),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="00F42A4C" w:rsidRPr="00F42A4C">
        <w:rPr>
          <w:rFonts w:cs="Times"/>
          <w:bCs/>
          <w:sz w:val="24"/>
          <w:szCs w:val="24"/>
          <w:lang w:val="sr-Cyrl-RS"/>
        </w:rPr>
        <w:t>провера ће се вршити усменим путем,</w:t>
      </w:r>
      <w:r w:rsidR="0000017D">
        <w:rPr>
          <w:rFonts w:cs="Times"/>
          <w:bCs/>
          <w:sz w:val="24"/>
          <w:szCs w:val="24"/>
          <w:lang w:val="sr-Cyrl-RS"/>
        </w:rPr>
        <w:t xml:space="preserve"> </w:t>
      </w:r>
      <w:r w:rsidR="00F42A4C" w:rsidRPr="00F42A4C">
        <w:rPr>
          <w:rFonts w:cs="Times"/>
          <w:bCs/>
          <w:sz w:val="24"/>
          <w:szCs w:val="24"/>
          <w:lang w:val="sr-Cyrl-RS"/>
        </w:rPr>
        <w:t>односно путем разговора са кандидато</w:t>
      </w:r>
      <w:r w:rsidR="00210C3B">
        <w:rPr>
          <w:rFonts w:cs="Times"/>
          <w:bCs/>
          <w:sz w:val="24"/>
          <w:szCs w:val="24"/>
          <w:lang w:val="sr-Cyrl-RS"/>
        </w:rPr>
        <w:t>м</w:t>
      </w:r>
      <w:r w:rsidR="00F42A4C" w:rsidRPr="00F42A4C">
        <w:rPr>
          <w:rFonts w:cs="Times"/>
          <w:bCs/>
          <w:sz w:val="24"/>
          <w:szCs w:val="24"/>
          <w:lang w:val="sr-Cyrl-RS"/>
        </w:rPr>
        <w:t>.</w:t>
      </w:r>
    </w:p>
    <w:p w:rsidR="00F42A4C" w:rsidRPr="00F42A4C" w:rsidRDefault="00F42A4C" w:rsidP="00F42A4C">
      <w:pPr>
        <w:ind w:left="1080"/>
        <w:jc w:val="both"/>
        <w:rPr>
          <w:rFonts w:cs="Times"/>
          <w:bCs/>
          <w:sz w:val="24"/>
          <w:szCs w:val="24"/>
          <w:lang w:val="sr-Cyrl-RS"/>
        </w:rPr>
      </w:pPr>
    </w:p>
    <w:p w:rsidR="00F42A4C" w:rsidRPr="00F42A4C" w:rsidRDefault="00F42A4C" w:rsidP="00F42A4C">
      <w:pPr>
        <w:ind w:left="1080"/>
        <w:jc w:val="both"/>
        <w:rPr>
          <w:rFonts w:cs="Times"/>
          <w:bCs/>
          <w:sz w:val="24"/>
          <w:szCs w:val="24"/>
          <w:lang w:val="sr-Cyrl-RS"/>
        </w:rPr>
      </w:pPr>
      <w:r w:rsidRPr="00F42A4C">
        <w:rPr>
          <w:rFonts w:cs="Times"/>
          <w:b/>
          <w:bCs/>
          <w:sz w:val="24"/>
          <w:szCs w:val="24"/>
          <w:lang w:val="sr-Cyrl-RS"/>
        </w:rPr>
        <w:tab/>
      </w:r>
      <w:r w:rsidRPr="00F42A4C">
        <w:rPr>
          <w:rFonts w:cs="Times"/>
          <w:b/>
          <w:bCs/>
          <w:sz w:val="24"/>
          <w:szCs w:val="24"/>
          <w:lang w:val="sr-Cyrl-RS"/>
        </w:rPr>
        <w:tab/>
        <w:t>-</w:t>
      </w:r>
      <w:r w:rsidR="00F8182D">
        <w:rPr>
          <w:rFonts w:cs="Times"/>
          <w:bCs/>
          <w:sz w:val="24"/>
          <w:szCs w:val="24"/>
          <w:lang w:val="sr-Cyrl-RS"/>
        </w:rPr>
        <w:t xml:space="preserve"> Посебне функционалне компе</w:t>
      </w:r>
      <w:r w:rsidRPr="00F42A4C">
        <w:rPr>
          <w:rFonts w:cs="Times"/>
          <w:bCs/>
          <w:sz w:val="24"/>
          <w:szCs w:val="24"/>
          <w:lang w:val="sr-Cyrl-RS"/>
        </w:rPr>
        <w:t>тенције за радно место записничар,познавање релевантних прописа из делокруга радног места (Закон о државним службеницима и Правилника о управи у јавним тужилаштвима)</w:t>
      </w:r>
    </w:p>
    <w:p w:rsidR="00F42A4C" w:rsidRPr="00F42A4C" w:rsidRDefault="00F42A4C" w:rsidP="00F42A4C">
      <w:pPr>
        <w:ind w:left="1080"/>
        <w:jc w:val="both"/>
        <w:rPr>
          <w:rFonts w:cs="Times"/>
          <w:bCs/>
          <w:sz w:val="24"/>
          <w:szCs w:val="24"/>
          <w:lang w:val="sr-Cyrl-RS"/>
        </w:rPr>
      </w:pPr>
    </w:p>
    <w:p w:rsidR="00F42A4C" w:rsidRPr="00F42A4C" w:rsidRDefault="00F8182D" w:rsidP="00F42A4C">
      <w:pPr>
        <w:ind w:left="1080"/>
        <w:jc w:val="both"/>
        <w:rPr>
          <w:rFonts w:cs="Times"/>
          <w:bCs/>
          <w:sz w:val="24"/>
          <w:szCs w:val="24"/>
          <w:lang w:val="sr-Cyrl-RS"/>
        </w:rPr>
      </w:pPr>
      <w:r>
        <w:rPr>
          <w:rFonts w:cs="Times"/>
          <w:bCs/>
          <w:sz w:val="24"/>
          <w:szCs w:val="24"/>
          <w:lang w:val="sr-Cyrl-RS"/>
        </w:rPr>
        <w:lastRenderedPageBreak/>
        <w:tab/>
      </w:r>
      <w:r>
        <w:rPr>
          <w:rFonts w:cs="Times"/>
          <w:bCs/>
          <w:sz w:val="24"/>
          <w:szCs w:val="24"/>
          <w:lang w:val="sr-Cyrl-RS"/>
        </w:rPr>
        <w:tab/>
        <w:t>-  Посебне функционалне компе</w:t>
      </w:r>
      <w:r w:rsidR="00F42A4C" w:rsidRPr="00F42A4C">
        <w:rPr>
          <w:rFonts w:cs="Times"/>
          <w:bCs/>
          <w:sz w:val="24"/>
          <w:szCs w:val="24"/>
          <w:lang w:val="sr-Cyrl-RS"/>
        </w:rPr>
        <w:t>тенције за радно место записничар, провера брзине и тачност куцања – препис и диктат, провера ће се вршити писаним путем на рачунару</w:t>
      </w:r>
    </w:p>
    <w:p w:rsidR="00470BEE" w:rsidRDefault="00470BEE" w:rsidP="00F42A4C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</w:p>
    <w:p w:rsidR="00891AC0" w:rsidRDefault="00891AC0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</w:p>
    <w:p w:rsidR="00891AC0" w:rsidRDefault="00891AC0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>За радно место</w:t>
      </w:r>
      <w:r w:rsidR="00230A86"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 под редним бројем 2) Радно место за финасиј</w:t>
      </w:r>
      <w:r w:rsidR="00FE1DB1">
        <w:rPr>
          <w:rFonts w:asciiTheme="minorHAnsi" w:hAnsiTheme="minorHAnsi" w:cs="Times"/>
          <w:b/>
          <w:bCs/>
          <w:sz w:val="24"/>
          <w:szCs w:val="24"/>
          <w:lang w:val="sr-Cyrl-RS"/>
        </w:rPr>
        <w:t>ско пословање:</w:t>
      </w:r>
    </w:p>
    <w:p w:rsidR="00891AC0" w:rsidRDefault="00891AC0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891AC0" w:rsidRDefault="00891AC0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 xml:space="preserve">-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Посебна функционал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на компентенција у области познавања буџетског система РС, терминологија,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стандарди,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 xml:space="preserve">методе 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и процедуре из области буџетског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 xml:space="preserve"> рачуноводства и извештавање,поступак планирања буџета и извештавање, поступак извршења буџета,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познавања прописа релевантних за надлежност и организацију рада тужилаштва.</w:t>
      </w:r>
      <w:r w:rsidR="003D72A1">
        <w:rPr>
          <w:rFonts w:asciiTheme="minorHAnsi" w:hAnsiTheme="minorHAnsi" w:cs="Times"/>
          <w:bCs/>
          <w:sz w:val="24"/>
          <w:szCs w:val="24"/>
          <w:lang w:val="sr-Cyrl-RS"/>
        </w:rPr>
        <w:t xml:space="preserve"> Провере ће се вршити усменим 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путем,</w:t>
      </w:r>
      <w:r w:rsidR="003D72A1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односно разговором са кандидатом.</w:t>
      </w:r>
    </w:p>
    <w:p w:rsidR="004D099D" w:rsidRDefault="004D099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891AC0" w:rsidRDefault="00891AC0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Посебне функционал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не компентенције за радно место 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>за фина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сијско пословање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познавање релевант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>них прописа из делокруга радног места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, стратегија ФУК.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 (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Закон о државним службеницима и Правилника о управи у јавним тужилаштвима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,закон о општем управном поступку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,прописи којима се уређује финаси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ј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с</w:t>
      </w:r>
      <w:r w:rsidR="00210C3B">
        <w:rPr>
          <w:rFonts w:asciiTheme="minorHAnsi" w:hAnsiTheme="minorHAnsi" w:cs="Times"/>
          <w:bCs/>
          <w:sz w:val="24"/>
          <w:szCs w:val="24"/>
          <w:lang w:val="sr-Cyrl-RS"/>
        </w:rPr>
        <w:t>ко материјални послови.</w:t>
      </w:r>
      <w:r w:rsidR="004D099D">
        <w:rPr>
          <w:rFonts w:asciiTheme="minorHAnsi" w:hAnsiTheme="minorHAnsi" w:cs="Times"/>
          <w:bCs/>
          <w:sz w:val="24"/>
          <w:szCs w:val="24"/>
          <w:lang w:val="sr-Cyrl-RS"/>
        </w:rPr>
        <w:t>)</w:t>
      </w:r>
      <w:r w:rsidR="00DB4EB9">
        <w:rPr>
          <w:rFonts w:asciiTheme="minorHAnsi" w:hAnsiTheme="minorHAnsi" w:cs="Times"/>
          <w:bCs/>
          <w:sz w:val="24"/>
          <w:szCs w:val="24"/>
          <w:lang w:val="sr-Cyrl-RS"/>
        </w:rPr>
        <w:t xml:space="preserve"> Пров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>ере ће се вршити  писаним путем-тестом.</w:t>
      </w:r>
    </w:p>
    <w:p w:rsidR="004D099D" w:rsidRDefault="004D099D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C37DD0" w:rsidRDefault="004D099D" w:rsidP="00FE1DB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  Посебне функционалн</w:t>
      </w:r>
      <w:r w:rsidR="00DB4EB9">
        <w:rPr>
          <w:rFonts w:asciiTheme="minorHAnsi" w:hAnsiTheme="minorHAnsi" w:cs="Times"/>
          <w:bCs/>
          <w:sz w:val="24"/>
          <w:szCs w:val="24"/>
          <w:lang w:val="sr-Cyrl-RS"/>
        </w:rPr>
        <w:t>е ко</w:t>
      </w:r>
      <w:r w:rsidR="00F8182D">
        <w:rPr>
          <w:rFonts w:asciiTheme="minorHAnsi" w:hAnsiTheme="minorHAnsi" w:cs="Times"/>
          <w:bCs/>
          <w:sz w:val="24"/>
          <w:szCs w:val="24"/>
          <w:lang w:val="sr-Cyrl-RS"/>
        </w:rPr>
        <w:t>мпе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>тенције за радно место фина</w:t>
      </w:r>
      <w:r w:rsidR="00DB4EB9">
        <w:rPr>
          <w:rFonts w:asciiTheme="minorHAnsi" w:hAnsiTheme="minorHAnsi" w:cs="Times"/>
          <w:bCs/>
          <w:sz w:val="24"/>
          <w:szCs w:val="24"/>
          <w:lang w:val="sr-Cyrl-RS"/>
        </w:rPr>
        <w:t>сијско пословање,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DB4EB9">
        <w:rPr>
          <w:rFonts w:asciiTheme="minorHAnsi" w:hAnsiTheme="minorHAnsi" w:cs="Times"/>
          <w:bCs/>
          <w:sz w:val="24"/>
          <w:szCs w:val="24"/>
          <w:lang w:val="sr-Cyrl-RS"/>
        </w:rPr>
        <w:t>познавање подзаконски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х</w:t>
      </w:r>
      <w:r w:rsidR="00DB4EB9">
        <w:rPr>
          <w:rFonts w:asciiTheme="minorHAnsi" w:hAnsiTheme="minorHAnsi" w:cs="Times"/>
          <w:bCs/>
          <w:sz w:val="24"/>
          <w:szCs w:val="24"/>
          <w:lang w:val="sr-Cyrl-RS"/>
        </w:rPr>
        <w:t xml:space="preserve"> аката,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DB4EB9">
        <w:rPr>
          <w:rFonts w:asciiTheme="minorHAnsi" w:hAnsiTheme="minorHAnsi" w:cs="Times"/>
          <w:bCs/>
          <w:sz w:val="24"/>
          <w:szCs w:val="24"/>
          <w:lang w:val="sr-Cyrl-RS"/>
        </w:rPr>
        <w:t>интерних процедура и других аката органа релевантних за обављање послова радног места и процедуре орган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>изационе јединице Рачуноводство, знање и вештина рад у пословном софтверу.</w:t>
      </w:r>
      <w:r w:rsidR="00DB4EB9">
        <w:rPr>
          <w:rFonts w:asciiTheme="minorHAnsi" w:hAnsiTheme="minorHAnsi" w:cs="Times"/>
          <w:bCs/>
          <w:sz w:val="24"/>
          <w:szCs w:val="24"/>
          <w:lang w:val="sr-Cyrl-RS"/>
        </w:rPr>
        <w:t xml:space="preserve"> Провере ће се вршити писаним путем</w:t>
      </w:r>
      <w:r w:rsidR="003E4AA8">
        <w:rPr>
          <w:rFonts w:asciiTheme="minorHAnsi" w:hAnsiTheme="minorHAnsi" w:cs="Times"/>
          <w:bCs/>
          <w:sz w:val="24"/>
          <w:szCs w:val="24"/>
          <w:lang w:val="sr-Cyrl-RS"/>
        </w:rPr>
        <w:t>, и тестом рада на рачунару.</w:t>
      </w:r>
    </w:p>
    <w:p w:rsidR="00C37DD0" w:rsidRDefault="00C37DD0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8F7572" w:rsidRDefault="008F757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8F7572" w:rsidRDefault="008F757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u w:val="single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3. </w:t>
      </w:r>
      <w:r w:rsidR="0001738A"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Провера понашајних компе</w:t>
      </w:r>
      <w:r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тенција</w:t>
      </w:r>
    </w:p>
    <w:p w:rsidR="008F7572" w:rsidRDefault="0001738A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Понашајне компе</w:t>
      </w:r>
      <w:r w:rsidR="008F7572">
        <w:rPr>
          <w:rFonts w:asciiTheme="minorHAnsi" w:hAnsiTheme="minorHAnsi" w:cs="Times"/>
          <w:bCs/>
          <w:sz w:val="24"/>
          <w:szCs w:val="24"/>
          <w:lang w:val="sr-Cyrl-RS"/>
        </w:rPr>
        <w:t>тенције су Управљање информацијама; Управљање задацима и остваривање резултата; Орјентација ка учењу и променама; Изградња и одржавање професионалних односа; Савесност, посвећеност и интегритет, и њихову проверу вршиће дипломирани психолог на осно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ву интервјуа базираног на компе</w:t>
      </w:r>
      <w:r w:rsidR="008F7572">
        <w:rPr>
          <w:rFonts w:asciiTheme="minorHAnsi" w:hAnsiTheme="minorHAnsi" w:cs="Times"/>
          <w:bCs/>
          <w:sz w:val="24"/>
          <w:szCs w:val="24"/>
          <w:lang w:val="sr-Cyrl-RS"/>
        </w:rPr>
        <w:t>тенцијама и упитника</w:t>
      </w:r>
    </w:p>
    <w:p w:rsidR="008F7572" w:rsidRDefault="008F757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8F7572" w:rsidRDefault="008F757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u w:val="single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4. </w:t>
      </w:r>
      <w:r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Инте</w:t>
      </w:r>
      <w:r w:rsidR="0001738A"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р</w:t>
      </w:r>
      <w:r>
        <w:rPr>
          <w:rFonts w:asciiTheme="minorHAnsi" w:hAnsiTheme="minorHAnsi" w:cs="Times"/>
          <w:bCs/>
          <w:sz w:val="24"/>
          <w:szCs w:val="24"/>
          <w:u w:val="single"/>
          <w:lang w:val="sr-Cyrl-RS"/>
        </w:rPr>
        <w:t>вју са Комисијом и вредновање кандидата</w:t>
      </w:r>
    </w:p>
    <w:p w:rsidR="008F7572" w:rsidRDefault="001020C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– провераваће се путем интевјуа са комисијом ( усмено )</w:t>
      </w:r>
    </w:p>
    <w:p w:rsidR="001020C8" w:rsidRDefault="001020C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1020C8" w:rsidRDefault="001020C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Св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е наведене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тенције комисија ће проверавати у року од два месеца рачунајући од дана истека рока за пријаву на оглас по предметном конкурсу.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lastRenderedPageBreak/>
        <w:t>База питања биће објављена н</w:t>
      </w:r>
      <w:r w:rsidR="00E11888">
        <w:rPr>
          <w:rFonts w:asciiTheme="minorHAnsi" w:hAnsiTheme="minorHAnsi" w:cs="Times"/>
          <w:bCs/>
          <w:sz w:val="24"/>
          <w:szCs w:val="24"/>
          <w:lang w:val="sr-Cyrl-RS"/>
        </w:rPr>
        <w:t xml:space="preserve">а интернет страници тужилаштва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hyperlink r:id="rId8" w:history="1">
        <w:r w:rsidRPr="006F3487">
          <w:rPr>
            <w:rStyle w:val="Hyperlink"/>
            <w:rFonts w:asciiTheme="minorHAnsi" w:hAnsiTheme="minorHAnsi" w:cs="Times"/>
            <w:bCs/>
            <w:sz w:val="24"/>
            <w:szCs w:val="24"/>
            <w:lang w:val="sr-Cyrl-RS"/>
          </w:rPr>
          <w:t>www.vr</w:t>
        </w:r>
        <w:r w:rsidRPr="006F3487">
          <w:rPr>
            <w:rStyle w:val="Hyperlink"/>
            <w:rFonts w:asciiTheme="minorHAnsi" w:hAnsiTheme="minorHAnsi" w:cs="Times"/>
            <w:bCs/>
            <w:sz w:val="24"/>
            <w:szCs w:val="24"/>
          </w:rPr>
          <w:t>.os.jt.rs</w:t>
        </w:r>
      </w:hyperlink>
    </w:p>
    <w:p w:rsid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</w:p>
    <w:p w:rsidR="009E4A92" w:rsidRDefault="009E4A92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>ЗАЈЕДНИЧКО ЗА СВА РАДНА МЕСТА</w:t>
      </w:r>
    </w:p>
    <w:p w:rsidR="009E4A92" w:rsidRDefault="009E4A92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IV  Место рада: 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Врање,стално седиште ул. К.С.Првовенчаног 1</w:t>
      </w:r>
    </w:p>
    <w:p w:rsid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V  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Трајање радног односа: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радни однос се заснива на неодређено време</w:t>
      </w:r>
    </w:p>
    <w:p w:rsid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9E4A92" w:rsidRDefault="009E4A92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VI  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>Општи услови за запослење:</w:t>
      </w:r>
    </w:p>
    <w:p w:rsidR="009E4A92" w:rsidRP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>- држављансто Републике Србије,</w:t>
      </w:r>
    </w:p>
    <w:p w:rsidR="009E4A92" w:rsidRP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ab/>
        <w:t>- да је учесник конкурса пунолетан,</w:t>
      </w:r>
    </w:p>
    <w:p w:rsidR="009E4A92" w:rsidRPr="009E4A92" w:rsidRDefault="00FE1DB1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 xml:space="preserve">- </w:t>
      </w:r>
      <w:r w:rsidR="009E4A92" w:rsidRPr="009E4A92">
        <w:rPr>
          <w:rFonts w:asciiTheme="minorHAnsi" w:hAnsiTheme="minorHAnsi" w:cs="Times"/>
          <w:bCs/>
          <w:sz w:val="24"/>
          <w:szCs w:val="24"/>
          <w:lang w:val="sr-Cyrl-RS"/>
        </w:rPr>
        <w:t>да има прописану стручну спрему и да испуњава услове одређен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е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ab/>
        <w:t xml:space="preserve">законом и </w:t>
      </w:r>
      <w:r w:rsidR="009E4A92" w:rsidRPr="009E4A92">
        <w:rPr>
          <w:rFonts w:asciiTheme="minorHAnsi" w:hAnsiTheme="minorHAnsi" w:cs="Times"/>
          <w:bCs/>
          <w:sz w:val="24"/>
          <w:szCs w:val="24"/>
          <w:lang w:val="sr-Cyrl-RS"/>
        </w:rPr>
        <w:t>Правилником о унутраш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њем уређењу и систематизацији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 w:rsidR="009E4A92" w:rsidRPr="009E4A92">
        <w:rPr>
          <w:rFonts w:asciiTheme="minorHAnsi" w:hAnsiTheme="minorHAnsi" w:cs="Times"/>
          <w:bCs/>
          <w:sz w:val="24"/>
          <w:szCs w:val="24"/>
          <w:lang w:val="sr-Cyrl-RS"/>
        </w:rPr>
        <w:t>радних места</w:t>
      </w:r>
    </w:p>
    <w:p w:rsidR="009E4A92" w:rsidRP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ab/>
        <w:t>- да учеснику конкурса раније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 није престао радни однос у </w:t>
      </w: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>државном органу због теже повреде дужности из радног односа;</w:t>
      </w:r>
    </w:p>
    <w:p w:rsid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ab/>
        <w:t>- да учесник конкурса није осуђиван на казну зат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вора од најмање </w:t>
      </w:r>
      <w:r w:rsidRPr="009E4A92">
        <w:rPr>
          <w:rFonts w:asciiTheme="minorHAnsi" w:hAnsiTheme="minorHAnsi" w:cs="Times"/>
          <w:bCs/>
          <w:sz w:val="24"/>
          <w:szCs w:val="24"/>
          <w:lang w:val="sr-Cyrl-RS"/>
        </w:rPr>
        <w:t>шест месеци ( чл. 45 став 1. Закона о државним службеницима )</w:t>
      </w:r>
    </w:p>
    <w:p w:rsidR="009E4A92" w:rsidRDefault="009E4A92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</w:p>
    <w:p w:rsidR="009E4A92" w:rsidRDefault="009E4A92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VII  </w:t>
      </w:r>
      <w:r w:rsidR="00FF71E9">
        <w:rPr>
          <w:rFonts w:asciiTheme="minorHAnsi" w:hAnsiTheme="minorHAnsi" w:cs="Times"/>
          <w:b/>
          <w:bCs/>
          <w:sz w:val="24"/>
          <w:szCs w:val="24"/>
          <w:lang w:val="sr-Cyrl-RS"/>
        </w:rPr>
        <w:t>Образац пријаве на конкурс и докази који се прилажу:</w:t>
      </w:r>
    </w:p>
    <w:p w:rsidR="00FF71E9" w:rsidRDefault="00FF71E9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FF71E9" w:rsidRDefault="00FF71E9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 Пријава на конкурс подноси се на Обр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асцу пријаве за одговарајуће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радно место који је доступан на интернет ст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аници Основног јавног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тужилаштва у Врању </w:t>
      </w:r>
      <w:hyperlink r:id="rId9" w:history="1">
        <w:r w:rsidRPr="00B61256">
          <w:rPr>
            <w:rStyle w:val="Hyperlink"/>
            <w:rFonts w:asciiTheme="minorHAnsi" w:hAnsiTheme="minorHAnsi" w:cs="Times"/>
            <w:bCs/>
            <w:sz w:val="24"/>
            <w:szCs w:val="24"/>
            <w:lang w:val="sr-Cyrl-RS"/>
          </w:rPr>
          <w:t>www.vr.</w:t>
        </w:r>
        <w:r w:rsidR="004A6800">
          <w:rPr>
            <w:rStyle w:val="Hyperlink"/>
            <w:rFonts w:asciiTheme="minorHAnsi" w:hAnsiTheme="minorHAnsi" w:cs="Times"/>
            <w:bCs/>
            <w:sz w:val="24"/>
            <w:szCs w:val="24"/>
          </w:rPr>
          <w:t>os.</w:t>
        </w:r>
        <w:r w:rsidRPr="00B61256">
          <w:rPr>
            <w:rStyle w:val="Hyperlink"/>
            <w:rFonts w:asciiTheme="minorHAnsi" w:hAnsiTheme="minorHAnsi" w:cs="Times"/>
            <w:bCs/>
            <w:sz w:val="24"/>
            <w:szCs w:val="24"/>
            <w:lang w:val="sr-Cyrl-RS"/>
          </w:rPr>
          <w:t>jt.rs</w:t>
        </w:r>
      </w:hyperlink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0F0A29">
        <w:rPr>
          <w:rFonts w:asciiTheme="minorHAnsi" w:hAnsiTheme="minorHAnsi" w:cs="Times"/>
          <w:bCs/>
          <w:sz w:val="24"/>
          <w:szCs w:val="24"/>
        </w:rPr>
        <w:t>или у штампаној верзији у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</w:rPr>
        <w:t>Кадровској служби тужилаштва ул. К.С. Првовенчаног бр.1</w:t>
      </w:r>
    </w:p>
    <w:p w:rsidR="00FF71E9" w:rsidRDefault="00FF71E9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 Образац пријаве мора бити својеручно потписан</w:t>
      </w:r>
    </w:p>
    <w:p w:rsidR="00FF71E9" w:rsidRDefault="00FF71E9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-Образац пријаве на конкурс садрж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и: податке о конкурсу; личне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податке; адресу становања; т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елефон, електронску адресу;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образовање, стручне и друге испите подносиоца пријаве који су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услов за заснивање радног одно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са; податак о знању рада на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рачунару; податке о знању страног јези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ка; додатне едукације; радно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искуство; посебне услове; добровољ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но дату изјаву о припадности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националној мањини; п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осебне изјаве од значаја за учеш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ће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у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конкурсним поступцима у државним органима.</w:t>
      </w:r>
    </w:p>
    <w:p w:rsidR="00FF71E9" w:rsidRDefault="00FF71E9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 xml:space="preserve">- 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Пријава на јавни конкурс може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се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поднети путем поште или </w:t>
      </w:r>
      <w:r w:rsidR="00DC009C">
        <w:rPr>
          <w:rFonts w:asciiTheme="minorHAnsi" w:hAnsiTheme="minorHAnsi" w:cs="Times"/>
          <w:bCs/>
          <w:sz w:val="24"/>
          <w:szCs w:val="24"/>
          <w:lang w:val="sr-Cyrl-RS"/>
        </w:rPr>
        <w:t>непосредно на адресу ул. К.С.Првовенчаног бр.1</w:t>
      </w:r>
    </w:p>
    <w:p w:rsidR="00DC009C" w:rsidRDefault="00DC009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- Приликом пријема пријава на јавни к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онкурс, пријава добија шифру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под којом подносилац пријаве уч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ествује на јавном конкурсу.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Подносилац пријаве биће обавештен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 о додељеној шифри у року од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три дана од дана пријема пријаве н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а начин на који је у пријави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назначио за доставу обавештења.</w:t>
      </w:r>
    </w:p>
    <w:p w:rsidR="00DC009C" w:rsidRDefault="00DC009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DC009C" w:rsidRDefault="00DC009C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</w:rPr>
      </w:pPr>
      <w:r>
        <w:rPr>
          <w:rFonts w:asciiTheme="minorHAnsi" w:hAnsiTheme="minorHAnsi" w:cs="Times"/>
          <w:b/>
          <w:bCs/>
          <w:sz w:val="24"/>
          <w:szCs w:val="24"/>
        </w:rPr>
        <w:t>VI</w:t>
      </w:r>
      <w:r w:rsidR="0001738A">
        <w:rPr>
          <w:rFonts w:asciiTheme="minorHAnsi" w:hAnsiTheme="minorHAnsi" w:cs="Times"/>
          <w:b/>
          <w:bCs/>
          <w:sz w:val="24"/>
          <w:szCs w:val="24"/>
        </w:rPr>
        <w:t>II  Датум и место провере компе</w:t>
      </w:r>
      <w:r>
        <w:rPr>
          <w:rFonts w:asciiTheme="minorHAnsi" w:hAnsiTheme="minorHAnsi" w:cs="Times"/>
          <w:b/>
          <w:bCs/>
          <w:sz w:val="24"/>
          <w:szCs w:val="24"/>
        </w:rPr>
        <w:t>тенција учесника конкурса у изборном поступку</w:t>
      </w:r>
    </w:p>
    <w:p w:rsidR="00DC009C" w:rsidRDefault="00DC009C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DC009C" w:rsidRDefault="00DC009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Са конкурса чије су пријаве благовремене,допуштене,разумљиве,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о чему ће учесници конкурса бити обавештени на контакте ( адресе или бројеве телефона ) које су навели.</w:t>
      </w:r>
    </w:p>
    <w:p w:rsidR="00DC009C" w:rsidRDefault="00DC009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DC009C" w:rsidRDefault="00DC009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Провер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а свих конпе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тенција ће се вршити у просторијама Основног јавног тужилаштва у Врању ул. К.С.Првовенчаног бр. 1. Учесници конкурса који су успешно прошли једну фазу изборног поступка обавештавају се о датуму,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месту и времену</w:t>
      </w:r>
      <w:r w:rsidR="00832ADC">
        <w:rPr>
          <w:rFonts w:asciiTheme="minorHAnsi" w:hAnsiTheme="minorHAnsi" w:cs="Times"/>
          <w:bCs/>
          <w:sz w:val="24"/>
          <w:szCs w:val="24"/>
          <w:lang w:val="sr-Cyrl-RS"/>
        </w:rPr>
        <w:t xml:space="preserve"> спровођења наредне фазе изборног поступка на контакт ( бројеве телефона или e-mail адресе ),које наведу у својим обрасцима пријаве.</w:t>
      </w:r>
    </w:p>
    <w:p w:rsidR="00832ADC" w:rsidRDefault="00832AD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832ADC" w:rsidRDefault="00832AD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832ADC" w:rsidRDefault="0001738A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</w:rPr>
      </w:pPr>
      <w:r>
        <w:rPr>
          <w:rFonts w:asciiTheme="minorHAnsi" w:hAnsiTheme="minorHAnsi" w:cs="Times"/>
          <w:b/>
          <w:bCs/>
          <w:sz w:val="24"/>
          <w:szCs w:val="24"/>
        </w:rPr>
        <w:t>IX  Остали докази које</w:t>
      </w:r>
      <w:r w:rsidR="00832ADC">
        <w:rPr>
          <w:rFonts w:asciiTheme="minorHAnsi" w:hAnsiTheme="minorHAnsi" w:cs="Times"/>
          <w:b/>
          <w:bCs/>
          <w:sz w:val="24"/>
          <w:szCs w:val="24"/>
        </w:rPr>
        <w:t xml:space="preserve"> прилажу само кандидати који су успешно прошли фазе изборног поступка пре интервјуа са комисијом:</w:t>
      </w:r>
    </w:p>
    <w:p w:rsidR="00832ADC" w:rsidRDefault="00832ADC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832ADC" w:rsidRDefault="00832AD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 xml:space="preserve">-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оригинал или оверена фотокопи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ја извода из матичне књиге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рођених;</w:t>
      </w:r>
    </w:p>
    <w:p w:rsidR="00832ADC" w:rsidRDefault="00832AD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оригинал или оверена фотокопија уверења о држављанству;</w:t>
      </w:r>
    </w:p>
    <w:p w:rsidR="00832ADC" w:rsidRDefault="00832AD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уверење да се против кандидата не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 води кривични поступак ( не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старији од 6 месеци ) </w:t>
      </w:r>
    </w:p>
    <w:p w:rsidR="00832ADC" w:rsidRDefault="00832AD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 xml:space="preserve">-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уверење да није осуђиван на казну з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атвора од најмање шест месеци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( не старије од 6 месеци )</w:t>
      </w:r>
    </w:p>
    <w:p w:rsidR="00832ADC" w:rsidRDefault="00832AD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A268BB">
        <w:rPr>
          <w:rFonts w:asciiTheme="minorHAnsi" w:hAnsiTheme="minorHAnsi" w:cs="Times"/>
          <w:bCs/>
          <w:sz w:val="24"/>
          <w:szCs w:val="24"/>
          <w:lang w:val="sr-Cyrl-RS"/>
        </w:rPr>
        <w:t>потврда да кандидату раније н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ије престајао радни однос у </w:t>
      </w:r>
      <w:r w:rsidR="00A268BB">
        <w:rPr>
          <w:rFonts w:asciiTheme="minorHAnsi" w:hAnsiTheme="minorHAnsi" w:cs="Times"/>
          <w:bCs/>
          <w:sz w:val="24"/>
          <w:szCs w:val="24"/>
          <w:lang w:val="sr-Cyrl-RS"/>
        </w:rPr>
        <w:t>државном органу због теже повреде д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>ужности из радног односа (</w:t>
      </w:r>
      <w:r w:rsidR="00A268BB">
        <w:rPr>
          <w:rFonts w:asciiTheme="minorHAnsi" w:hAnsiTheme="minorHAnsi" w:cs="Times"/>
          <w:bCs/>
          <w:sz w:val="24"/>
          <w:szCs w:val="24"/>
          <w:lang w:val="sr-Cyrl-RS"/>
        </w:rPr>
        <w:t>само они кандидати који су радили у државном органу  )</w:t>
      </w:r>
    </w:p>
    <w:p w:rsidR="00A268BB" w:rsidRDefault="00A268BB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оверена фотокопија дипломе којом се потврђује стручна спрема;</w:t>
      </w:r>
    </w:p>
    <w:p w:rsidR="00A268BB" w:rsidRDefault="00A268BB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оригинал или оверена фотокопиј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а доказа о радном искуству у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струци ( потврде, решења и други акти и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з којих се види на којим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пословима и са којом стручном спремом је стечено радно искуство );</w:t>
      </w:r>
    </w:p>
    <w:p w:rsidR="00A268BB" w:rsidRDefault="00A268BB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уверење о положеном државн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ом стручном испиту за рад у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државним органима. Кандидат без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 положеног државног стручног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>испита за рад у државним органима пр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и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>м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ај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у се на рад под условом 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ab/>
        <w:t xml:space="preserve">да тај испит 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положи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до окончања пробног рада;</w:t>
      </w:r>
    </w:p>
    <w:p w:rsidR="00A268BB" w:rsidRDefault="00A268BB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сертификат или други доказ о п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>ознавању рада на рачунару (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уколико поседује исти );</w:t>
      </w:r>
    </w:p>
    <w:p w:rsidR="00A268BB" w:rsidRDefault="00A268BB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ab/>
        <w:t>-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Образац 1  - Изјаву у којој се канд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идат опредељује да ли ће сам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доставити податке о чињеница</w:t>
      </w:r>
      <w:r w:rsidR="000F0A29">
        <w:rPr>
          <w:rFonts w:asciiTheme="minorHAnsi" w:hAnsiTheme="minorHAnsi" w:cs="Times"/>
          <w:bCs/>
          <w:sz w:val="24"/>
          <w:szCs w:val="24"/>
          <w:lang w:val="sr-Cyrl-RS"/>
        </w:rPr>
        <w:t xml:space="preserve">ма о којим се води службена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евиденција или ће то орган учинити уместо њега.</w:t>
      </w:r>
    </w:p>
    <w:p w:rsidR="00FF0B6B" w:rsidRDefault="00FF0B6B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FF0B6B" w:rsidRDefault="00FF0B6B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 xml:space="preserve">Одредбама чланова 9 и 103 Закона о општем управном поступку („Службени гласник Републике Србије“ бр 18/2016) прописано је између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lastRenderedPageBreak/>
        <w:t>осталог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одлучивање,осим ако странка изричито изјави да ће податке прибавити сама.</w:t>
      </w:r>
    </w:p>
    <w:p w:rsidR="002C1338" w:rsidRDefault="002C133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</w:p>
    <w:p w:rsidR="002C1338" w:rsidRDefault="002C133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>Документ о чињеницама о којима се води службена евиденција је: извод из матичне књиге рођених</w:t>
      </w:r>
      <w:r w:rsidR="00230A86">
        <w:rPr>
          <w:rFonts w:asciiTheme="minorHAnsi" w:hAnsiTheme="minorHAnsi" w:cs="Times"/>
          <w:bCs/>
          <w:sz w:val="24"/>
          <w:szCs w:val="24"/>
          <w:lang w:val="sr-Cyrl-RS"/>
        </w:rPr>
        <w:t>, уверење о држављанству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, уверење о положеном државном стручном испиту, уверење да се против кандидата не води кривични поступак и уверење да кандидат није осуђиван на казну затвора од најмање шест месеци.</w:t>
      </w:r>
    </w:p>
    <w:p w:rsidR="002C1338" w:rsidRDefault="002C133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2C1338" w:rsidRDefault="002C133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Наведене доказе кандидат може доставити уз пријаву и сам,</w:t>
      </w:r>
      <w:r w:rsidR="00230A86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а у циљу ефикаснијег и бржег спровођења изборног поступка</w:t>
      </w:r>
    </w:p>
    <w:p w:rsidR="002C1338" w:rsidRDefault="002C133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2C1338" w:rsidRDefault="002C1338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Кандидати који су успешно прошли фазе изборног поступка пре интервјуа са комисијом позваће се у року од 5  (пет) радних дана од дана пријема обавештења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 xml:space="preserve"> да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приложе остале доказе који се прилажу у конкурсном поступку.Кандидати који у остављеном року не приложе остале доказе који се прилажу у конкурсном поступку,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односно који на основу достављених или прибављених доказа не испуњавају услове за запослење,писаним путем се обавештавају да су искључени из даљег изборног поступка.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Докази се достављају на адресу наведену у огласу.</w:t>
      </w:r>
    </w:p>
    <w:p w:rsidR="006B2943" w:rsidRDefault="006B2943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6B2943" w:rsidRDefault="006B2943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Државни службеник који се пријављује на јавни конкурс,уместо уверења о држављ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ан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ству и извода из матичне књиге рођених подноси решење о распоређивању или премештању на радно место у органу у коме ради или решење да је нераспоређен.</w:t>
      </w:r>
    </w:p>
    <w:p w:rsidR="001D1DAE" w:rsidRDefault="001D1DA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</w:rPr>
        <w:tab/>
      </w:r>
      <w:r>
        <w:rPr>
          <w:rFonts w:asciiTheme="minorHAnsi" w:hAnsiTheme="minorHAnsi" w:cs="Times"/>
          <w:bCs/>
          <w:sz w:val="24"/>
          <w:szCs w:val="24"/>
          <w:lang w:val="sr-Cyrl-RS"/>
        </w:rPr>
        <w:t>Сви докази прилажу се у оригиналу или овереној фотокопији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</w:t>
      </w:r>
      <w:r w:rsidR="00230A86">
        <w:rPr>
          <w:rFonts w:asciiTheme="minorHAnsi" w:hAnsiTheme="minorHAnsi" w:cs="Times"/>
          <w:bCs/>
          <w:sz w:val="24"/>
          <w:szCs w:val="24"/>
          <w:lang w:val="sr-Cyrl-RS"/>
        </w:rPr>
        <w:t xml:space="preserve"> судова, односно опш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тинским управама, као поверени пос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а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о)</w:t>
      </w:r>
    </w:p>
    <w:p w:rsidR="001D1DAE" w:rsidRDefault="001D1DA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1D1DAE" w:rsidRDefault="001D1DA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X 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 Рок за подношење пријава : 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износи 8 (осам) дана од дана оглашавања у периодичном издању огласа Националне службе за запошљавање „Послови“</w:t>
      </w:r>
    </w:p>
    <w:p w:rsidR="001D1DAE" w:rsidRDefault="001D1DA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1D1DAE" w:rsidRDefault="001D1DA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XI  Адреса на коју се подносе пријаве </w:t>
      </w: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 xml:space="preserve">на јавни конкурс: 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Пријаве се подносе Основном јавном тужилаштву у Врању, ул. К.С.Првовенчаног бр.1 Врање, са назнаком „Пријава на јавни конкурс 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– за извршилачко радно место“ (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навести назив радног места за које се подноси пријава)</w:t>
      </w:r>
    </w:p>
    <w:p w:rsidR="001D1DAE" w:rsidRDefault="001D1DA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1D1DAE" w:rsidRDefault="001D1DAE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</w:rPr>
        <w:t xml:space="preserve">XII  Изборни поступак: 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Списак кандидата који испуњавају услове за запослење на радном месту и међу којима се спроводи изборни поступак,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lastRenderedPageBreak/>
        <w:t>објављује се на интернет презентацији тужилашт</w:t>
      </w:r>
      <w:r w:rsidR="00BA6F0C">
        <w:rPr>
          <w:rFonts w:asciiTheme="minorHAnsi" w:hAnsiTheme="minorHAnsi" w:cs="Times"/>
          <w:bCs/>
          <w:sz w:val="24"/>
          <w:szCs w:val="24"/>
          <w:lang w:val="sr-Cyrl-RS"/>
        </w:rPr>
        <w:t>ва према шифрама њихове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пријаве.</w:t>
      </w: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A268BB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ab/>
        <w:t>Кандидате који успешно заврше писмену про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веру општих функционалних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тенција конкурсна комисија ће обавестити о времену и месту прове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ре посебних функционалних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тенција, а потом и о времену и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 xml:space="preserve"> месту провере понашајних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тенција и на крају обавити интервју са кандидатима.</w:t>
      </w: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A6F0C" w:rsidRDefault="00BA6F0C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</w:rPr>
      </w:pPr>
      <w:r>
        <w:rPr>
          <w:rFonts w:asciiTheme="minorHAnsi" w:hAnsiTheme="minorHAnsi" w:cs="Times"/>
          <w:b/>
          <w:bCs/>
          <w:sz w:val="24"/>
          <w:szCs w:val="24"/>
        </w:rPr>
        <w:t>XIII  Лице задужено за давање обавештења о јавном конкурсу:</w:t>
      </w:r>
    </w:p>
    <w:p w:rsidR="00BA6F0C" w:rsidRDefault="00BA6F0C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 w:rsidRPr="00BA6F0C">
        <w:rPr>
          <w:rFonts w:asciiTheme="minorHAnsi" w:hAnsiTheme="minorHAnsi" w:cs="Times"/>
          <w:bCs/>
          <w:sz w:val="24"/>
          <w:szCs w:val="24"/>
          <w:lang w:val="sr-Cyrl-RS"/>
        </w:rPr>
        <w:t>Миодраг Стојановић,кадровски и персонални послови у Основном јавном тужилаштву у Врању,контакт телефо</w:t>
      </w:r>
      <w:r w:rsidR="004A6800">
        <w:rPr>
          <w:rFonts w:asciiTheme="minorHAnsi" w:hAnsiTheme="minorHAnsi" w:cs="Times"/>
          <w:bCs/>
          <w:sz w:val="24"/>
          <w:szCs w:val="24"/>
          <w:lang w:val="sr-Cyrl-RS"/>
        </w:rPr>
        <w:t>н 064-837-94-62.</w:t>
      </w:r>
    </w:p>
    <w:p w:rsidR="000F0A29" w:rsidRDefault="000F0A29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A6F0C" w:rsidRDefault="00BA6F0C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/>
          <w:bCs/>
          <w:sz w:val="24"/>
          <w:szCs w:val="24"/>
          <w:lang w:val="sr-Cyrl-RS"/>
        </w:rPr>
        <w:t>Напомене:</w:t>
      </w:r>
    </w:p>
    <w:p w:rsidR="00BA6F0C" w:rsidRDefault="00BA6F0C" w:rsidP="00EB14F1">
      <w:pPr>
        <w:ind w:left="1080"/>
        <w:jc w:val="both"/>
        <w:rPr>
          <w:rFonts w:asciiTheme="minorHAnsi" w:hAnsiTheme="minorHAnsi" w:cs="Times"/>
          <w:b/>
          <w:bCs/>
          <w:sz w:val="24"/>
          <w:szCs w:val="24"/>
          <w:lang w:val="sr-Cyrl-RS"/>
        </w:rPr>
      </w:pP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Сви докази прилажу се на српском  језику,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односно уколико су на страном језику морају бити преведени на српски језик и оверени од стране овлашћеног судског тумача.</w:t>
      </w: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Диплома којом се потврђује стручна спрема,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а која је стечена у иностранству мора бити нострификована.</w:t>
      </w: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A6F0C" w:rsidRDefault="00BA6F0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Неблаговремене, недопуштене, неразумљиве или непотпуне пријаве биће одбачене Закључком комисије.</w:t>
      </w: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Кандидати који први пут заснивају радни однос у државном органу подлежу пробном раду од шест месеци.</w:t>
      </w:r>
      <w:r w:rsidR="00230A86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Кандидат без положеног државног стручног испита за рад у државним органима примају се на рад под условом да тај испит положе до окончања пробног рада.</w:t>
      </w:r>
      <w:r w:rsidR="00230A86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Кандидати са положеним државним стручн</w:t>
      </w:r>
      <w:r w:rsidR="00230A86">
        <w:rPr>
          <w:rFonts w:asciiTheme="minorHAnsi" w:hAnsiTheme="minorHAnsi" w:cs="Times"/>
          <w:bCs/>
          <w:sz w:val="24"/>
          <w:szCs w:val="24"/>
          <w:lang w:val="sr-Cyrl-RS"/>
        </w:rPr>
        <w:t>им испитом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немају предност у изборном поступку у односу на кандидате без положеног државног стручног испита.</w:t>
      </w: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Свака фаза изборног поступка у селекцији кандидата биће елиминациона</w:t>
      </w: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>Информације о материјалима за припрему кандидата за проверу општих функционалн</w:t>
      </w:r>
      <w:r w:rsidR="0001738A">
        <w:rPr>
          <w:rFonts w:asciiTheme="minorHAnsi" w:hAnsiTheme="minorHAnsi" w:cs="Times"/>
          <w:bCs/>
          <w:sz w:val="24"/>
          <w:szCs w:val="24"/>
          <w:lang w:val="sr-Cyrl-RS"/>
        </w:rPr>
        <w:t>их компе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тенција могу се наћи на сајту Основног јавног тужилаштва у Врању </w:t>
      </w:r>
      <w:hyperlink r:id="rId10" w:history="1">
        <w:r w:rsidR="004A6800" w:rsidRPr="00D03E51">
          <w:rPr>
            <w:rStyle w:val="Hyperlink"/>
            <w:rFonts w:asciiTheme="minorHAnsi" w:hAnsiTheme="minorHAnsi" w:cs="Times"/>
            <w:bCs/>
            <w:sz w:val="24"/>
            <w:szCs w:val="24"/>
            <w:lang w:val="sr-Cyrl-RS"/>
          </w:rPr>
          <w:t>www.vr.</w:t>
        </w:r>
        <w:r w:rsidR="004A6800" w:rsidRPr="00D03E51">
          <w:rPr>
            <w:rStyle w:val="Hyperlink"/>
            <w:rFonts w:asciiTheme="minorHAnsi" w:hAnsiTheme="minorHAnsi" w:cs="Times"/>
            <w:bCs/>
            <w:sz w:val="24"/>
            <w:szCs w:val="24"/>
          </w:rPr>
          <w:t>os.</w:t>
        </w:r>
        <w:r w:rsidR="004A6800" w:rsidRPr="00D03E51">
          <w:rPr>
            <w:rStyle w:val="Hyperlink"/>
            <w:rFonts w:asciiTheme="minorHAnsi" w:hAnsiTheme="minorHAnsi" w:cs="Times"/>
            <w:bCs/>
            <w:sz w:val="24"/>
            <w:szCs w:val="24"/>
            <w:lang w:val="sr-Cyrl-RS"/>
          </w:rPr>
          <w:t>jt.rs</w:t>
        </w:r>
      </w:hyperlink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</w:rPr>
      </w:pPr>
      <w:r>
        <w:rPr>
          <w:rFonts w:asciiTheme="minorHAnsi" w:hAnsiTheme="minorHAnsi" w:cs="Times"/>
          <w:bCs/>
          <w:sz w:val="24"/>
          <w:szCs w:val="24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lastRenderedPageBreak/>
        <w:t>Сви изрази, појмови, именице, придеви и глаголи у овом огласу који су употребљени у мушком граматичком роду,</w:t>
      </w:r>
      <w:r w:rsidR="0000017D"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>односе се без дискриминације и на особе женског пола.</w:t>
      </w:r>
    </w:p>
    <w:p w:rsidR="0044613C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</w:p>
    <w:p w:rsidR="00BA2778" w:rsidRPr="002D3869" w:rsidRDefault="0044613C" w:rsidP="00EB14F1">
      <w:pPr>
        <w:ind w:left="1080"/>
        <w:jc w:val="both"/>
        <w:rPr>
          <w:rFonts w:asciiTheme="minorHAnsi" w:hAnsiTheme="minorHAnsi" w:cs="Times"/>
          <w:bCs/>
          <w:sz w:val="24"/>
          <w:szCs w:val="24"/>
          <w:lang w:val="sr-Cyrl-RS"/>
        </w:rPr>
      </w:pP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Овај оглас објављује се на интернет презентацији Основног јавног тужилаштва у Врању </w:t>
      </w:r>
      <w:hyperlink r:id="rId11" w:history="1">
        <w:r w:rsidR="004A6800" w:rsidRPr="00D03E51">
          <w:rPr>
            <w:rStyle w:val="Hyperlink"/>
            <w:rFonts w:asciiTheme="minorHAnsi" w:hAnsiTheme="minorHAnsi" w:cs="Times"/>
            <w:bCs/>
            <w:sz w:val="24"/>
            <w:szCs w:val="24"/>
          </w:rPr>
          <w:t>www.vr.os.jt.rs</w:t>
        </w:r>
      </w:hyperlink>
      <w:r w:rsidR="004A6800">
        <w:rPr>
          <w:rFonts w:asciiTheme="minorHAnsi" w:hAnsiTheme="minorHAnsi" w:cs="Times"/>
          <w:bCs/>
          <w:sz w:val="24"/>
          <w:szCs w:val="24"/>
          <w:lang w:val="sr-Cyrl-RS"/>
        </w:rPr>
        <w:t>, на огласној табли Основног јавног тужилаштва у Врању,</w:t>
      </w:r>
      <w:r>
        <w:rPr>
          <w:rFonts w:asciiTheme="minorHAnsi" w:hAnsiTheme="minorHAnsi" w:cs="Times"/>
          <w:bCs/>
          <w:sz w:val="24"/>
          <w:szCs w:val="24"/>
        </w:rPr>
        <w:t xml:space="preserve"> </w:t>
      </w:r>
      <w:r w:rsidR="004A6800">
        <w:rPr>
          <w:rFonts w:asciiTheme="minorHAnsi" w:hAnsiTheme="minorHAnsi" w:cs="Times"/>
          <w:bCs/>
          <w:sz w:val="24"/>
          <w:szCs w:val="24"/>
          <w:lang w:val="sr-Cyrl-RS"/>
        </w:rPr>
        <w:t>на порталу е-управе, на интернет презентацији огласној табли</w:t>
      </w:r>
      <w:r>
        <w:rPr>
          <w:rFonts w:asciiTheme="minorHAnsi" w:hAnsiTheme="minorHAnsi" w:cs="Times"/>
          <w:bCs/>
          <w:sz w:val="24"/>
          <w:szCs w:val="24"/>
          <w:lang w:val="sr-Cyrl-RS"/>
        </w:rPr>
        <w:t xml:space="preserve"> </w:t>
      </w:r>
      <w:r w:rsidR="002D3869">
        <w:rPr>
          <w:rFonts w:asciiTheme="minorHAnsi" w:hAnsiTheme="minorHAnsi" w:cs="Times"/>
          <w:bCs/>
          <w:sz w:val="24"/>
          <w:szCs w:val="24"/>
          <w:lang w:val="sr-Cyrl-RS"/>
        </w:rPr>
        <w:t>и периодичном издању огласа Националне службе за запошљавање – „Послови“.</w:t>
      </w:r>
    </w:p>
    <w:p w:rsidR="00A77B3E" w:rsidRDefault="00A77B3E" w:rsidP="00EB14F1">
      <w:pPr>
        <w:jc w:val="both"/>
        <w:rPr>
          <w:rFonts w:ascii="Times" w:hAnsi="Times" w:cs="Times"/>
          <w:b/>
          <w:bCs/>
          <w:sz w:val="24"/>
          <w:szCs w:val="24"/>
        </w:rPr>
      </w:pPr>
    </w:p>
    <w:p w:rsidR="00A77B3E" w:rsidRPr="002D3869" w:rsidRDefault="000F0A29" w:rsidP="00EB14F1">
      <w:pPr>
        <w:spacing w:line="240" w:lineRule="auto"/>
        <w:jc w:val="both"/>
        <w:rPr>
          <w:rFonts w:ascii="Times" w:hAnsi="Times" w:cs="Times"/>
          <w:b/>
          <w:bCs/>
          <w:sz w:val="24"/>
          <w:szCs w:val="24"/>
          <w:lang w:val="sr-Cyrl-RS"/>
        </w:rPr>
      </w:pP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 w:rsidR="00230A86">
        <w:rPr>
          <w:rFonts w:ascii="Times" w:hAnsi="Times" w:cs="Times"/>
          <w:b/>
          <w:bCs/>
          <w:sz w:val="24"/>
          <w:szCs w:val="24"/>
          <w:lang w:val="sr-Cyrl-RS"/>
        </w:rPr>
        <w:t>ВФ ГЛАВНОГ</w:t>
      </w:r>
      <w:r w:rsidR="002D3869">
        <w:rPr>
          <w:rFonts w:ascii="Times" w:hAnsi="Times" w:cs="Times"/>
          <w:b/>
          <w:bCs/>
          <w:sz w:val="24"/>
          <w:szCs w:val="24"/>
          <w:lang w:val="sr-Cyrl-RS"/>
        </w:rPr>
        <w:t xml:space="preserve"> ЈАВНОГ ТУЖИОЦА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 w:rsidR="00230A86">
        <w:rPr>
          <w:rFonts w:ascii="Times" w:hAnsi="Times" w:cs="Times"/>
          <w:b/>
          <w:bCs/>
          <w:sz w:val="24"/>
          <w:szCs w:val="24"/>
          <w:lang w:val="sr-Cyrl-RS"/>
        </w:rPr>
        <w:t xml:space="preserve">      Душан Бороја</w:t>
      </w:r>
    </w:p>
    <w:sectPr w:rsidR="00A77B3E" w:rsidRPr="002D3869" w:rsidSect="000F0A29">
      <w:pgSz w:w="11909" w:h="16834" w:code="9"/>
      <w:pgMar w:top="540" w:right="1440" w:bottom="1440" w:left="1440" w:header="706" w:footer="70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A94"/>
    <w:multiLevelType w:val="hybridMultilevel"/>
    <w:tmpl w:val="A262F542"/>
    <w:lvl w:ilvl="0" w:tplc="719017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A0"/>
    <w:rsid w:val="0000017D"/>
    <w:rsid w:val="0001738A"/>
    <w:rsid w:val="00060324"/>
    <w:rsid w:val="00061E62"/>
    <w:rsid w:val="000F0A29"/>
    <w:rsid w:val="001020C8"/>
    <w:rsid w:val="001350AC"/>
    <w:rsid w:val="00181901"/>
    <w:rsid w:val="001A7CD7"/>
    <w:rsid w:val="001D1DAE"/>
    <w:rsid w:val="00210C3B"/>
    <w:rsid w:val="00216534"/>
    <w:rsid w:val="00230A86"/>
    <w:rsid w:val="0026272E"/>
    <w:rsid w:val="00294BD1"/>
    <w:rsid w:val="002C1338"/>
    <w:rsid w:val="002D3869"/>
    <w:rsid w:val="002E5AE4"/>
    <w:rsid w:val="002F01A1"/>
    <w:rsid w:val="00387446"/>
    <w:rsid w:val="003B1276"/>
    <w:rsid w:val="003D72A1"/>
    <w:rsid w:val="003E37FC"/>
    <w:rsid w:val="003E4AA8"/>
    <w:rsid w:val="0044613C"/>
    <w:rsid w:val="00470BEE"/>
    <w:rsid w:val="004A5666"/>
    <w:rsid w:val="004A6800"/>
    <w:rsid w:val="004D099D"/>
    <w:rsid w:val="004E433A"/>
    <w:rsid w:val="005452B2"/>
    <w:rsid w:val="005A5A52"/>
    <w:rsid w:val="005B18BF"/>
    <w:rsid w:val="006653C5"/>
    <w:rsid w:val="0067709D"/>
    <w:rsid w:val="006B2943"/>
    <w:rsid w:val="006C4FA0"/>
    <w:rsid w:val="006F3487"/>
    <w:rsid w:val="00714AFB"/>
    <w:rsid w:val="00731013"/>
    <w:rsid w:val="00736C6B"/>
    <w:rsid w:val="0074043F"/>
    <w:rsid w:val="007B6436"/>
    <w:rsid w:val="00832ADC"/>
    <w:rsid w:val="00891AC0"/>
    <w:rsid w:val="008E02E0"/>
    <w:rsid w:val="008F7572"/>
    <w:rsid w:val="00905932"/>
    <w:rsid w:val="0094745B"/>
    <w:rsid w:val="009E4A92"/>
    <w:rsid w:val="00A25CED"/>
    <w:rsid w:val="00A268BB"/>
    <w:rsid w:val="00A37C5E"/>
    <w:rsid w:val="00A77B3E"/>
    <w:rsid w:val="00AF2AA6"/>
    <w:rsid w:val="00B5654F"/>
    <w:rsid w:val="00B61256"/>
    <w:rsid w:val="00B95E0C"/>
    <w:rsid w:val="00BA2778"/>
    <w:rsid w:val="00BA6F0C"/>
    <w:rsid w:val="00BB7873"/>
    <w:rsid w:val="00C31C26"/>
    <w:rsid w:val="00C37DD0"/>
    <w:rsid w:val="00C5691A"/>
    <w:rsid w:val="00CC4185"/>
    <w:rsid w:val="00D03E51"/>
    <w:rsid w:val="00D202B3"/>
    <w:rsid w:val="00D60FA1"/>
    <w:rsid w:val="00DB4EB9"/>
    <w:rsid w:val="00DC009C"/>
    <w:rsid w:val="00E11888"/>
    <w:rsid w:val="00E37F88"/>
    <w:rsid w:val="00E65FB6"/>
    <w:rsid w:val="00EB14F1"/>
    <w:rsid w:val="00EB6D47"/>
    <w:rsid w:val="00EF6AF2"/>
    <w:rsid w:val="00F42A4C"/>
    <w:rsid w:val="00F704A2"/>
    <w:rsid w:val="00F8182D"/>
    <w:rsid w:val="00F82DF6"/>
    <w:rsid w:val="00FE1DB1"/>
    <w:rsid w:val="00FF0B6B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4D13FA-5F83-4377-B9A0-14D2D22D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hAnsi="Calibri" w:cs="Calibri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02B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D60F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0F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.os.jt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r.os.jt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&#1082;&#1086;&#1085;&#1082;&#1091;&#1088;&#1089;\Image_0" TargetMode="External"/><Relationship Id="rId11" Type="http://schemas.openxmlformats.org/officeDocument/2006/relationships/hyperlink" Target="http://www.vr.os.jt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r.os.jt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r.j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korgt3.moog@gmail.com</dc:creator>
  <cp:keywords/>
  <dc:description/>
  <cp:lastModifiedBy>Budimir Trajković</cp:lastModifiedBy>
  <cp:revision>2</cp:revision>
  <cp:lastPrinted>2024-10-17T09:02:00Z</cp:lastPrinted>
  <dcterms:created xsi:type="dcterms:W3CDTF">2024-10-30T09:38:00Z</dcterms:created>
  <dcterms:modified xsi:type="dcterms:W3CDTF">2024-10-30T09:38:00Z</dcterms:modified>
</cp:coreProperties>
</file>