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5" w:rsidRDefault="00034F15" w:rsidP="00034F15">
      <w:pPr>
        <w:jc w:val="both"/>
        <w:rPr>
          <w:sz w:val="28"/>
          <w:szCs w:val="28"/>
          <w:lang w:val="sr-Cyrl-CS"/>
        </w:rPr>
      </w:pPr>
      <w:r>
        <w:rPr>
          <w:noProof/>
        </w:rPr>
        <w:drawing>
          <wp:inline distT="0" distB="0" distL="0" distR="0" wp14:anchorId="43826D06" wp14:editId="7D9D5C9D">
            <wp:extent cx="691515" cy="882650"/>
            <wp:effectExtent l="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F15" w:rsidRPr="00DB7124" w:rsidRDefault="00034F15" w:rsidP="00034F15">
      <w:pPr>
        <w:rPr>
          <w:b/>
          <w:szCs w:val="28"/>
          <w:lang w:val="sr-Cyrl-CS"/>
        </w:rPr>
      </w:pPr>
      <w:r w:rsidRPr="00DB7124">
        <w:rPr>
          <w:b/>
          <w:szCs w:val="28"/>
          <w:lang w:val="sr-Cyrl-CS"/>
        </w:rPr>
        <w:t>РЕПУБЛИКА СРБИЈА</w:t>
      </w:r>
    </w:p>
    <w:p w:rsidR="00034F15" w:rsidRPr="00762865" w:rsidRDefault="00034F15" w:rsidP="00034F15">
      <w:pPr>
        <w:rPr>
          <w:b/>
          <w:lang w:val="sr-Cyrl-RS"/>
        </w:rPr>
      </w:pPr>
      <w:r w:rsidRPr="00DB7124">
        <w:rPr>
          <w:b/>
        </w:rPr>
        <w:t>ОСНОВНО ЈАВНО ТУЖИЛАШТВО</w:t>
      </w:r>
      <w:r w:rsidRPr="00DB7124">
        <w:rPr>
          <w:b/>
          <w:lang w:val="sr-Cyrl-CS"/>
        </w:rPr>
        <w:t xml:space="preserve"> </w:t>
      </w:r>
    </w:p>
    <w:p w:rsidR="00034F15" w:rsidRPr="00762865" w:rsidRDefault="00034F15" w:rsidP="00034F15">
      <w:pPr>
        <w:rPr>
          <w:b/>
          <w:szCs w:val="28"/>
          <w:lang w:val="sr-Cyrl-RS"/>
        </w:rPr>
      </w:pPr>
      <w:r w:rsidRPr="00DB7124">
        <w:rPr>
          <w:b/>
          <w:szCs w:val="28"/>
          <w:lang w:val="sr-Cyrl-CS"/>
        </w:rPr>
        <w:t>Б</w:t>
      </w:r>
      <w:r w:rsidRPr="00DB7124">
        <w:rPr>
          <w:b/>
          <w:szCs w:val="28"/>
          <w:lang w:val="sr-Cyrl-RS"/>
        </w:rPr>
        <w:t>рој:</w:t>
      </w:r>
      <w:r w:rsidRPr="00DB7124">
        <w:rPr>
          <w:b/>
          <w:szCs w:val="28"/>
          <w:lang w:val="sr-Cyrl-CS"/>
        </w:rPr>
        <w:t xml:space="preserve"> </w:t>
      </w:r>
      <w:r>
        <w:rPr>
          <w:b/>
          <w:szCs w:val="28"/>
          <w:lang w:val="sr-Cyrl-RS"/>
        </w:rPr>
        <w:t xml:space="preserve"> </w:t>
      </w:r>
      <w:r w:rsidRPr="00DB7124">
        <w:rPr>
          <w:b/>
          <w:szCs w:val="28"/>
          <w:lang w:val="sr-Cyrl-CS"/>
        </w:rPr>
        <w:t>А</w:t>
      </w:r>
      <w:r w:rsidR="00762865">
        <w:rPr>
          <w:b/>
          <w:szCs w:val="28"/>
          <w:lang w:val="sr-Cyrl-CS"/>
        </w:rPr>
        <w:t xml:space="preserve"> бр. 103</w:t>
      </w:r>
      <w:r w:rsidR="00762865">
        <w:rPr>
          <w:b/>
          <w:szCs w:val="28"/>
        </w:rPr>
        <w:t>/2</w:t>
      </w:r>
      <w:r w:rsidR="00762865">
        <w:rPr>
          <w:b/>
          <w:szCs w:val="28"/>
          <w:lang w:val="sr-Cyrl-RS"/>
        </w:rPr>
        <w:t>3</w:t>
      </w:r>
    </w:p>
    <w:p w:rsidR="00034F15" w:rsidRPr="00DB7124" w:rsidRDefault="00034F15" w:rsidP="00034F15">
      <w:pPr>
        <w:rPr>
          <w:b/>
          <w:szCs w:val="28"/>
        </w:rPr>
      </w:pPr>
      <w:r w:rsidRPr="00DB7124">
        <w:rPr>
          <w:b/>
          <w:szCs w:val="28"/>
          <w:lang w:val="sr-Cyrl-CS"/>
        </w:rPr>
        <w:t>Д</w:t>
      </w:r>
      <w:r w:rsidRPr="00DB7124">
        <w:rPr>
          <w:b/>
          <w:szCs w:val="28"/>
          <w:lang w:val="sr-Cyrl-RS"/>
        </w:rPr>
        <w:t>ана:</w:t>
      </w:r>
      <w:r w:rsidR="00762865">
        <w:rPr>
          <w:b/>
          <w:szCs w:val="28"/>
        </w:rPr>
        <w:t xml:space="preserve"> </w:t>
      </w:r>
      <w:r w:rsidR="00621A68">
        <w:rPr>
          <w:b/>
          <w:szCs w:val="28"/>
          <w:lang w:val="sr-Cyrl-RS"/>
        </w:rPr>
        <w:softHyphen/>
      </w:r>
      <w:r w:rsidR="00621A68">
        <w:rPr>
          <w:b/>
          <w:szCs w:val="28"/>
          <w:lang w:val="sr-Cyrl-RS"/>
        </w:rPr>
        <w:softHyphen/>
      </w:r>
      <w:r w:rsidR="00621A68">
        <w:rPr>
          <w:b/>
          <w:szCs w:val="28"/>
          <w:lang w:val="sr-Cyrl-RS"/>
        </w:rPr>
        <w:softHyphen/>
      </w:r>
      <w:r w:rsidR="00621A68">
        <w:rPr>
          <w:b/>
          <w:szCs w:val="28"/>
          <w:lang w:val="sr-Cyrl-RS"/>
        </w:rPr>
        <w:softHyphen/>
      </w:r>
      <w:r w:rsidR="00621A68">
        <w:rPr>
          <w:b/>
          <w:szCs w:val="28"/>
          <w:lang w:val="sr-Cyrl-RS"/>
        </w:rPr>
        <w:softHyphen/>
      </w:r>
      <w:r w:rsidR="004E292F">
        <w:rPr>
          <w:b/>
          <w:szCs w:val="28"/>
          <w:lang w:val="sr-Cyrl-RS"/>
        </w:rPr>
        <w:t>25</w:t>
      </w:r>
      <w:r w:rsidR="00762865">
        <w:rPr>
          <w:b/>
          <w:szCs w:val="28"/>
        </w:rPr>
        <w:t>.</w:t>
      </w:r>
      <w:r w:rsidR="004E292F">
        <w:rPr>
          <w:b/>
          <w:szCs w:val="28"/>
          <w:lang w:val="sr-Cyrl-RS"/>
        </w:rPr>
        <w:t>09</w:t>
      </w:r>
      <w:r>
        <w:rPr>
          <w:b/>
          <w:szCs w:val="28"/>
        </w:rPr>
        <w:t>.202</w:t>
      </w:r>
      <w:r w:rsidR="00762865">
        <w:rPr>
          <w:b/>
          <w:szCs w:val="28"/>
          <w:lang w:val="sr-Cyrl-RS"/>
        </w:rPr>
        <w:t>3</w:t>
      </w:r>
      <w:r>
        <w:rPr>
          <w:b/>
          <w:szCs w:val="28"/>
        </w:rPr>
        <w:t xml:space="preserve">. </w:t>
      </w:r>
      <w:proofErr w:type="gramStart"/>
      <w:r>
        <w:rPr>
          <w:b/>
          <w:szCs w:val="28"/>
        </w:rPr>
        <w:t>гo</w:t>
      </w:r>
      <w:r>
        <w:rPr>
          <w:b/>
          <w:szCs w:val="28"/>
          <w:lang w:val="sr-Cyrl-RS"/>
        </w:rPr>
        <w:t>дине</w:t>
      </w:r>
      <w:proofErr w:type="gramEnd"/>
      <w:r w:rsidRPr="00DB7124">
        <w:rPr>
          <w:b/>
          <w:szCs w:val="28"/>
        </w:rPr>
        <w:t xml:space="preserve"> </w:t>
      </w:r>
    </w:p>
    <w:p w:rsidR="00762865" w:rsidRDefault="00762865" w:rsidP="00034F15">
      <w:pPr>
        <w:rPr>
          <w:b/>
          <w:lang w:val="sr-Cyrl-RS"/>
        </w:rPr>
      </w:pPr>
      <w:r>
        <w:rPr>
          <w:b/>
          <w:lang w:val="sr-Cyrl-RS"/>
        </w:rPr>
        <w:t>ДЕСПОТОВАЦ</w:t>
      </w:r>
    </w:p>
    <w:p w:rsidR="00537596" w:rsidRDefault="00537596" w:rsidP="00034F15">
      <w:pPr>
        <w:rPr>
          <w:b/>
          <w:lang w:val="sr-Cyrl-RS"/>
        </w:rPr>
      </w:pPr>
    </w:p>
    <w:p w:rsidR="00537596" w:rsidRDefault="00537596" w:rsidP="00034F15">
      <w:pPr>
        <w:rPr>
          <w:b/>
          <w:lang w:val="sr-Cyrl-RS"/>
        </w:rPr>
      </w:pPr>
    </w:p>
    <w:p w:rsidR="00537596" w:rsidRPr="00DB7124" w:rsidRDefault="00537596" w:rsidP="00034F15">
      <w:pPr>
        <w:rPr>
          <w:lang w:val="sr-Cyrl-RS"/>
        </w:rPr>
      </w:pPr>
    </w:p>
    <w:p w:rsidR="00034F15" w:rsidRPr="007934F3" w:rsidRDefault="00034F15" w:rsidP="00034F15">
      <w:pPr>
        <w:rPr>
          <w:szCs w:val="28"/>
          <w:lang w:val="sr-Cyrl-RS"/>
        </w:rPr>
      </w:pPr>
    </w:p>
    <w:p w:rsidR="006B3BA1" w:rsidRDefault="00034F15" w:rsidP="00034F15">
      <w:pPr>
        <w:ind w:firstLine="708"/>
        <w:jc w:val="both"/>
        <w:rPr>
          <w:color w:val="000000" w:themeColor="text1"/>
          <w:lang w:val="sr-Cyrl-RS"/>
        </w:rPr>
      </w:pPr>
      <w:proofErr w:type="gramStart"/>
      <w:r w:rsidRPr="00F92518">
        <w:t xml:space="preserve">Основно јавно тужилаштво у </w:t>
      </w:r>
      <w:r w:rsidR="006B3BA1" w:rsidRPr="00F92518">
        <w:rPr>
          <w:lang w:val="sr-Cyrl-RS"/>
        </w:rPr>
        <w:t>Деспотовцу</w:t>
      </w:r>
      <w:r w:rsidR="006B3BA1" w:rsidRPr="00F92518">
        <w:rPr>
          <w:color w:val="0D4077"/>
          <w:shd w:val="clear" w:color="auto" w:fill="FFFFFF"/>
        </w:rPr>
        <w:t xml:space="preserve"> </w:t>
      </w:r>
      <w:r w:rsidR="006B3BA1" w:rsidRPr="00F92518">
        <w:rPr>
          <w:color w:val="000000" w:themeColor="text1"/>
          <w:shd w:val="clear" w:color="auto" w:fill="FFFFFF"/>
        </w:rPr>
        <w:t>на основу члана 38.</w:t>
      </w:r>
      <w:proofErr w:type="gramEnd"/>
      <w:r w:rsidR="006B3BA1" w:rsidRPr="00F92518">
        <w:rPr>
          <w:color w:val="000000" w:themeColor="text1"/>
          <w:shd w:val="clear" w:color="auto" w:fill="FFFFFF"/>
        </w:rPr>
        <w:t xml:space="preserve"> </w:t>
      </w:r>
      <w:proofErr w:type="gramStart"/>
      <w:r w:rsidR="006B3BA1" w:rsidRPr="00F92518">
        <w:rPr>
          <w:color w:val="000000" w:themeColor="text1"/>
          <w:shd w:val="clear" w:color="auto" w:fill="FFFFFF"/>
        </w:rPr>
        <w:t>став</w:t>
      </w:r>
      <w:proofErr w:type="gramEnd"/>
      <w:r w:rsidR="006B3BA1" w:rsidRPr="00F92518">
        <w:rPr>
          <w:color w:val="000000" w:themeColor="text1"/>
          <w:shd w:val="clear" w:color="auto" w:fill="FFFFFF"/>
        </w:rPr>
        <w:t xml:space="preserve"> 1. </w:t>
      </w:r>
      <w:proofErr w:type="gramStart"/>
      <w:r w:rsidR="006B3BA1" w:rsidRPr="00F92518">
        <w:rPr>
          <w:color w:val="000000" w:themeColor="text1"/>
          <w:shd w:val="clear" w:color="auto" w:fill="FFFFFF"/>
        </w:rPr>
        <w:t>и</w:t>
      </w:r>
      <w:proofErr w:type="gramEnd"/>
      <w:r w:rsidR="006B3BA1" w:rsidRPr="00F92518">
        <w:rPr>
          <w:color w:val="000000" w:themeColor="text1"/>
          <w:shd w:val="clear" w:color="auto" w:fill="FFFFFF"/>
        </w:rPr>
        <w:t xml:space="preserve"> 2. Закона о јавном тужилаштву ("Сл. гласник РС", бр. 10/23),</w:t>
      </w:r>
      <w:r w:rsidR="00F92518" w:rsidRPr="00F92518">
        <w:t xml:space="preserve"> члана</w:t>
      </w:r>
      <w:r w:rsidR="00F92518" w:rsidRPr="00F92518">
        <w:rPr>
          <w:lang w:val="sr-Cyrl-RS"/>
        </w:rPr>
        <w:t xml:space="preserve"> 45, 46</w:t>
      </w:r>
      <w:proofErr w:type="gramStart"/>
      <w:r w:rsidR="00F92518" w:rsidRPr="00F92518">
        <w:rPr>
          <w:lang w:val="sr-Cyrl-RS"/>
        </w:rPr>
        <w:t>,</w:t>
      </w:r>
      <w:r w:rsidR="00F92518" w:rsidRPr="00F92518">
        <w:t xml:space="preserve">  47</w:t>
      </w:r>
      <w:proofErr w:type="gramEnd"/>
      <w:r w:rsidR="00F92518" w:rsidRPr="00F92518">
        <w:t>, 48</w:t>
      </w:r>
      <w:r w:rsidR="00F92518" w:rsidRPr="00F92518">
        <w:rPr>
          <w:lang w:val="sr-Cyrl-RS"/>
        </w:rPr>
        <w:t xml:space="preserve"> </w:t>
      </w:r>
      <w:r w:rsidR="00F92518" w:rsidRPr="00F92518">
        <w:t>,</w:t>
      </w:r>
      <w:r w:rsidR="00F92518" w:rsidRPr="00F92518">
        <w:rPr>
          <w:lang w:val="sr-Cyrl-RS"/>
        </w:rPr>
        <w:t xml:space="preserve"> 49,</w:t>
      </w:r>
      <w:r w:rsidR="00F92518" w:rsidRPr="00F92518">
        <w:t xml:space="preserve"> 54, 55, 56. </w:t>
      </w:r>
      <w:proofErr w:type="gramStart"/>
      <w:r w:rsidR="00F92518" w:rsidRPr="00F92518">
        <w:t>и</w:t>
      </w:r>
      <w:proofErr w:type="gramEnd"/>
      <w:r w:rsidR="00F92518" w:rsidRPr="00F92518">
        <w:t xml:space="preserve"> 61. Закона о државним службеницима </w:t>
      </w:r>
      <w:r w:rsidR="00F92518" w:rsidRPr="00F92518">
        <w:rPr>
          <w:lang w:val="ru-RU"/>
        </w:rPr>
        <w:t>(</w:t>
      </w:r>
      <w:r w:rsidR="00F92518" w:rsidRPr="00F92518">
        <w:rPr>
          <w:lang w:val="sr-Cyrl-RS"/>
        </w:rPr>
        <w:t>„</w:t>
      </w:r>
      <w:r w:rsidR="00F92518" w:rsidRPr="00F92518">
        <w:rPr>
          <w:lang w:val="ru-RU"/>
        </w:rPr>
        <w:t>Службени гласник РС</w:t>
      </w:r>
      <w:proofErr w:type="gramStart"/>
      <w:r w:rsidR="00F92518" w:rsidRPr="00F92518">
        <w:rPr>
          <w:lang w:val="sr-Cyrl-RS"/>
        </w:rPr>
        <w:t>“</w:t>
      </w:r>
      <w:r w:rsidR="00F92518" w:rsidRPr="00F92518">
        <w:rPr>
          <w:lang w:val="ru-RU"/>
        </w:rPr>
        <w:t xml:space="preserve"> број</w:t>
      </w:r>
      <w:proofErr w:type="gramEnd"/>
      <w:r w:rsidR="00F92518" w:rsidRPr="00F92518">
        <w:rPr>
          <w:lang w:val="ru-RU"/>
        </w:rPr>
        <w:t xml:space="preserve"> 79/2005, 81/2005 - испр., 83/2005 - испр., 64/2007, 67/2007 - испр., 116/2008, 104/2009, 99/2014, 94/2017</w:t>
      </w:r>
      <w:r w:rsidR="00F92518" w:rsidRPr="00F92518">
        <w:rPr>
          <w:lang w:val="sr-Cyrl-RS"/>
        </w:rPr>
        <w:t>, 95/2018</w:t>
      </w:r>
      <w:r w:rsidR="00F92518" w:rsidRPr="00F92518">
        <w:rPr>
          <w:lang w:val="ru-RU"/>
        </w:rPr>
        <w:t xml:space="preserve"> ,</w:t>
      </w:r>
      <w:r w:rsidR="00F92518" w:rsidRPr="00F92518">
        <w:rPr>
          <w:lang w:val="sr-Cyrl-RS"/>
        </w:rPr>
        <w:t>1</w:t>
      </w:r>
      <w:r w:rsidR="00F92518" w:rsidRPr="00F92518">
        <w:rPr>
          <w:lang w:val="ru-RU"/>
        </w:rPr>
        <w:t>5</w:t>
      </w:r>
      <w:r w:rsidR="00F92518" w:rsidRPr="00F92518">
        <w:rPr>
          <w:lang w:val="sr-Cyrl-RS"/>
        </w:rPr>
        <w:t>7</w:t>
      </w:r>
      <w:r w:rsidR="00F92518" w:rsidRPr="00F92518">
        <w:rPr>
          <w:lang w:val="ru-RU"/>
        </w:rPr>
        <w:t>/20</w:t>
      </w:r>
      <w:r w:rsidR="00F92518" w:rsidRPr="00F92518">
        <w:rPr>
          <w:lang w:val="sr-Cyrl-RS"/>
        </w:rPr>
        <w:t>20 и  142/2022</w:t>
      </w:r>
      <w:r w:rsidR="00F92518" w:rsidRPr="00F92518">
        <w:rPr>
          <w:lang w:val="ru-RU"/>
        </w:rPr>
        <w:t>),</w:t>
      </w:r>
      <w:r w:rsidR="006A6AB0" w:rsidRPr="006A6AB0">
        <w:t xml:space="preserve"> </w:t>
      </w:r>
      <w:r w:rsidR="006A6AB0">
        <w:t xml:space="preserve">члана 9, 10, 11, 12, 13, 14, 15, 16, 17, 18, 20. </w:t>
      </w:r>
      <w:proofErr w:type="gramStart"/>
      <w:r w:rsidR="006A6AB0">
        <w:t>и</w:t>
      </w:r>
      <w:proofErr w:type="gramEnd"/>
      <w:r w:rsidR="006A6AB0">
        <w:t xml:space="preserve"> 21. Уредбе о интерном и јавном конкурсу за попуњавање радних места у државним органима („Службени гласник РС</w:t>
      </w:r>
      <w:proofErr w:type="gramStart"/>
      <w:r w:rsidR="006A6AB0">
        <w:t>“ број</w:t>
      </w:r>
      <w:proofErr w:type="gramEnd"/>
      <w:r w:rsidR="006A6AB0">
        <w:t xml:space="preserve"> 2/19 и 67/2021),</w:t>
      </w:r>
      <w:r w:rsidR="006A6AB0" w:rsidRPr="006A6AB0">
        <w:t xml:space="preserve"> </w:t>
      </w:r>
      <w:r w:rsidR="006A6AB0">
        <w:t>Правилника о саставу конкурсне комисије, начину провере компетенција, критеријумима и мерилима за избор на извршилачка радна места у судовима и јавним тужилаштвима („Службени гласник РС“ број 30/19),</w:t>
      </w:r>
      <w:r w:rsidR="006A6AB0" w:rsidRPr="006A6AB0">
        <w:t xml:space="preserve"> </w:t>
      </w:r>
      <w:r w:rsidR="006A6AB0">
        <w:t xml:space="preserve">Правилника о унутрашњем уређењу и систематизацији радних места у Основном јавном тужилаштву </w:t>
      </w:r>
      <w:r w:rsidR="006A6AB0" w:rsidRPr="00F92518">
        <w:t xml:space="preserve">у </w:t>
      </w:r>
      <w:r w:rsidR="006A6AB0" w:rsidRPr="00F92518">
        <w:rPr>
          <w:lang w:val="sr-Cyrl-RS"/>
        </w:rPr>
        <w:t>Деспотовцу</w:t>
      </w:r>
      <w:r w:rsidR="006A6AB0" w:rsidRPr="00F92518">
        <w:rPr>
          <w:color w:val="0D4077"/>
          <w:shd w:val="clear" w:color="auto" w:fill="FFFFFF"/>
        </w:rPr>
        <w:t xml:space="preserve"> </w:t>
      </w:r>
      <w:r w:rsidR="00621A68">
        <w:t>број А</w:t>
      </w:r>
      <w:r w:rsidR="00591757">
        <w:rPr>
          <w:lang w:val="sr-Cyrl-RS"/>
        </w:rPr>
        <w:t xml:space="preserve"> бр.</w:t>
      </w:r>
      <w:r w:rsidR="00621A68">
        <w:t xml:space="preserve"> </w:t>
      </w:r>
      <w:proofErr w:type="gramStart"/>
      <w:r w:rsidR="00621A68">
        <w:t>11</w:t>
      </w:r>
      <w:r w:rsidR="00621A68">
        <w:rPr>
          <w:lang w:val="sr-Cyrl-RS"/>
        </w:rPr>
        <w:t>7</w:t>
      </w:r>
      <w:r w:rsidR="00621A68">
        <w:t>/2</w:t>
      </w:r>
      <w:r w:rsidR="00621A68">
        <w:rPr>
          <w:lang w:val="sr-Cyrl-RS"/>
        </w:rPr>
        <w:t>2</w:t>
      </w:r>
      <w:r w:rsidR="00621A68">
        <w:t xml:space="preserve"> од </w:t>
      </w:r>
      <w:r w:rsidR="00621A68">
        <w:rPr>
          <w:lang w:val="sr-Cyrl-RS"/>
        </w:rPr>
        <w:t>31</w:t>
      </w:r>
      <w:r w:rsidR="00621A68">
        <w:t>.</w:t>
      </w:r>
      <w:r w:rsidR="00621A68">
        <w:rPr>
          <w:lang w:val="sr-Cyrl-RS"/>
        </w:rPr>
        <w:t>10</w:t>
      </w:r>
      <w:r w:rsidR="006A6AB0">
        <w:t>.202</w:t>
      </w:r>
      <w:r w:rsidR="00621A68">
        <w:rPr>
          <w:lang w:val="sr-Cyrl-RS"/>
        </w:rPr>
        <w:t>2</w:t>
      </w:r>
      <w:r w:rsidR="006A6AB0">
        <w:t>.</w:t>
      </w:r>
      <w:proofErr w:type="gramEnd"/>
      <w:r w:rsidR="006A6AB0">
        <w:t xml:space="preserve"> </w:t>
      </w:r>
      <w:proofErr w:type="gramStart"/>
      <w:r w:rsidR="006A6AB0">
        <w:t>године</w:t>
      </w:r>
      <w:proofErr w:type="gramEnd"/>
      <w:r w:rsidR="006A6AB0">
        <w:t>,</w:t>
      </w:r>
      <w:r w:rsidR="00EE4740" w:rsidRPr="00EE4740">
        <w:t xml:space="preserve"> </w:t>
      </w:r>
      <w:r w:rsidR="00EE4740">
        <w:t>Закључка</w:t>
      </w:r>
      <w:r w:rsidR="00EE4740" w:rsidRPr="00EE4740">
        <w:t xml:space="preserve"> </w:t>
      </w:r>
      <w:r w:rsidR="00EE4740">
        <w:t>Комисиј</w:t>
      </w:r>
      <w:r w:rsidR="00EE4740">
        <w:rPr>
          <w:lang w:val="sr-Cyrl-RS"/>
        </w:rPr>
        <w:t>е</w:t>
      </w:r>
      <w:r w:rsidR="00EE4740" w:rsidRPr="00EE4740">
        <w:t xml:space="preserve"> за давање сагласности за ново запошљавање и радно ангажовање 51 број 112-1713/2023 од 01.03.2023. </w:t>
      </w:r>
      <w:proofErr w:type="gramStart"/>
      <w:r w:rsidR="00EE4740" w:rsidRPr="00EE4740">
        <w:t xml:space="preserve">године </w:t>
      </w:r>
      <w:r w:rsidR="00EE4740">
        <w:rPr>
          <w:lang w:val="sr-Cyrl-RS"/>
        </w:rPr>
        <w:t>,</w:t>
      </w:r>
      <w:proofErr w:type="gramEnd"/>
      <w:r w:rsidR="00EE4740">
        <w:rPr>
          <w:lang w:val="sr-Cyrl-RS"/>
        </w:rPr>
        <w:t xml:space="preserve"> Мишљења </w:t>
      </w:r>
      <w:r w:rsidR="00EE4740">
        <w:t>Министарств</w:t>
      </w:r>
      <w:r w:rsidR="00EE4740">
        <w:rPr>
          <w:lang w:val="sr-Cyrl-RS"/>
        </w:rPr>
        <w:t>а</w:t>
      </w:r>
      <w:r w:rsidR="00EE4740" w:rsidRPr="00EE4740">
        <w:t xml:space="preserve"> финансија број 112-01-00135/2023-03 од 17.03.2023. </w:t>
      </w:r>
      <w:proofErr w:type="gramStart"/>
      <w:r w:rsidR="00EE4740" w:rsidRPr="00EE4740">
        <w:t>године</w:t>
      </w:r>
      <w:proofErr w:type="gramEnd"/>
      <w:r w:rsidR="00EE4740">
        <w:rPr>
          <w:lang w:val="sr-Cyrl-RS"/>
        </w:rPr>
        <w:t>,</w:t>
      </w:r>
      <w:r w:rsidR="00667CA4">
        <w:rPr>
          <w:lang w:val="sr-Cyrl-RS"/>
        </w:rPr>
        <w:t xml:space="preserve"> </w:t>
      </w:r>
      <w:r w:rsidR="006E4D10" w:rsidRPr="00C17F70">
        <w:rPr>
          <w:color w:val="000000"/>
          <w:shd w:val="clear" w:color="auto" w:fill="FFFFFF"/>
        </w:rPr>
        <w:t>Кадровског плана Министра правде за 202</w:t>
      </w:r>
      <w:r w:rsidR="006E4D10">
        <w:rPr>
          <w:color w:val="000000"/>
          <w:shd w:val="clear" w:color="auto" w:fill="FFFFFF"/>
          <w:lang w:val="sr-Cyrl-RS"/>
        </w:rPr>
        <w:t>3</w:t>
      </w:r>
      <w:r w:rsidR="006E4D10" w:rsidRPr="00C17F70">
        <w:rPr>
          <w:color w:val="000000"/>
          <w:shd w:val="clear" w:color="auto" w:fill="FFFFFF"/>
        </w:rPr>
        <w:t xml:space="preserve">. </w:t>
      </w:r>
      <w:proofErr w:type="gramStart"/>
      <w:r w:rsidR="006E4D10" w:rsidRPr="00C17F70">
        <w:rPr>
          <w:color w:val="000000"/>
          <w:shd w:val="clear" w:color="auto" w:fill="FFFFFF"/>
        </w:rPr>
        <w:t>годину</w:t>
      </w:r>
      <w:proofErr w:type="gramEnd"/>
      <w:r w:rsidR="006E4D10" w:rsidRPr="00C17F70">
        <w:rPr>
          <w:color w:val="000000"/>
          <w:shd w:val="clear" w:color="auto" w:fill="FFFFFF"/>
        </w:rPr>
        <w:t xml:space="preserve"> </w:t>
      </w:r>
      <w:r w:rsidR="006E4D10">
        <w:rPr>
          <w:lang w:val="sr-Cyrl-RS"/>
        </w:rPr>
        <w:t>бр. 119 – 01 – 147/2022 – 03 од 16.03.2023. године</w:t>
      </w:r>
      <w:r w:rsidR="006E4D10" w:rsidRPr="00C17F70">
        <w:rPr>
          <w:color w:val="000000"/>
          <w:shd w:val="clear" w:color="auto" w:fill="FFFFFF"/>
          <w:lang w:val="sr-Cyrl-RS"/>
        </w:rPr>
        <w:t xml:space="preserve"> </w:t>
      </w:r>
      <w:r w:rsidR="00667CA4" w:rsidRPr="00667CA4">
        <w:rPr>
          <w:color w:val="000000" w:themeColor="text1"/>
          <w:shd w:val="clear" w:color="auto" w:fill="FFFFFF"/>
          <w:lang w:val="sr-Cyrl-RS"/>
        </w:rPr>
        <w:t>за</w:t>
      </w:r>
      <w:r w:rsidR="00667CA4" w:rsidRPr="00667CA4">
        <w:rPr>
          <w:color w:val="000000" w:themeColor="text1"/>
        </w:rPr>
        <w:t xml:space="preserve"> Основно јавно тужилаштво у </w:t>
      </w:r>
      <w:r w:rsidR="00667CA4" w:rsidRPr="00667CA4">
        <w:rPr>
          <w:color w:val="000000" w:themeColor="text1"/>
          <w:lang w:val="sr-Cyrl-RS"/>
        </w:rPr>
        <w:t>Деспотовцу</w:t>
      </w:r>
      <w:r w:rsidR="00667CA4" w:rsidRPr="00667CA4">
        <w:rPr>
          <w:color w:val="000000" w:themeColor="text1"/>
          <w:shd w:val="clear" w:color="auto" w:fill="FFFFFF"/>
          <w:lang w:val="sr-Cyrl-RS"/>
        </w:rPr>
        <w:t xml:space="preserve"> </w:t>
      </w:r>
      <w:r w:rsidR="00667CA4" w:rsidRPr="00667CA4">
        <w:rPr>
          <w:color w:val="000000" w:themeColor="text1"/>
          <w:shd w:val="clear" w:color="auto" w:fill="FFFFFF"/>
        </w:rPr>
        <w:t xml:space="preserve"> и одлуке Основног јавног тужилаштва у </w:t>
      </w:r>
      <w:r w:rsidR="00667CA4" w:rsidRPr="00667CA4">
        <w:rPr>
          <w:color w:val="000000" w:themeColor="text1"/>
          <w:lang w:val="sr-Cyrl-RS"/>
        </w:rPr>
        <w:t>Деспотовцу</w:t>
      </w:r>
      <w:r w:rsidR="00667CA4" w:rsidRPr="00667CA4">
        <w:rPr>
          <w:color w:val="000000" w:themeColor="text1"/>
          <w:shd w:val="clear" w:color="auto" w:fill="FFFFFF"/>
          <w:lang w:val="sr-Cyrl-RS"/>
        </w:rPr>
        <w:t xml:space="preserve"> </w:t>
      </w:r>
      <w:r w:rsidR="00614954">
        <w:t>о попуњавању извршилачких радних места спровођењем јавног конкурса</w:t>
      </w:r>
      <w:r w:rsidR="00667CA4" w:rsidRPr="00667CA4">
        <w:rPr>
          <w:color w:val="000000" w:themeColor="text1"/>
          <w:shd w:val="clear" w:color="auto" w:fill="FFFFFF"/>
        </w:rPr>
        <w:t xml:space="preserve"> А број </w:t>
      </w:r>
      <w:r w:rsidR="00667CA4">
        <w:rPr>
          <w:color w:val="000000" w:themeColor="text1"/>
          <w:shd w:val="clear" w:color="auto" w:fill="FFFFFF"/>
          <w:lang w:val="sr-Cyrl-RS"/>
        </w:rPr>
        <w:t>103</w:t>
      </w:r>
      <w:r w:rsidR="00667CA4" w:rsidRPr="00667CA4">
        <w:rPr>
          <w:color w:val="000000" w:themeColor="text1"/>
          <w:shd w:val="clear" w:color="auto" w:fill="FFFFFF"/>
        </w:rPr>
        <w:t xml:space="preserve">/23 од </w:t>
      </w:r>
      <w:r w:rsidR="009C3007">
        <w:rPr>
          <w:color w:val="000000" w:themeColor="text1"/>
          <w:shd w:val="clear" w:color="auto" w:fill="FFFFFF"/>
          <w:lang w:val="sr-Cyrl-RS"/>
        </w:rPr>
        <w:t>18</w:t>
      </w:r>
      <w:r w:rsidR="00667CA4" w:rsidRPr="00667CA4">
        <w:rPr>
          <w:color w:val="000000" w:themeColor="text1"/>
          <w:shd w:val="clear" w:color="auto" w:fill="FFFFFF"/>
        </w:rPr>
        <w:t>.</w:t>
      </w:r>
      <w:r w:rsidR="009C3007">
        <w:rPr>
          <w:color w:val="000000" w:themeColor="text1"/>
          <w:shd w:val="clear" w:color="auto" w:fill="FFFFFF"/>
          <w:lang w:val="sr-Cyrl-RS"/>
        </w:rPr>
        <w:t>09</w:t>
      </w:r>
      <w:r w:rsidR="00667CA4" w:rsidRPr="00667CA4">
        <w:rPr>
          <w:color w:val="000000" w:themeColor="text1"/>
          <w:shd w:val="clear" w:color="auto" w:fill="FFFFFF"/>
        </w:rPr>
        <w:t xml:space="preserve">.2023. </w:t>
      </w:r>
      <w:proofErr w:type="gramStart"/>
      <w:r w:rsidR="00667CA4" w:rsidRPr="00667CA4">
        <w:rPr>
          <w:color w:val="000000" w:themeColor="text1"/>
          <w:shd w:val="clear" w:color="auto" w:fill="FFFFFF"/>
        </w:rPr>
        <w:t>године</w:t>
      </w:r>
      <w:proofErr w:type="gramEnd"/>
      <w:r w:rsidR="00614954">
        <w:rPr>
          <w:color w:val="000000" w:themeColor="text1"/>
          <w:shd w:val="clear" w:color="auto" w:fill="FFFFFF"/>
          <w:lang w:val="sr-Cyrl-RS"/>
        </w:rPr>
        <w:t xml:space="preserve">, </w:t>
      </w:r>
      <w:r w:rsidR="00614954" w:rsidRPr="008C24CA">
        <w:rPr>
          <w:color w:val="000000"/>
        </w:rPr>
        <w:t xml:space="preserve">Основно јавно тужилаштво </w:t>
      </w:r>
      <w:r w:rsidR="00614954" w:rsidRPr="00667CA4">
        <w:rPr>
          <w:color w:val="000000" w:themeColor="text1"/>
          <w:shd w:val="clear" w:color="auto" w:fill="FFFFFF"/>
        </w:rPr>
        <w:t xml:space="preserve">у </w:t>
      </w:r>
      <w:r w:rsidR="00614954" w:rsidRPr="00667CA4">
        <w:rPr>
          <w:color w:val="000000" w:themeColor="text1"/>
          <w:lang w:val="sr-Cyrl-RS"/>
        </w:rPr>
        <w:t>Деспотовцу</w:t>
      </w:r>
      <w:r w:rsidR="00591757">
        <w:rPr>
          <w:color w:val="000000" w:themeColor="text1"/>
          <w:lang w:val="sr-Cyrl-RS"/>
        </w:rPr>
        <w:t>, оглашава :</w:t>
      </w:r>
    </w:p>
    <w:p w:rsidR="00537596" w:rsidRDefault="00537596" w:rsidP="00034F15">
      <w:pPr>
        <w:ind w:firstLine="708"/>
        <w:jc w:val="both"/>
        <w:rPr>
          <w:lang w:val="sr-Cyrl-RS"/>
        </w:rPr>
      </w:pPr>
    </w:p>
    <w:p w:rsidR="00034F15" w:rsidRDefault="00034F15" w:rsidP="00614954">
      <w:pPr>
        <w:ind w:firstLine="708"/>
        <w:jc w:val="both"/>
      </w:pPr>
      <w:r>
        <w:t xml:space="preserve"> </w:t>
      </w:r>
    </w:p>
    <w:p w:rsidR="00034F15" w:rsidRDefault="00034F15" w:rsidP="00034F15">
      <w:pPr>
        <w:jc w:val="center"/>
        <w:rPr>
          <w:rStyle w:val="Strong"/>
        </w:rPr>
      </w:pPr>
      <w:r>
        <w:rPr>
          <w:rStyle w:val="Strong"/>
        </w:rPr>
        <w:t>ЈАВНИ КОНКУРС</w:t>
      </w:r>
    </w:p>
    <w:p w:rsidR="00034F15" w:rsidRDefault="00034F15" w:rsidP="00034F15">
      <w:pPr>
        <w:jc w:val="center"/>
        <w:rPr>
          <w:rStyle w:val="Strong"/>
        </w:rPr>
      </w:pPr>
      <w:proofErr w:type="gramStart"/>
      <w:r>
        <w:rPr>
          <w:rStyle w:val="Strong"/>
        </w:rPr>
        <w:t>за</w:t>
      </w:r>
      <w:proofErr w:type="gramEnd"/>
      <w:r>
        <w:rPr>
          <w:rStyle w:val="Strong"/>
        </w:rPr>
        <w:t xml:space="preserve"> попуњав</w:t>
      </w:r>
      <w:r w:rsidR="00614954">
        <w:rPr>
          <w:rStyle w:val="Strong"/>
          <w:lang w:val="sr-Cyrl-RS"/>
        </w:rPr>
        <w:t>а</w:t>
      </w:r>
      <w:r>
        <w:rPr>
          <w:rStyle w:val="Strong"/>
        </w:rPr>
        <w:t>ње извршилачких радних места у</w:t>
      </w:r>
    </w:p>
    <w:p w:rsidR="00034F15" w:rsidRDefault="00034F15" w:rsidP="00034F15">
      <w:pPr>
        <w:jc w:val="center"/>
        <w:rPr>
          <w:rStyle w:val="Strong"/>
          <w:lang w:val="sr-Cyrl-RS"/>
        </w:rPr>
      </w:pPr>
      <w:r>
        <w:rPr>
          <w:rStyle w:val="Strong"/>
        </w:rPr>
        <w:t xml:space="preserve">Основном јавном тужилаштву у </w:t>
      </w:r>
      <w:r w:rsidR="00614954">
        <w:rPr>
          <w:rStyle w:val="Strong"/>
          <w:lang w:val="sr-Cyrl-RS"/>
        </w:rPr>
        <w:t>Деспотовцу</w:t>
      </w:r>
    </w:p>
    <w:p w:rsidR="00537596" w:rsidRPr="00614954" w:rsidRDefault="00537596" w:rsidP="00034F15">
      <w:pPr>
        <w:jc w:val="center"/>
        <w:rPr>
          <w:rStyle w:val="Strong"/>
          <w:lang w:val="sr-Cyrl-RS"/>
        </w:rPr>
      </w:pPr>
    </w:p>
    <w:p w:rsidR="00034F15" w:rsidRDefault="00034F15" w:rsidP="00034F15">
      <w:pPr>
        <w:jc w:val="center"/>
        <w:rPr>
          <w:rStyle w:val="Strong"/>
        </w:rPr>
      </w:pPr>
    </w:p>
    <w:p w:rsidR="00034F15" w:rsidRDefault="00034F15" w:rsidP="00034F15">
      <w:pPr>
        <w:jc w:val="both"/>
      </w:pPr>
    </w:p>
    <w:p w:rsidR="00034F15" w:rsidRDefault="00034F15" w:rsidP="00034F15">
      <w:pPr>
        <w:jc w:val="both"/>
      </w:pPr>
      <w:r w:rsidRPr="002C67CF">
        <w:rPr>
          <w:rStyle w:val="Strong"/>
        </w:rPr>
        <w:t>I Орган у коме се радно место попуњава</w:t>
      </w:r>
      <w:r>
        <w:rPr>
          <w:rStyle w:val="Strong"/>
        </w:rPr>
        <w:t xml:space="preserve">: </w:t>
      </w:r>
    </w:p>
    <w:p w:rsidR="00034F15" w:rsidRDefault="00034F15" w:rsidP="00034F15">
      <w:pPr>
        <w:jc w:val="both"/>
      </w:pPr>
    </w:p>
    <w:p w:rsidR="00034F15" w:rsidRDefault="00034F15" w:rsidP="00034F15">
      <w:pPr>
        <w:jc w:val="both"/>
        <w:rPr>
          <w:lang w:val="sr-Cyrl-RS"/>
        </w:rPr>
      </w:pPr>
      <w:r>
        <w:t xml:space="preserve">Основно јавно тужилаштво </w:t>
      </w:r>
      <w:r w:rsidR="00614954" w:rsidRPr="00667CA4">
        <w:rPr>
          <w:color w:val="000000" w:themeColor="text1"/>
          <w:shd w:val="clear" w:color="auto" w:fill="FFFFFF"/>
        </w:rPr>
        <w:t xml:space="preserve">у </w:t>
      </w:r>
      <w:r w:rsidR="00614954" w:rsidRPr="00667CA4">
        <w:rPr>
          <w:color w:val="000000" w:themeColor="text1"/>
          <w:lang w:val="sr-Cyrl-RS"/>
        </w:rPr>
        <w:t>Деспотовцу</w:t>
      </w:r>
      <w:r>
        <w:t xml:space="preserve">, улица </w:t>
      </w:r>
      <w:r w:rsidR="00614954">
        <w:rPr>
          <w:lang w:val="sr-Cyrl-RS"/>
        </w:rPr>
        <w:t>Савеза Бораца</w:t>
      </w:r>
      <w:r w:rsidR="00614954">
        <w:t xml:space="preserve"> број </w:t>
      </w:r>
      <w:r w:rsidR="00614954">
        <w:rPr>
          <w:lang w:val="sr-Cyrl-RS"/>
        </w:rPr>
        <w:t>71</w:t>
      </w:r>
      <w:proofErr w:type="gramStart"/>
      <w:r>
        <w:t xml:space="preserve">, </w:t>
      </w:r>
      <w:r w:rsidR="00591757">
        <w:rPr>
          <w:lang w:val="sr-Cyrl-RS"/>
        </w:rPr>
        <w:t xml:space="preserve"> 35213</w:t>
      </w:r>
      <w:proofErr w:type="gramEnd"/>
      <w:r w:rsidR="00591757">
        <w:rPr>
          <w:lang w:val="sr-Cyrl-RS"/>
        </w:rPr>
        <w:t xml:space="preserve"> </w:t>
      </w:r>
      <w:r w:rsidR="00614954">
        <w:rPr>
          <w:lang w:val="sr-Cyrl-RS"/>
        </w:rPr>
        <w:t>Деспотовац</w:t>
      </w:r>
    </w:p>
    <w:p w:rsidR="00537596" w:rsidRDefault="00537596" w:rsidP="00034F15">
      <w:pPr>
        <w:jc w:val="both"/>
        <w:rPr>
          <w:lang w:val="sr-Cyrl-RS"/>
        </w:rPr>
      </w:pPr>
    </w:p>
    <w:p w:rsidR="00537596" w:rsidRPr="00614954" w:rsidRDefault="00537596" w:rsidP="00034F15">
      <w:pPr>
        <w:jc w:val="both"/>
        <w:rPr>
          <w:lang w:val="sr-Cyrl-RS"/>
        </w:rPr>
      </w:pPr>
    </w:p>
    <w:p w:rsidR="00034F15" w:rsidRDefault="00034F15" w:rsidP="00034F15">
      <w:pPr>
        <w:jc w:val="both"/>
        <w:rPr>
          <w:rStyle w:val="Strong"/>
        </w:rPr>
      </w:pPr>
    </w:p>
    <w:p w:rsidR="00034F15" w:rsidRDefault="00034F15" w:rsidP="00034F15">
      <w:pPr>
        <w:jc w:val="both"/>
      </w:pPr>
      <w:r w:rsidRPr="002C67CF">
        <w:rPr>
          <w:rStyle w:val="Strong"/>
        </w:rPr>
        <w:lastRenderedPageBreak/>
        <w:t>II Радно место која се попуњава</w:t>
      </w:r>
      <w:r>
        <w:rPr>
          <w:rStyle w:val="Strong"/>
        </w:rPr>
        <w:t xml:space="preserve">: </w:t>
      </w:r>
    </w:p>
    <w:p w:rsidR="00034F15" w:rsidRDefault="00034F15" w:rsidP="00034F15">
      <w:pPr>
        <w:jc w:val="both"/>
      </w:pPr>
    </w:p>
    <w:p w:rsidR="00034F15" w:rsidRDefault="00034F15" w:rsidP="00034F15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</w:pPr>
      <w:r>
        <w:t xml:space="preserve"> радно место </w:t>
      </w:r>
      <w:r w:rsidR="00CD7413">
        <w:rPr>
          <w:lang w:val="sr-Cyrl-RS"/>
        </w:rPr>
        <w:t>Јавно</w:t>
      </w:r>
      <w:r>
        <w:t xml:space="preserve">тужилачки помоћник, у звању виши </w:t>
      </w:r>
      <w:r w:rsidR="00614954" w:rsidRPr="00221E4F">
        <w:rPr>
          <w:lang w:val="sr-Cyrl-RS"/>
        </w:rPr>
        <w:t>јавно</w:t>
      </w:r>
      <w:r>
        <w:t>тужилачки сарадник, које је уподобљено звању самостални саветник - 1 (један) извршилац</w:t>
      </w:r>
    </w:p>
    <w:p w:rsidR="00034F15" w:rsidRDefault="00034F15" w:rsidP="00034F15">
      <w:pPr>
        <w:jc w:val="both"/>
      </w:pPr>
    </w:p>
    <w:p w:rsidR="00034F15" w:rsidRPr="00221E4F" w:rsidRDefault="00034F15" w:rsidP="00034F15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</w:pPr>
      <w:r>
        <w:t xml:space="preserve"> радно место уписничар, у звању референт - </w:t>
      </w:r>
      <w:r w:rsidR="00614954">
        <w:t>1 (један) извршилац</w:t>
      </w:r>
    </w:p>
    <w:p w:rsidR="00221E4F" w:rsidRDefault="00221E4F" w:rsidP="00221E4F">
      <w:pPr>
        <w:pStyle w:val="ListParagraph"/>
      </w:pPr>
    </w:p>
    <w:p w:rsidR="00221E4F" w:rsidRDefault="00221E4F" w:rsidP="00591757">
      <w:pPr>
        <w:ind w:left="180"/>
        <w:jc w:val="both"/>
      </w:pPr>
    </w:p>
    <w:p w:rsidR="00034F15" w:rsidRDefault="00034F15" w:rsidP="00034F15">
      <w:r w:rsidRPr="002C67CF">
        <w:rPr>
          <w:b/>
          <w:u w:val="single"/>
        </w:rPr>
        <w:t xml:space="preserve">III </w:t>
      </w:r>
      <w:r w:rsidRPr="002C67CF">
        <w:rPr>
          <w:rStyle w:val="Strong"/>
        </w:rPr>
        <w:t>Опис послова</w:t>
      </w:r>
      <w:r>
        <w:rPr>
          <w:rStyle w:val="Strong"/>
        </w:rPr>
        <w:t>:</w:t>
      </w:r>
      <w:r>
        <w:t xml:space="preserve"> </w:t>
      </w:r>
    </w:p>
    <w:p w:rsidR="00034F15" w:rsidRDefault="00034F15" w:rsidP="00034F15"/>
    <w:p w:rsidR="00034F15" w:rsidRDefault="00034F15" w:rsidP="00034F15">
      <w:pPr>
        <w:jc w:val="both"/>
      </w:pPr>
      <w:r>
        <w:t xml:space="preserve">1. </w:t>
      </w:r>
      <w:r w:rsidR="00CD7413">
        <w:rPr>
          <w:lang w:val="sr-Cyrl-RS"/>
        </w:rPr>
        <w:t>Јавнот</w:t>
      </w:r>
      <w:r w:rsidRPr="00C2626B">
        <w:rPr>
          <w:i/>
        </w:rPr>
        <w:t xml:space="preserve">ужилачки помоћник, у звању виши </w:t>
      </w:r>
      <w:r w:rsidR="00591757">
        <w:rPr>
          <w:i/>
          <w:lang w:val="sr-Cyrl-RS"/>
        </w:rPr>
        <w:t>јавно</w:t>
      </w:r>
      <w:r w:rsidRPr="00C2626B">
        <w:rPr>
          <w:i/>
        </w:rPr>
        <w:t>тужилачки сарадник, које је уподобљено звању самостални саветник</w:t>
      </w:r>
      <w:r>
        <w:t xml:space="preserve">, </w:t>
      </w:r>
      <w:proofErr w:type="gramStart"/>
      <w:r>
        <w:t xml:space="preserve">помаже </w:t>
      </w:r>
      <w:r w:rsidR="00591757">
        <w:rPr>
          <w:lang w:val="sr-Cyrl-RS"/>
        </w:rPr>
        <w:t xml:space="preserve"> главном</w:t>
      </w:r>
      <w:proofErr w:type="gramEnd"/>
      <w:r w:rsidR="00591757">
        <w:rPr>
          <w:lang w:val="sr-Cyrl-RS"/>
        </w:rPr>
        <w:t xml:space="preserve"> </w:t>
      </w:r>
      <w:r w:rsidR="00591757">
        <w:t>јавном тужиоцу и јавно</w:t>
      </w:r>
      <w:r w:rsidR="00591757">
        <w:rPr>
          <w:lang w:val="sr-Cyrl-RS"/>
        </w:rPr>
        <w:t>м</w:t>
      </w:r>
      <w:r w:rsidR="00591757">
        <w:t xml:space="preserve"> тужио</w:t>
      </w:r>
      <w:r w:rsidR="00591757">
        <w:rPr>
          <w:lang w:val="sr-Cyrl-RS"/>
        </w:rPr>
        <w:t>цу</w:t>
      </w:r>
      <w:r>
        <w:t xml:space="preserve"> у раду, прати судску праксу, израђује нацрте поднесака и јавнотужилачких одлука, узима на записник кривичне пријаве, поднеске и изјаве грађана, врши самостално или под надзором и по упутствима </w:t>
      </w:r>
      <w:r w:rsidR="00591757">
        <w:rPr>
          <w:lang w:val="sr-Cyrl-RS"/>
        </w:rPr>
        <w:t xml:space="preserve"> главног </w:t>
      </w:r>
      <w:r w:rsidR="00591757">
        <w:t xml:space="preserve">јавног тужиоца, односно </w:t>
      </w:r>
      <w:r>
        <w:t xml:space="preserve"> јавног тужиоца послове предвиђене законом и другим прописима.</w:t>
      </w:r>
    </w:p>
    <w:p w:rsidR="00034F15" w:rsidRDefault="00034F15" w:rsidP="00034F15">
      <w:pPr>
        <w:jc w:val="both"/>
      </w:pPr>
    </w:p>
    <w:p w:rsidR="00034F15" w:rsidRDefault="00034F15" w:rsidP="00034F15">
      <w:pPr>
        <w:jc w:val="both"/>
      </w:pPr>
    </w:p>
    <w:p w:rsidR="0098264A" w:rsidRDefault="00591757" w:rsidP="0098264A">
      <w:pPr>
        <w:jc w:val="both"/>
        <w:rPr>
          <w:lang w:val="sr-Cyrl-CS"/>
        </w:rPr>
      </w:pPr>
      <w:r>
        <w:rPr>
          <w:lang w:val="sr-Cyrl-RS"/>
        </w:rPr>
        <w:t>2</w:t>
      </w:r>
      <w:r w:rsidR="00034F15">
        <w:t xml:space="preserve">. </w:t>
      </w:r>
      <w:r w:rsidR="00034F15" w:rsidRPr="00747D43">
        <w:rPr>
          <w:i/>
        </w:rPr>
        <w:t>Уписничар, у звању референт</w:t>
      </w:r>
      <w:r w:rsidR="00034F15">
        <w:t xml:space="preserve">, </w:t>
      </w:r>
      <w:r w:rsidR="0098264A">
        <w:rPr>
          <w:lang w:val="sr-Cyrl-CS"/>
        </w:rPr>
        <w:t>води уписнике, евидентира кретање предмета, обележава номенклатурне знаке на попису списа, уводи и разводи предмете у уписнику, води регистар уписника, сређује и ахривира завршене предмете, саставља статистичке прегледе по уписницима и попуњава статистичке упитнике, води одговарајуће доставне књиге и књиге експедиције, обавља и друге послове по налогу непосредно надређеног.</w:t>
      </w:r>
    </w:p>
    <w:p w:rsidR="00034F15" w:rsidRDefault="00034F15" w:rsidP="00034F15">
      <w:pPr>
        <w:jc w:val="both"/>
      </w:pPr>
    </w:p>
    <w:p w:rsidR="00034F15" w:rsidRDefault="00034F15" w:rsidP="00034F15"/>
    <w:p w:rsidR="00034F15" w:rsidRDefault="00034F15" w:rsidP="00034F15">
      <w:pPr>
        <w:jc w:val="both"/>
        <w:rPr>
          <w:rStyle w:val="Strong"/>
        </w:rPr>
      </w:pPr>
      <w:r w:rsidRPr="002C67CF">
        <w:rPr>
          <w:b/>
          <w:u w:val="single"/>
        </w:rPr>
        <w:t>IV</w:t>
      </w:r>
      <w:r w:rsidRPr="002C67CF">
        <w:rPr>
          <w:u w:val="single"/>
        </w:rPr>
        <w:t xml:space="preserve"> </w:t>
      </w:r>
      <w:r w:rsidRPr="002C67CF">
        <w:rPr>
          <w:rStyle w:val="Strong"/>
        </w:rPr>
        <w:t>Услови</w:t>
      </w:r>
      <w:r>
        <w:rPr>
          <w:rStyle w:val="Strong"/>
        </w:rPr>
        <w:t>:</w:t>
      </w:r>
    </w:p>
    <w:p w:rsidR="00034F15" w:rsidRDefault="00034F15" w:rsidP="00034F15">
      <w:pPr>
        <w:jc w:val="both"/>
        <w:rPr>
          <w:rStyle w:val="Strong"/>
        </w:rPr>
      </w:pPr>
    </w:p>
    <w:p w:rsidR="00034F15" w:rsidRPr="00384F03" w:rsidRDefault="00034F15" w:rsidP="00034F15">
      <w:pPr>
        <w:pStyle w:val="Style3"/>
        <w:widowControl/>
        <w:spacing w:line="240" w:lineRule="auto"/>
        <w:rPr>
          <w:rStyle w:val="FontStyle12"/>
          <w:sz w:val="24"/>
          <w:lang w:val="sr-Cyrl-RS" w:eastAsia="sr-Cyrl-CS"/>
        </w:rPr>
      </w:pPr>
      <w:r w:rsidRPr="00384F03">
        <w:rPr>
          <w:rStyle w:val="Strong"/>
        </w:rPr>
        <w:t xml:space="preserve">- </w:t>
      </w:r>
      <w:r w:rsidRPr="00384F03">
        <w:rPr>
          <w:rStyle w:val="Strong"/>
          <w:b w:val="0"/>
          <w:i/>
        </w:rPr>
        <w:t xml:space="preserve">за радно место </w:t>
      </w:r>
      <w:r w:rsidR="00CD7413">
        <w:rPr>
          <w:lang w:val="sr-Cyrl-RS"/>
        </w:rPr>
        <w:t>Јавнот</w:t>
      </w:r>
      <w:r w:rsidR="00CD7413" w:rsidRPr="00C2626B">
        <w:rPr>
          <w:i/>
        </w:rPr>
        <w:t>ужилачки</w:t>
      </w:r>
      <w:r w:rsidRPr="00384F03">
        <w:rPr>
          <w:i/>
        </w:rPr>
        <w:t xml:space="preserve"> помоћник, у звању виши </w:t>
      </w:r>
      <w:r w:rsidR="00384F03" w:rsidRPr="00384F03">
        <w:rPr>
          <w:i/>
          <w:lang w:val="sr-Cyrl-RS"/>
        </w:rPr>
        <w:t>јавно</w:t>
      </w:r>
      <w:r w:rsidRPr="00384F03">
        <w:rPr>
          <w:i/>
        </w:rPr>
        <w:t>тужилачки сарадник, које је</w:t>
      </w:r>
      <w:r w:rsidR="00384F03">
        <w:rPr>
          <w:i/>
        </w:rPr>
        <w:t xml:space="preserve"> уподобљено звању самостални са</w:t>
      </w:r>
      <w:r w:rsidRPr="00384F03">
        <w:rPr>
          <w:i/>
        </w:rPr>
        <w:t>ветник</w:t>
      </w:r>
      <w:r w:rsidRPr="00384F03">
        <w:t xml:space="preserve"> - </w:t>
      </w:r>
      <w:r w:rsidR="00384F03" w:rsidRPr="00384F03">
        <w:rPr>
          <w:lang w:val="sr-Latn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правосудни испит и најмање две године радног искуства у струци након  положеног правосудног испита</w:t>
      </w:r>
      <w:r w:rsidR="00384F03" w:rsidRPr="00384F03">
        <w:rPr>
          <w:lang w:val="sr-Cyrl-RS"/>
        </w:rPr>
        <w:t xml:space="preserve"> и </w:t>
      </w:r>
      <w:r w:rsidR="00384F03" w:rsidRPr="00384F03">
        <w:rPr>
          <w:rStyle w:val="FontStyle12"/>
          <w:sz w:val="24"/>
          <w:lang w:val="sr-Cyrl-RS" w:eastAsia="sr-Cyrl-CS"/>
        </w:rPr>
        <w:t>потребне компетенције за ово радно место</w:t>
      </w:r>
      <w:r w:rsidRPr="00384F03">
        <w:rPr>
          <w:rStyle w:val="FontStyle12"/>
          <w:sz w:val="24"/>
          <w:lang w:val="sr-Cyrl-RS" w:eastAsia="sr-Cyrl-CS"/>
        </w:rPr>
        <w:t>;</w:t>
      </w:r>
    </w:p>
    <w:p w:rsidR="00034F15" w:rsidRPr="00384F03" w:rsidRDefault="00034F15" w:rsidP="00034F15">
      <w:pPr>
        <w:pStyle w:val="Style3"/>
        <w:widowControl/>
        <w:spacing w:line="240" w:lineRule="auto"/>
        <w:rPr>
          <w:rStyle w:val="FontStyle12"/>
          <w:sz w:val="24"/>
          <w:lang w:val="sr-Cyrl-RS" w:eastAsia="sr-Cyrl-CS"/>
        </w:rPr>
      </w:pPr>
    </w:p>
    <w:p w:rsidR="00034F15" w:rsidRPr="00384F03" w:rsidRDefault="00034F15" w:rsidP="00034F15">
      <w:pPr>
        <w:pStyle w:val="Style3"/>
        <w:widowControl/>
        <w:spacing w:line="240" w:lineRule="auto"/>
        <w:rPr>
          <w:rStyle w:val="FontStyle12"/>
          <w:sz w:val="24"/>
          <w:lang w:val="sr-Cyrl-RS" w:eastAsia="sr-Cyrl-CS"/>
        </w:rPr>
      </w:pPr>
    </w:p>
    <w:p w:rsidR="00034F15" w:rsidRPr="00384F03" w:rsidRDefault="00034F15" w:rsidP="00034F15">
      <w:pPr>
        <w:pStyle w:val="Style3"/>
        <w:widowControl/>
        <w:spacing w:line="240" w:lineRule="auto"/>
        <w:rPr>
          <w:rStyle w:val="FontStyle12"/>
          <w:sz w:val="24"/>
          <w:lang w:val="sr-Cyrl-RS" w:eastAsia="sr-Cyrl-CS"/>
        </w:rPr>
      </w:pPr>
      <w:r w:rsidRPr="00384F03">
        <w:rPr>
          <w:rStyle w:val="FontStyle12"/>
          <w:sz w:val="24"/>
          <w:lang w:val="sr-Cyrl-RS" w:eastAsia="sr-Cyrl-CS"/>
        </w:rPr>
        <w:t xml:space="preserve">- </w:t>
      </w:r>
      <w:r w:rsidRPr="00384F03">
        <w:rPr>
          <w:rStyle w:val="FontStyle12"/>
          <w:i/>
          <w:sz w:val="24"/>
          <w:lang w:val="sr-Cyrl-RS" w:eastAsia="sr-Cyrl-CS"/>
        </w:rPr>
        <w:t>за радно место уписничар, у звању референт</w:t>
      </w:r>
      <w:r w:rsidRPr="00384F03">
        <w:rPr>
          <w:rStyle w:val="FontStyle12"/>
          <w:sz w:val="24"/>
          <w:lang w:val="sr-Cyrl-RS" w:eastAsia="sr-Cyrl-CS"/>
        </w:rPr>
        <w:t xml:space="preserve"> -</w:t>
      </w:r>
      <w:r w:rsidRPr="00384F03">
        <w:t xml:space="preserve"> IV</w:t>
      </w:r>
      <w:r w:rsidRPr="00384F03">
        <w:rPr>
          <w:lang w:val="sr-Cyrl-CS"/>
        </w:rPr>
        <w:t xml:space="preserve"> степен средње школске спреме, друштвеног, природног</w:t>
      </w:r>
      <w:r w:rsidRPr="00384F03">
        <w:t xml:space="preserve"> </w:t>
      </w:r>
      <w:r w:rsidRPr="00384F03">
        <w:rPr>
          <w:lang w:val="sr-Cyrl-CS"/>
        </w:rPr>
        <w:t xml:space="preserve">или техничког смера, две године радног искуства, положен државни стручни испит </w:t>
      </w:r>
      <w:r w:rsidRPr="00384F03">
        <w:t>и</w:t>
      </w:r>
      <w:r w:rsidRPr="00384F03">
        <w:rPr>
          <w:rStyle w:val="FontStyle12"/>
          <w:sz w:val="24"/>
          <w:lang w:val="sr-Cyrl-RS" w:eastAsia="sr-Cyrl-CS"/>
        </w:rPr>
        <w:t xml:space="preserve"> потребне компетенције за ово радно место;</w:t>
      </w:r>
    </w:p>
    <w:p w:rsidR="00034F15" w:rsidRDefault="00034F15" w:rsidP="00034F15">
      <w:pPr>
        <w:pStyle w:val="Style3"/>
        <w:widowControl/>
        <w:spacing w:line="240" w:lineRule="auto"/>
        <w:rPr>
          <w:rStyle w:val="FontStyle12"/>
          <w:lang w:val="sr-Cyrl-RS" w:eastAsia="sr-Cyrl-CS"/>
        </w:rPr>
      </w:pPr>
      <w:r>
        <w:rPr>
          <w:rStyle w:val="FontStyle12"/>
          <w:lang w:val="sr-Cyrl-RS" w:eastAsia="sr-Cyrl-CS"/>
        </w:rPr>
        <w:t xml:space="preserve"> </w:t>
      </w:r>
    </w:p>
    <w:p w:rsidR="00034F15" w:rsidRDefault="00034F15" w:rsidP="00034F15">
      <w:pPr>
        <w:jc w:val="both"/>
      </w:pPr>
    </w:p>
    <w:p w:rsidR="00034F15" w:rsidRPr="002C67CF" w:rsidRDefault="00034F15" w:rsidP="00034F15">
      <w:pPr>
        <w:jc w:val="both"/>
        <w:rPr>
          <w:b/>
          <w:u w:val="single"/>
        </w:rPr>
      </w:pPr>
      <w:r w:rsidRPr="002C67CF">
        <w:rPr>
          <w:b/>
          <w:u w:val="single"/>
        </w:rPr>
        <w:t xml:space="preserve">V ФАЗЕ ИЗБОРНОГ ПОСТУПКА </w:t>
      </w:r>
    </w:p>
    <w:p w:rsidR="00034F15" w:rsidRDefault="00034F15" w:rsidP="00034F15">
      <w:pPr>
        <w:jc w:val="both"/>
        <w:rPr>
          <w:b/>
        </w:rPr>
      </w:pPr>
    </w:p>
    <w:p w:rsidR="00034F15" w:rsidRDefault="00034F15" w:rsidP="00705C05">
      <w:pPr>
        <w:spacing w:after="240" w:line="8" w:lineRule="atLeast"/>
        <w:ind w:firstLine="360"/>
        <w:jc w:val="both"/>
        <w:rPr>
          <w:rStyle w:val="Strong"/>
          <w:b w:val="0"/>
        </w:rPr>
      </w:pPr>
      <w:proofErr w:type="gramStart"/>
      <w:r>
        <w:rPr>
          <w:rStyle w:val="Strong"/>
          <w:b w:val="0"/>
        </w:rPr>
        <w:t>Изборни поступак спроводи се из више обавезних фаза у којима се проверавају опште функционалне компетенције, посебне функционалне компетенције, понашајне компетенције и фаза у којој се спроводи интервју са Комисијом.</w:t>
      </w:r>
      <w:proofErr w:type="gramEnd"/>
    </w:p>
    <w:p w:rsidR="00034F15" w:rsidRPr="00016884" w:rsidRDefault="00034F15" w:rsidP="00034F15">
      <w:pPr>
        <w:numPr>
          <w:ilvl w:val="0"/>
          <w:numId w:val="3"/>
        </w:numPr>
        <w:spacing w:after="240" w:line="8" w:lineRule="atLeast"/>
        <w:jc w:val="both"/>
        <w:rPr>
          <w:b/>
          <w:u w:val="single"/>
        </w:rPr>
      </w:pPr>
      <w:r w:rsidRPr="00016884">
        <w:rPr>
          <w:b/>
          <w:u w:val="single"/>
        </w:rPr>
        <w:lastRenderedPageBreak/>
        <w:t xml:space="preserve">Провера општих функционалних компетенција </w:t>
      </w:r>
    </w:p>
    <w:p w:rsidR="00034F15" w:rsidRDefault="00034F15" w:rsidP="006C78D8">
      <w:pPr>
        <w:spacing w:after="240" w:line="8" w:lineRule="atLeast"/>
        <w:ind w:firstLine="360"/>
        <w:jc w:val="both"/>
      </w:pPr>
      <w:r>
        <w:t>Свим кандидатима који учествују у изборном поступку прво се проверавају опште функционалне компетенције и то:</w:t>
      </w:r>
    </w:p>
    <w:p w:rsidR="00034F15" w:rsidRDefault="00034F15" w:rsidP="00034F15">
      <w:pPr>
        <w:jc w:val="both"/>
      </w:pPr>
      <w:r>
        <w:t xml:space="preserve">- </w:t>
      </w:r>
      <w:proofErr w:type="gramStart"/>
      <w:r>
        <w:t>организација</w:t>
      </w:r>
      <w:proofErr w:type="gramEnd"/>
      <w:r>
        <w:t xml:space="preserve"> и рад државних органа Републике Србије (провера ће се вршити путем писаног теста),</w:t>
      </w:r>
    </w:p>
    <w:p w:rsidR="00034F15" w:rsidRDefault="00034F15" w:rsidP="00034F15">
      <w:pPr>
        <w:jc w:val="both"/>
      </w:pPr>
    </w:p>
    <w:p w:rsidR="00034F15" w:rsidRDefault="00034F15" w:rsidP="00034F15">
      <w:pPr>
        <w:jc w:val="both"/>
      </w:pPr>
      <w:r>
        <w:t xml:space="preserve">- </w:t>
      </w:r>
      <w:proofErr w:type="gramStart"/>
      <w:r>
        <w:t>дигитална</w:t>
      </w:r>
      <w:proofErr w:type="gramEnd"/>
      <w:r>
        <w:t xml:space="preserve"> писменост (провера ће се вршити практичним радом на рачунару или увидом у доказ - сертификат о познавању рада на рачунару),</w:t>
      </w:r>
    </w:p>
    <w:p w:rsidR="00034F15" w:rsidRDefault="00034F15" w:rsidP="00034F15">
      <w:pPr>
        <w:jc w:val="both"/>
      </w:pPr>
    </w:p>
    <w:p w:rsidR="00034F15" w:rsidRDefault="00034F15" w:rsidP="00034F15">
      <w:pPr>
        <w:jc w:val="both"/>
      </w:pPr>
      <w:r>
        <w:t xml:space="preserve">- </w:t>
      </w:r>
      <w:proofErr w:type="gramStart"/>
      <w:r>
        <w:t>пословна</w:t>
      </w:r>
      <w:proofErr w:type="gramEnd"/>
      <w:r>
        <w:t xml:space="preserve"> комуникација (провера ће се вршити писаном симулацијом).</w:t>
      </w:r>
    </w:p>
    <w:p w:rsidR="00034F15" w:rsidRDefault="00034F15" w:rsidP="00034F15"/>
    <w:p w:rsidR="00034F15" w:rsidRDefault="00034F15" w:rsidP="00034F15">
      <w:pPr>
        <w:spacing w:after="240" w:line="8" w:lineRule="atLeast"/>
        <w:jc w:val="both"/>
      </w:pPr>
      <w:r w:rsidRPr="00D542CA">
        <w:rPr>
          <w:u w:val="single"/>
        </w:rPr>
        <w:t>Напомена</w:t>
      </w:r>
      <w:r>
        <w:t xml:space="preserve">: У погледу провере опште функционалне компетенције „дигитална писменост“, ако кандидат поседује важећи сертификат, потврду или други одговарајући доказ о познавању рада на рачунару, на траженом нивоу и жели да на основу њега будете ослобођени тестирања компетенције - „Дигитална писменост“, неопходно је да уз пријавни образац (уредно и у потпуности попуњен у делу *Рад на рачунару) достави и тражени доказ у оригиналу или овереној фотокопији. </w:t>
      </w:r>
      <w:proofErr w:type="gramStart"/>
      <w:r>
        <w:t>Комисија ће на основу приложеног доказа донети одлуку да ли може или не може да прихвати доказ који сте приложили уместо тестовне провере.</w:t>
      </w:r>
      <w:proofErr w:type="gramEnd"/>
    </w:p>
    <w:p w:rsidR="00034F15" w:rsidRPr="00BC3DFF" w:rsidRDefault="00034F15" w:rsidP="00034F15">
      <w:pPr>
        <w:numPr>
          <w:ilvl w:val="0"/>
          <w:numId w:val="3"/>
        </w:numPr>
        <w:spacing w:after="240" w:line="8" w:lineRule="atLeast"/>
        <w:jc w:val="both"/>
        <w:rPr>
          <w:b/>
          <w:u w:val="single"/>
        </w:rPr>
      </w:pPr>
      <w:r w:rsidRPr="00BC3DFF">
        <w:rPr>
          <w:b/>
          <w:u w:val="single"/>
        </w:rPr>
        <w:t xml:space="preserve">Провера посебних функционалних компетенција   </w:t>
      </w:r>
    </w:p>
    <w:p w:rsidR="00034F15" w:rsidRDefault="00034F15" w:rsidP="00D55A96">
      <w:pPr>
        <w:spacing w:after="240" w:line="8" w:lineRule="atLeast"/>
        <w:ind w:firstLine="360"/>
        <w:jc w:val="both"/>
      </w:pPr>
      <w:r>
        <w:t>Након сачињавања извештаја о резултатима провере општих функционалних компетенцијама, међу кандидатима који су испунили мерила за проверу општих функционалних компетенција</w:t>
      </w:r>
      <w:r w:rsidR="00D55A96">
        <w:t>, врши се провера посебних функ</w:t>
      </w:r>
      <w:r w:rsidR="00D55A96">
        <w:rPr>
          <w:lang w:val="sr-Cyrl-RS"/>
        </w:rPr>
        <w:t>цио</w:t>
      </w:r>
      <w:r>
        <w:t>налних компетенција и то:</w:t>
      </w:r>
    </w:p>
    <w:p w:rsidR="00034F15" w:rsidRDefault="00034F15" w:rsidP="00034F15">
      <w:pPr>
        <w:spacing w:after="240" w:line="8" w:lineRule="atLeast"/>
        <w:ind w:firstLine="708"/>
        <w:jc w:val="both"/>
      </w:pPr>
      <w:r>
        <w:rPr>
          <w:i/>
        </w:rPr>
        <w:t>- З</w:t>
      </w:r>
      <w:r w:rsidRPr="00962995">
        <w:rPr>
          <w:i/>
        </w:rPr>
        <w:t>а</w:t>
      </w:r>
      <w:r>
        <w:t xml:space="preserve"> </w:t>
      </w:r>
      <w:r w:rsidRPr="00962995">
        <w:rPr>
          <w:i/>
        </w:rPr>
        <w:t xml:space="preserve">радно место </w:t>
      </w:r>
      <w:r w:rsidR="00CD7413">
        <w:rPr>
          <w:lang w:val="sr-Cyrl-RS"/>
        </w:rPr>
        <w:t>Јавнот</w:t>
      </w:r>
      <w:r w:rsidR="00CD7413" w:rsidRPr="00C2626B">
        <w:rPr>
          <w:i/>
        </w:rPr>
        <w:t>ужилачки</w:t>
      </w:r>
      <w:r w:rsidRPr="00962995">
        <w:rPr>
          <w:i/>
        </w:rPr>
        <w:t xml:space="preserve"> пом</w:t>
      </w:r>
      <w:r>
        <w:rPr>
          <w:i/>
        </w:rPr>
        <w:t xml:space="preserve">оћник, у звању виши </w:t>
      </w:r>
      <w:r w:rsidR="006C78D8">
        <w:rPr>
          <w:i/>
          <w:lang w:val="sr-Cyrl-RS"/>
        </w:rPr>
        <w:t>јавно</w:t>
      </w:r>
      <w:r>
        <w:rPr>
          <w:i/>
        </w:rPr>
        <w:t>тужилачки сарадник, које је уподобљено звању самостални саветник</w:t>
      </w:r>
      <w:r>
        <w:t>:</w:t>
      </w:r>
    </w:p>
    <w:p w:rsidR="00034F15" w:rsidRDefault="00034F15" w:rsidP="00034F15">
      <w:pPr>
        <w:spacing w:after="240" w:line="8" w:lineRule="atLeast"/>
        <w:jc w:val="both"/>
      </w:pPr>
      <w:r>
        <w:t xml:space="preserve">- Посебна функционална компетенција у области рада </w:t>
      </w:r>
      <w:r w:rsidR="00B23DE2">
        <w:t>у јавном тужилаштв</w:t>
      </w:r>
      <w:r w:rsidR="00B23DE2">
        <w:rPr>
          <w:lang w:val="sr-Cyrl-RS"/>
        </w:rPr>
        <w:t>у</w:t>
      </w:r>
      <w:r>
        <w:t xml:space="preserve"> - познавање материјалних и процесних прописа релевантних за надлежност јавног тужилаштва, прикупљање и обрада података из различитих извора, укључујући и способност критичког вредновања и анализирања доступних информација, познавање одредаба Законика о кривичном поступку и Кривичног законика;</w:t>
      </w:r>
    </w:p>
    <w:p w:rsidR="00034F15" w:rsidRDefault="00034F15" w:rsidP="00034F15">
      <w:pPr>
        <w:spacing w:after="240" w:line="8" w:lineRule="atLeast"/>
        <w:jc w:val="both"/>
      </w:pPr>
      <w:r>
        <w:t xml:space="preserve">- Посебна функционална компетенција у области рада управе у јавном тужилаштву - познавање релевантних прописа из делокруга рада јавног тужилаштва, познавање одредаба Закона о јавном тужилаштву, Правилника о управи у јавним тужилаштвима и Закона о државним службеницима; </w:t>
      </w:r>
    </w:p>
    <w:p w:rsidR="00034F15" w:rsidRDefault="00034F15" w:rsidP="00034F15">
      <w:pPr>
        <w:spacing w:after="240" w:line="8" w:lineRule="atLeast"/>
        <w:jc w:val="both"/>
      </w:pPr>
      <w:proofErr w:type="gramStart"/>
      <w:r>
        <w:t>- Посебна функционална компетенција за радно место тужилачки помоћник - поседовање знања и вештина за израду нацрта јавнотужилаких одлука и других аката, управљање преткривичним поступком, вештине израде нацрта правних ставова.</w:t>
      </w:r>
      <w:proofErr w:type="gramEnd"/>
    </w:p>
    <w:p w:rsidR="00034F15" w:rsidRDefault="00034F15" w:rsidP="00034F15">
      <w:pPr>
        <w:spacing w:after="240" w:line="8" w:lineRule="atLeast"/>
        <w:jc w:val="both"/>
        <w:rPr>
          <w:lang w:val="sr-Cyrl-RS"/>
        </w:rPr>
      </w:pPr>
      <w:proofErr w:type="gramStart"/>
      <w:r>
        <w:lastRenderedPageBreak/>
        <w:t>Провера посебних функционалних компетенција вршиће се писаним путем - тестом и усменим путем - разговором са кандидатом.</w:t>
      </w:r>
      <w:proofErr w:type="gramEnd"/>
      <w:r>
        <w:t xml:space="preserve"> </w:t>
      </w:r>
    </w:p>
    <w:p w:rsidR="00B23DE2" w:rsidRDefault="00B23DE2" w:rsidP="00034F15">
      <w:pPr>
        <w:spacing w:after="240" w:line="8" w:lineRule="atLeast"/>
        <w:jc w:val="both"/>
        <w:rPr>
          <w:lang w:val="sr-Cyrl-RS"/>
        </w:rPr>
      </w:pPr>
    </w:p>
    <w:p w:rsidR="00B23DE2" w:rsidRPr="00B23DE2" w:rsidRDefault="00B23DE2" w:rsidP="00034F15">
      <w:pPr>
        <w:spacing w:after="240" w:line="8" w:lineRule="atLeast"/>
        <w:jc w:val="both"/>
        <w:rPr>
          <w:lang w:val="sr-Cyrl-RS"/>
        </w:rPr>
      </w:pPr>
    </w:p>
    <w:p w:rsidR="00034F15" w:rsidRDefault="00034F15" w:rsidP="00034F15">
      <w:pPr>
        <w:spacing w:after="240" w:line="8" w:lineRule="atLeast"/>
        <w:ind w:firstLine="708"/>
        <w:jc w:val="both"/>
      </w:pPr>
      <w:r>
        <w:t xml:space="preserve">- </w:t>
      </w:r>
      <w:r>
        <w:rPr>
          <w:i/>
        </w:rPr>
        <w:t>З</w:t>
      </w:r>
      <w:r w:rsidRPr="00126428">
        <w:rPr>
          <w:i/>
        </w:rPr>
        <w:t>а радно мес</w:t>
      </w:r>
      <w:r w:rsidR="00B23DE2">
        <w:rPr>
          <w:i/>
          <w:lang w:val="sr-Cyrl-RS"/>
        </w:rPr>
        <w:t>т</w:t>
      </w:r>
      <w:r w:rsidRPr="00126428">
        <w:rPr>
          <w:i/>
        </w:rPr>
        <w:t xml:space="preserve">о уписничар, </w:t>
      </w:r>
      <w:r>
        <w:rPr>
          <w:i/>
        </w:rPr>
        <w:t xml:space="preserve">у звању </w:t>
      </w:r>
      <w:r w:rsidRPr="00126428">
        <w:rPr>
          <w:i/>
        </w:rPr>
        <w:t>референт</w:t>
      </w:r>
      <w:r>
        <w:t xml:space="preserve">: </w:t>
      </w:r>
    </w:p>
    <w:p w:rsidR="00034F15" w:rsidRDefault="00D55A96" w:rsidP="00034F15">
      <w:pPr>
        <w:spacing w:after="240" w:line="8" w:lineRule="atLeast"/>
        <w:jc w:val="both"/>
      </w:pPr>
      <w:r>
        <w:t>- Посебна функционална ком</w:t>
      </w:r>
      <w:r w:rsidR="00034F15">
        <w:t xml:space="preserve">петнција у области рада писарнице у јавном тужилаштву - познавање прописа релевантних за надлежност и организацију јавног тужилаштва </w:t>
      </w:r>
      <w:proofErr w:type="gramStart"/>
      <w:r w:rsidR="00034F15">
        <w:t>-  провера</w:t>
      </w:r>
      <w:proofErr w:type="gramEnd"/>
      <w:r w:rsidR="00034F15">
        <w:t xml:space="preserve"> ће се вршити писаним путем – тестом и разговором са кандидатом;</w:t>
      </w:r>
    </w:p>
    <w:p w:rsidR="00034F15" w:rsidRDefault="00034F15" w:rsidP="00034F15">
      <w:pPr>
        <w:spacing w:after="240" w:line="8" w:lineRule="atLeast"/>
        <w:jc w:val="both"/>
      </w:pPr>
      <w:r>
        <w:t xml:space="preserve">- Посебна функционална комепетнција за област рада административни послови - канцеларијско пословање, методе и технике прикупљања, евидентирања и ажурирања података у базама података и методе вођења интерних и доставних књига - провера ће се вршити писаним путем - тестом и разговором са кандидатом; </w:t>
      </w:r>
    </w:p>
    <w:p w:rsidR="00034F15" w:rsidRDefault="00034F15" w:rsidP="00034F15">
      <w:pPr>
        <w:spacing w:after="240" w:line="8" w:lineRule="atLeast"/>
        <w:jc w:val="both"/>
      </w:pPr>
      <w:proofErr w:type="gramStart"/>
      <w:r>
        <w:t>- Посебна функционална компетенција за радно место уписничар - познавање релевантних прописа из делокруга рада јавног тужилаштва - Закона о јавном тужилаштву, Закона о државним службеницима и Правилника о управи у јавним тужилаштвима - провера ће се вршити писаним путем - тестом и разговором са кандидатом.</w:t>
      </w:r>
      <w:proofErr w:type="gramEnd"/>
      <w:r>
        <w:t xml:space="preserve"> </w:t>
      </w:r>
    </w:p>
    <w:p w:rsidR="00034F15" w:rsidRPr="00B33121" w:rsidRDefault="00034F15" w:rsidP="00034F15">
      <w:pPr>
        <w:numPr>
          <w:ilvl w:val="0"/>
          <w:numId w:val="3"/>
        </w:numPr>
        <w:spacing w:after="240" w:line="8" w:lineRule="atLeast"/>
        <w:jc w:val="both"/>
        <w:rPr>
          <w:b/>
          <w:u w:val="single"/>
        </w:rPr>
      </w:pPr>
      <w:r w:rsidRPr="00B33121">
        <w:rPr>
          <w:b/>
          <w:u w:val="single"/>
        </w:rPr>
        <w:t>Провера понашајних компетенција</w:t>
      </w:r>
    </w:p>
    <w:p w:rsidR="00034F15" w:rsidRPr="00823645" w:rsidRDefault="00034F15" w:rsidP="00D55A96">
      <w:pPr>
        <w:spacing w:after="240" w:line="8" w:lineRule="atLeast"/>
        <w:ind w:firstLine="360"/>
        <w:jc w:val="both"/>
      </w:pPr>
      <w:r>
        <w:t xml:space="preserve">Након провере општих и посебних функционалних компетенција спровешће се провера понашајних компетенција и то: </w:t>
      </w:r>
      <w:r w:rsidRPr="00823645">
        <w:t>Управљање информацијама, Управљање задацима и остваривање резултата рада, Оријентација ка учењу и променама, Изградња и одржавање професионалних односа, Савесност, посвећеност и интегритет</w:t>
      </w:r>
      <w:r>
        <w:t xml:space="preserve"> - </w:t>
      </w:r>
      <w:r w:rsidRPr="00823645">
        <w:t>провера ће се вршити од стране дипломираног психолога</w:t>
      </w:r>
      <w:r>
        <w:t xml:space="preserve"> - писаним путем - упитник и усменим разговором са кандидатом. </w:t>
      </w:r>
    </w:p>
    <w:p w:rsidR="00034F15" w:rsidRPr="00043CCD" w:rsidRDefault="00034F15" w:rsidP="00034F15">
      <w:pPr>
        <w:numPr>
          <w:ilvl w:val="0"/>
          <w:numId w:val="3"/>
        </w:numPr>
        <w:spacing w:after="240" w:line="8" w:lineRule="atLeast"/>
        <w:jc w:val="both"/>
        <w:rPr>
          <w:b/>
          <w:u w:val="single"/>
        </w:rPr>
      </w:pPr>
      <w:r w:rsidRPr="00043CCD">
        <w:rPr>
          <w:b/>
          <w:u w:val="single"/>
        </w:rPr>
        <w:t>Интервју са Комисијом и вредновање кандидата</w:t>
      </w:r>
    </w:p>
    <w:p w:rsidR="00034F15" w:rsidRDefault="00034F15" w:rsidP="00D55A96">
      <w:pPr>
        <w:spacing w:after="240" w:line="8" w:lineRule="atLeast"/>
        <w:ind w:firstLine="360"/>
        <w:jc w:val="both"/>
      </w:pPr>
      <w:proofErr w:type="gramStart"/>
      <w:r>
        <w:t xml:space="preserve">Након провере понашајних компетенција Конкурсна комисија ће обавити интервју са кандидатима, која подразумева разговор са кандидатима у циљу процене </w:t>
      </w:r>
      <w:r w:rsidRPr="005257E0">
        <w:t>мотивациј</w:t>
      </w:r>
      <w:r>
        <w:t>е з</w:t>
      </w:r>
      <w:r w:rsidRPr="005257E0">
        <w:t>а</w:t>
      </w:r>
      <w:r>
        <w:t xml:space="preserve"> рад на радном месту и прихватање вредности државних органа.</w:t>
      </w:r>
      <w:proofErr w:type="gramEnd"/>
      <w:r>
        <w:t xml:space="preserve"> </w:t>
      </w:r>
    </w:p>
    <w:p w:rsidR="00034F15" w:rsidRPr="005257E0" w:rsidRDefault="00034F15" w:rsidP="00D55A96">
      <w:pPr>
        <w:spacing w:after="240" w:line="8" w:lineRule="atLeast"/>
        <w:ind w:firstLine="360"/>
        <w:jc w:val="both"/>
      </w:pPr>
      <w:proofErr w:type="gramStart"/>
      <w:r>
        <w:t xml:space="preserve">Све наведене компетенције комисија ће проверити у року од </w:t>
      </w:r>
      <w:r w:rsidR="00537596">
        <w:rPr>
          <w:lang w:val="sr-Cyrl-RS"/>
        </w:rPr>
        <w:t>два</w:t>
      </w:r>
      <w:r>
        <w:t xml:space="preserve"> месеца, рачунајући од дана истека рока за подношење пријава на оглас по предметном јавном конкурсу.</w:t>
      </w:r>
      <w:proofErr w:type="gramEnd"/>
      <w:r>
        <w:t xml:space="preserve"> </w:t>
      </w:r>
    </w:p>
    <w:p w:rsidR="00034F15" w:rsidRDefault="00034F15" w:rsidP="00034F15">
      <w:pPr>
        <w:spacing w:after="240"/>
      </w:pPr>
      <w:r w:rsidRPr="00E016C6">
        <w:rPr>
          <w:rStyle w:val="Strong"/>
        </w:rPr>
        <w:t>VI Место рада</w:t>
      </w:r>
      <w:r>
        <w:rPr>
          <w:rStyle w:val="Strong"/>
        </w:rPr>
        <w:t>:</w:t>
      </w:r>
      <w:r>
        <w:t xml:space="preserve"> Основно јавно тужилаштво </w:t>
      </w:r>
      <w:r w:rsidR="00D55A96" w:rsidRPr="00667CA4">
        <w:rPr>
          <w:color w:val="000000" w:themeColor="text1"/>
          <w:shd w:val="clear" w:color="auto" w:fill="FFFFFF"/>
        </w:rPr>
        <w:t xml:space="preserve">у </w:t>
      </w:r>
      <w:r w:rsidR="00D55A96" w:rsidRPr="00667CA4">
        <w:rPr>
          <w:color w:val="000000" w:themeColor="text1"/>
          <w:lang w:val="sr-Cyrl-RS"/>
        </w:rPr>
        <w:t>Деспотовцу</w:t>
      </w:r>
      <w:r w:rsidR="00D55A96">
        <w:t xml:space="preserve">, улица </w:t>
      </w:r>
      <w:r w:rsidR="00D55A96">
        <w:rPr>
          <w:lang w:val="sr-Cyrl-RS"/>
        </w:rPr>
        <w:t>Савеза Бораца</w:t>
      </w:r>
      <w:r w:rsidR="00D55A96">
        <w:t xml:space="preserve"> број </w:t>
      </w:r>
      <w:r w:rsidR="00D55A96">
        <w:rPr>
          <w:lang w:val="sr-Cyrl-RS"/>
        </w:rPr>
        <w:t>71</w:t>
      </w:r>
      <w:proofErr w:type="gramStart"/>
      <w:r w:rsidR="00D55A96">
        <w:t xml:space="preserve">, </w:t>
      </w:r>
      <w:r w:rsidR="00D55A96">
        <w:rPr>
          <w:lang w:val="sr-Cyrl-RS"/>
        </w:rPr>
        <w:t xml:space="preserve"> 35213</w:t>
      </w:r>
      <w:proofErr w:type="gramEnd"/>
      <w:r w:rsidR="00D55A96">
        <w:rPr>
          <w:lang w:val="sr-Cyrl-RS"/>
        </w:rPr>
        <w:t xml:space="preserve"> Деспотовац</w:t>
      </w:r>
    </w:p>
    <w:p w:rsidR="00034F15" w:rsidRDefault="00034F15" w:rsidP="00034F15">
      <w:pPr>
        <w:spacing w:after="240"/>
        <w:jc w:val="both"/>
        <w:rPr>
          <w:rStyle w:val="Strong"/>
          <w:b w:val="0"/>
          <w:lang w:val="sr-Cyrl-RS"/>
        </w:rPr>
      </w:pPr>
      <w:r w:rsidRPr="00E016C6">
        <w:rPr>
          <w:rStyle w:val="Strong"/>
        </w:rPr>
        <w:t>VII Трајање радног односа</w:t>
      </w:r>
      <w:r>
        <w:rPr>
          <w:rStyle w:val="Strong"/>
        </w:rPr>
        <w:t xml:space="preserve">: </w:t>
      </w:r>
      <w:r>
        <w:rPr>
          <w:rStyle w:val="Strong"/>
          <w:b w:val="0"/>
        </w:rPr>
        <w:t>радни однос се заснива на неодређено време</w:t>
      </w:r>
    </w:p>
    <w:p w:rsidR="00537596" w:rsidRPr="00537596" w:rsidRDefault="00537596" w:rsidP="00034F15">
      <w:pPr>
        <w:spacing w:after="240"/>
        <w:jc w:val="both"/>
        <w:rPr>
          <w:rStyle w:val="Strong"/>
          <w:b w:val="0"/>
          <w:lang w:val="sr-Cyrl-RS"/>
        </w:rPr>
      </w:pPr>
    </w:p>
    <w:p w:rsidR="00034F15" w:rsidRDefault="00034F15" w:rsidP="00034F15">
      <w:pPr>
        <w:spacing w:after="240"/>
        <w:jc w:val="both"/>
        <w:rPr>
          <w:rStyle w:val="Strong"/>
          <w:lang w:val="sr-Cyrl-RS"/>
        </w:rPr>
      </w:pPr>
      <w:r w:rsidRPr="00E016C6">
        <w:rPr>
          <w:rStyle w:val="Strong"/>
        </w:rPr>
        <w:lastRenderedPageBreak/>
        <w:t>VIII O</w:t>
      </w:r>
      <w:r w:rsidRPr="00E016C6">
        <w:rPr>
          <w:rStyle w:val="Strong"/>
          <w:lang w:val="sr-Cyrl-RS"/>
        </w:rPr>
        <w:t>пшти услови за запослење</w:t>
      </w:r>
      <w:r>
        <w:rPr>
          <w:rStyle w:val="Strong"/>
          <w:lang w:val="sr-Cyrl-RS"/>
        </w:rPr>
        <w:t>:</w:t>
      </w:r>
    </w:p>
    <w:p w:rsidR="00034F15" w:rsidRDefault="00034F15" w:rsidP="00034F15">
      <w:pPr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>- да је учесник конкурса д</w:t>
      </w:r>
      <w:r w:rsidRPr="00340C52">
        <w:rPr>
          <w:rStyle w:val="Strong"/>
          <w:b w:val="0"/>
          <w:lang w:val="sr-Cyrl-RS"/>
        </w:rPr>
        <w:t>рж</w:t>
      </w:r>
      <w:r>
        <w:rPr>
          <w:rStyle w:val="Strong"/>
          <w:b w:val="0"/>
          <w:lang w:val="sr-Cyrl-RS"/>
        </w:rPr>
        <w:t>ављанин Републике Србије,</w:t>
      </w:r>
    </w:p>
    <w:p w:rsidR="00034F15" w:rsidRDefault="00034F15" w:rsidP="00034F15">
      <w:pPr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>- да је учесник конкурса пунолетан,</w:t>
      </w:r>
    </w:p>
    <w:p w:rsidR="00034F15" w:rsidRDefault="00034F15" w:rsidP="00034F15">
      <w:pPr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>- да има прописану стручну спрему и да испуњава услове одређене законом и Правилником о унутрашњем уређењу и систематизацији радних места,</w:t>
      </w:r>
    </w:p>
    <w:p w:rsidR="00034F15" w:rsidRDefault="00034F15" w:rsidP="00034F15">
      <w:pPr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>- да учеснику конкурса раније није престајао радни однос у државном органу због теже повреде дужности из радног односа,</w:t>
      </w:r>
    </w:p>
    <w:p w:rsidR="00034F15" w:rsidRDefault="00034F15" w:rsidP="00034F15">
      <w:pPr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>- да учесник конкурса није осуђиван на казну затвора од најмање шест месеци (чл. 45. ст. 1. Закона о државним службеницима).</w:t>
      </w:r>
    </w:p>
    <w:p w:rsidR="00034F15" w:rsidRPr="00E470CC" w:rsidRDefault="00034F15" w:rsidP="00034F15">
      <w:pPr>
        <w:rPr>
          <w:u w:val="single"/>
          <w:lang w:val="sr-Cyrl-RS"/>
        </w:rPr>
      </w:pPr>
    </w:p>
    <w:p w:rsidR="00034F15" w:rsidRDefault="00034F15" w:rsidP="00034F15">
      <w:pPr>
        <w:spacing w:after="240"/>
        <w:jc w:val="both"/>
        <w:rPr>
          <w:rStyle w:val="Strong"/>
        </w:rPr>
      </w:pPr>
      <w:r w:rsidRPr="00E470CC">
        <w:rPr>
          <w:rStyle w:val="Strong"/>
        </w:rPr>
        <w:t>IX Образац пријаве на конкурс и докази који се прилажу</w:t>
      </w:r>
      <w:r>
        <w:rPr>
          <w:rStyle w:val="Strong"/>
        </w:rPr>
        <w:t>:</w:t>
      </w:r>
    </w:p>
    <w:p w:rsidR="00034F15" w:rsidRDefault="00034F15" w:rsidP="00034F15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- Пријава на јавни конкурс подноси се на обрасцу пријаве који је доступан на интернет страници Основног јавног тужилаштва </w:t>
      </w:r>
      <w:r w:rsidR="00D55A96" w:rsidRPr="00667CA4">
        <w:rPr>
          <w:color w:val="000000" w:themeColor="text1"/>
          <w:shd w:val="clear" w:color="auto" w:fill="FFFFFF"/>
        </w:rPr>
        <w:t xml:space="preserve">у </w:t>
      </w:r>
      <w:r w:rsidR="00D55A96" w:rsidRPr="00667CA4">
        <w:rPr>
          <w:color w:val="000000" w:themeColor="text1"/>
          <w:lang w:val="sr-Cyrl-RS"/>
        </w:rPr>
        <w:t>Деспотовцу</w:t>
      </w:r>
      <w:r w:rsidR="00D55A96">
        <w:t xml:space="preserve"> </w:t>
      </w:r>
      <w:r w:rsidR="009C3007">
        <w:t>www.</w:t>
      </w:r>
      <w:r w:rsidR="00F13D0B" w:rsidRPr="00F13D0B">
        <w:t>despotovac.ojt.rs</w:t>
      </w:r>
      <w:r>
        <w:rPr>
          <w:rStyle w:val="Strong"/>
          <w:b w:val="0"/>
        </w:rPr>
        <w:t xml:space="preserve"> или у штампаној верзији у управи тужилаштва, </w:t>
      </w:r>
      <w:r w:rsidR="00F13D0B">
        <w:rPr>
          <w:lang w:val="sr-Cyrl-RS"/>
        </w:rPr>
        <w:t>Савеза Бораца</w:t>
      </w:r>
      <w:r w:rsidR="00F13D0B">
        <w:t xml:space="preserve"> број </w:t>
      </w:r>
      <w:r w:rsidR="00F13D0B">
        <w:rPr>
          <w:lang w:val="sr-Cyrl-RS"/>
        </w:rPr>
        <w:t>71</w:t>
      </w:r>
      <w:proofErr w:type="gramStart"/>
      <w:r w:rsidR="00F13D0B">
        <w:t xml:space="preserve">, </w:t>
      </w:r>
      <w:r w:rsidR="00F13D0B">
        <w:rPr>
          <w:lang w:val="sr-Cyrl-RS"/>
        </w:rPr>
        <w:t xml:space="preserve"> 35213</w:t>
      </w:r>
      <w:proofErr w:type="gramEnd"/>
      <w:r w:rsidR="00F13D0B">
        <w:rPr>
          <w:lang w:val="sr-Cyrl-RS"/>
        </w:rPr>
        <w:t xml:space="preserve"> Деспотовац</w:t>
      </w:r>
      <w:r>
        <w:rPr>
          <w:rStyle w:val="Strong"/>
          <w:b w:val="0"/>
        </w:rPr>
        <w:t xml:space="preserve">; </w:t>
      </w:r>
    </w:p>
    <w:p w:rsidR="00034F15" w:rsidRDefault="00034F15" w:rsidP="00034F15">
      <w:pPr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>- Образац пријаве мора бити својеручно потписан;</w:t>
      </w:r>
    </w:p>
    <w:p w:rsidR="00034F15" w:rsidRDefault="00034F15" w:rsidP="00034F15">
      <w:pPr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>- Образац пријаве на конкурс садржи: податке о конкурсу, личне податке, адресу становања, телефон, електронску адресу, образовање, стручне и друге испите подносиоца пријаве који су услов за заснивање радног односа, податак о знању рада на рачунару, податак о знању страног језика, додатне едукације, радно искуство, посебне услове, добровољно дату изјаву о припадности националној мањини, посебне изјаве од значаја за учешће у конкурсним поступцима у државим органима;</w:t>
      </w:r>
    </w:p>
    <w:p w:rsidR="00034F15" w:rsidRPr="00672494" w:rsidRDefault="00034F15" w:rsidP="00034F15">
      <w:pPr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 xml:space="preserve">- </w:t>
      </w:r>
      <w:r w:rsidRPr="00672494">
        <w:rPr>
          <w:rStyle w:val="Strong"/>
          <w:b w:val="0"/>
          <w:lang w:val="sr-Cyrl-RS"/>
        </w:rPr>
        <w:t>Пријава на јавни конкурс</w:t>
      </w:r>
      <w:r>
        <w:rPr>
          <w:rStyle w:val="Strong"/>
          <w:b w:val="0"/>
          <w:lang w:val="sr-Cyrl-RS"/>
        </w:rPr>
        <w:t xml:space="preserve"> може се поднети</w:t>
      </w:r>
      <w:r w:rsidRPr="00672494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путем поште или непосредно на адресу:</w:t>
      </w:r>
      <w:r w:rsidRPr="00672494">
        <w:rPr>
          <w:rStyle w:val="Strong"/>
          <w:b w:val="0"/>
          <w:lang w:val="sr-Cyrl-RS"/>
        </w:rPr>
        <w:t xml:space="preserve"> Основно јавно ту</w:t>
      </w:r>
      <w:r>
        <w:rPr>
          <w:rStyle w:val="Strong"/>
          <w:b w:val="0"/>
          <w:lang w:val="sr-Cyrl-RS"/>
        </w:rPr>
        <w:t>жилаштво</w:t>
      </w:r>
      <w:r w:rsidRPr="00672494">
        <w:rPr>
          <w:rStyle w:val="Strong"/>
          <w:b w:val="0"/>
          <w:lang w:val="sr-Cyrl-RS"/>
        </w:rPr>
        <w:t xml:space="preserve"> </w:t>
      </w:r>
      <w:r w:rsidR="00F13D0B" w:rsidRPr="00667CA4">
        <w:rPr>
          <w:color w:val="000000" w:themeColor="text1"/>
          <w:shd w:val="clear" w:color="auto" w:fill="FFFFFF"/>
        </w:rPr>
        <w:t xml:space="preserve">у </w:t>
      </w:r>
      <w:r w:rsidR="00F13D0B" w:rsidRPr="00667CA4">
        <w:rPr>
          <w:color w:val="000000" w:themeColor="text1"/>
          <w:lang w:val="sr-Cyrl-RS"/>
        </w:rPr>
        <w:t>Деспотовцу</w:t>
      </w:r>
      <w:r w:rsidRPr="00672494">
        <w:rPr>
          <w:rStyle w:val="Strong"/>
          <w:b w:val="0"/>
          <w:lang w:val="sr-Cyrl-RS"/>
        </w:rPr>
        <w:t xml:space="preserve">, </w:t>
      </w:r>
      <w:r w:rsidR="00F13D0B">
        <w:rPr>
          <w:lang w:val="sr-Cyrl-RS"/>
        </w:rPr>
        <w:t>35213 Деспотовац</w:t>
      </w:r>
      <w:r w:rsidRPr="00672494">
        <w:rPr>
          <w:rStyle w:val="Strong"/>
          <w:b w:val="0"/>
          <w:lang w:val="sr-Cyrl-RS"/>
        </w:rPr>
        <w:t xml:space="preserve">, улица </w:t>
      </w:r>
      <w:r w:rsidR="00F13D0B">
        <w:rPr>
          <w:lang w:val="sr-Cyrl-RS"/>
        </w:rPr>
        <w:t>Савеза Бораца</w:t>
      </w:r>
      <w:r w:rsidR="00F13D0B">
        <w:t xml:space="preserve"> број </w:t>
      </w:r>
      <w:r w:rsidR="00F13D0B">
        <w:rPr>
          <w:lang w:val="sr-Cyrl-RS"/>
        </w:rPr>
        <w:t>71</w:t>
      </w:r>
      <w:r w:rsidRPr="00672494">
        <w:rPr>
          <w:rStyle w:val="Strong"/>
          <w:b w:val="0"/>
          <w:lang w:val="sr-Cyrl-RS"/>
        </w:rPr>
        <w:t xml:space="preserve">. </w:t>
      </w:r>
    </w:p>
    <w:p w:rsidR="00034F15" w:rsidRDefault="00034F15" w:rsidP="00034F15">
      <w:pPr>
        <w:jc w:val="both"/>
        <w:rPr>
          <w:rStyle w:val="Strong"/>
          <w:b w:val="0"/>
          <w:lang w:val="sr-Cyrl-RS"/>
        </w:rPr>
      </w:pPr>
      <w:r w:rsidRPr="00672494">
        <w:rPr>
          <w:rStyle w:val="Strong"/>
          <w:b w:val="0"/>
          <w:lang w:val="sr-Cyrl-RS"/>
        </w:rPr>
        <w:t>- Приликом пријема пријаве на јавни конкурс</w:t>
      </w:r>
      <w:r>
        <w:rPr>
          <w:rStyle w:val="Strong"/>
          <w:b w:val="0"/>
          <w:lang w:val="sr-Cyrl-RS"/>
        </w:rPr>
        <w:t>, пријава добија шифру под којом подносилац пријаве учествује на јавном конкурсу. Подносилац пријаве биће обавештен о додељеној шифри у року од три дана од дана пријема пријаве на начин који је у пријави назначио за доставу обавештења</w:t>
      </w:r>
      <w:r w:rsidR="00F13D0B">
        <w:rPr>
          <w:rStyle w:val="Strong"/>
          <w:b w:val="0"/>
          <w:lang w:val="sr-Cyrl-RS"/>
        </w:rPr>
        <w:t>.</w:t>
      </w:r>
    </w:p>
    <w:p w:rsidR="00034F15" w:rsidRDefault="00034F15" w:rsidP="00034F15">
      <w:pPr>
        <w:jc w:val="both"/>
        <w:rPr>
          <w:rStyle w:val="Strong"/>
          <w:b w:val="0"/>
        </w:rPr>
      </w:pPr>
    </w:p>
    <w:p w:rsidR="00034F15" w:rsidRDefault="00034F15" w:rsidP="00034F15">
      <w:pPr>
        <w:jc w:val="both"/>
        <w:rPr>
          <w:rStyle w:val="Strong"/>
          <w:b w:val="0"/>
        </w:rPr>
      </w:pPr>
      <w:r w:rsidRPr="00CA10C8">
        <w:rPr>
          <w:rStyle w:val="Strong"/>
          <w:b w:val="0"/>
        </w:rPr>
        <w:t>Напомена</w:t>
      </w:r>
      <w:r>
        <w:rPr>
          <w:rStyle w:val="Strong"/>
          <w:b w:val="0"/>
        </w:rPr>
        <w:t xml:space="preserve">: Одредбом члана 9. </w:t>
      </w:r>
      <w:proofErr w:type="gramStart"/>
      <w:r>
        <w:rPr>
          <w:rStyle w:val="Strong"/>
          <w:b w:val="0"/>
        </w:rPr>
        <w:t>и</w:t>
      </w:r>
      <w:proofErr w:type="gramEnd"/>
      <w:r>
        <w:rPr>
          <w:rStyle w:val="Strong"/>
          <w:b w:val="0"/>
        </w:rPr>
        <w:t xml:space="preserve"> члана 103. Закона о општем управном поступку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:rsidR="00034F15" w:rsidRDefault="00034F15" w:rsidP="00034F15">
      <w:pPr>
        <w:jc w:val="both"/>
        <w:rPr>
          <w:rStyle w:val="Strong"/>
          <w:b w:val="0"/>
        </w:rPr>
      </w:pPr>
      <w:r>
        <w:rPr>
          <w:rStyle w:val="Strong"/>
          <w:b w:val="0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правосудном испиту, уверење о положеном државном стручном испиту, уверење да није осуђиван на казну затвора од најмање шест месеци.</w:t>
      </w:r>
    </w:p>
    <w:p w:rsidR="00034F15" w:rsidRPr="004D0D2E" w:rsidRDefault="00034F15" w:rsidP="00034F15">
      <w:pPr>
        <w:jc w:val="both"/>
        <w:rPr>
          <w:rStyle w:val="Strong"/>
          <w:b w:val="0"/>
          <w:lang w:val="sr-Cyrl-RS"/>
        </w:rPr>
      </w:pPr>
    </w:p>
    <w:p w:rsidR="00034F15" w:rsidRPr="00E063E7" w:rsidRDefault="00034F15" w:rsidP="00034F15">
      <w:pPr>
        <w:spacing w:after="240"/>
        <w:jc w:val="both"/>
        <w:rPr>
          <w:b/>
          <w:u w:val="single"/>
        </w:rPr>
      </w:pPr>
      <w:proofErr w:type="gramStart"/>
      <w:r w:rsidRPr="00E063E7">
        <w:rPr>
          <w:b/>
          <w:u w:val="single"/>
        </w:rPr>
        <w:t>X</w:t>
      </w:r>
      <w:r w:rsidRPr="00E063E7">
        <w:rPr>
          <w:u w:val="single"/>
        </w:rPr>
        <w:t xml:space="preserve"> </w:t>
      </w:r>
      <w:r>
        <w:rPr>
          <w:u w:val="single"/>
        </w:rPr>
        <w:t xml:space="preserve"> </w:t>
      </w:r>
      <w:r w:rsidRPr="00E063E7">
        <w:rPr>
          <w:b/>
          <w:u w:val="single"/>
        </w:rPr>
        <w:t>Датум</w:t>
      </w:r>
      <w:proofErr w:type="gramEnd"/>
      <w:r w:rsidRPr="00E063E7">
        <w:rPr>
          <w:b/>
          <w:u w:val="single"/>
        </w:rPr>
        <w:t xml:space="preserve"> и место провере компетенција учесника конкурса у изборном поступку</w:t>
      </w:r>
    </w:p>
    <w:p w:rsidR="00034F15" w:rsidRPr="00E063E7" w:rsidRDefault="00034F15" w:rsidP="00F13D0B">
      <w:pPr>
        <w:spacing w:after="240"/>
        <w:ind w:firstLine="720"/>
        <w:jc w:val="both"/>
      </w:pPr>
      <w:r w:rsidRPr="00E063E7">
        <w:t>Са учесницима конкурса чије су пријаве благовреме</w:t>
      </w:r>
      <w:r>
        <w:t>не</w:t>
      </w:r>
      <w:r w:rsidRPr="00E063E7">
        <w:t>, допуштене, разумљиве, потпуне и који испуњавају услове предвиђене огласом о јавном конкурсу на основу података наведених у обрасцу пријаве на јавни конкурс, спровешће се изборни поступак, о чему ће учесници конкурса бити обавештени на кон</w:t>
      </w:r>
      <w:r>
        <w:t>такте (адресе, бројеви телефона</w:t>
      </w:r>
      <w:r w:rsidRPr="00E063E7">
        <w:t xml:space="preserve"> или е-маил адресе) које су навели у пријави.</w:t>
      </w:r>
    </w:p>
    <w:p w:rsidR="00034F15" w:rsidRPr="00923EE9" w:rsidRDefault="00034F15" w:rsidP="00F13D0B">
      <w:pPr>
        <w:spacing w:after="240"/>
        <w:ind w:firstLine="720"/>
        <w:jc w:val="both"/>
      </w:pPr>
      <w:proofErr w:type="gramStart"/>
      <w:r>
        <w:lastRenderedPageBreak/>
        <w:t xml:space="preserve">Провера свих компетенција обавиће се у просторијама Основног јавног тужилаштва </w:t>
      </w:r>
      <w:r w:rsidR="00F13D0B" w:rsidRPr="00667CA4">
        <w:rPr>
          <w:color w:val="000000" w:themeColor="text1"/>
          <w:shd w:val="clear" w:color="auto" w:fill="FFFFFF"/>
        </w:rPr>
        <w:t xml:space="preserve">у </w:t>
      </w:r>
      <w:r w:rsidR="00F13D0B" w:rsidRPr="00667CA4">
        <w:rPr>
          <w:color w:val="000000" w:themeColor="text1"/>
          <w:lang w:val="sr-Cyrl-RS"/>
        </w:rPr>
        <w:t>Деспотовцу</w:t>
      </w:r>
      <w:r w:rsidR="00F13D0B" w:rsidRPr="00672494">
        <w:rPr>
          <w:rStyle w:val="Strong"/>
          <w:b w:val="0"/>
          <w:lang w:val="sr-Cyrl-RS"/>
        </w:rPr>
        <w:t xml:space="preserve">, </w:t>
      </w:r>
      <w:r w:rsidR="00F13D0B">
        <w:rPr>
          <w:lang w:val="sr-Cyrl-RS"/>
        </w:rPr>
        <w:t>35213 Деспотовац</w:t>
      </w:r>
      <w:r w:rsidR="00F13D0B" w:rsidRPr="00672494">
        <w:rPr>
          <w:rStyle w:val="Strong"/>
          <w:b w:val="0"/>
          <w:lang w:val="sr-Cyrl-RS"/>
        </w:rPr>
        <w:t xml:space="preserve">, улица </w:t>
      </w:r>
      <w:r w:rsidR="00F13D0B">
        <w:rPr>
          <w:lang w:val="sr-Cyrl-RS"/>
        </w:rPr>
        <w:t>Савеза Бораца</w:t>
      </w:r>
      <w:r w:rsidR="00F13D0B">
        <w:t xml:space="preserve"> број </w:t>
      </w:r>
      <w:r w:rsidR="00F13D0B">
        <w:rPr>
          <w:lang w:val="sr-Cyrl-RS"/>
        </w:rPr>
        <w:t>71</w:t>
      </w:r>
      <w:r>
        <w:t>.</w:t>
      </w:r>
      <w:proofErr w:type="gramEnd"/>
      <w:r>
        <w:t xml:space="preserve"> </w:t>
      </w:r>
      <w:proofErr w:type="gramStart"/>
      <w:r>
        <w:t>Учесници конкурса који су успешно прошли једну фазу изборног посупка обавештавају се о датуму, месту и времену спровођења наредне фазе поступка на контакте (бројеве телефона или е-маил адресе) које наведу у својим обрасцима пријаве.</w:t>
      </w:r>
      <w:proofErr w:type="gramEnd"/>
      <w:r>
        <w:t xml:space="preserve">  </w:t>
      </w:r>
    </w:p>
    <w:p w:rsidR="00034F15" w:rsidRDefault="00034F15" w:rsidP="00034F15">
      <w:pPr>
        <w:spacing w:after="240"/>
        <w:jc w:val="both"/>
      </w:pPr>
      <w:r w:rsidRPr="005C1242">
        <w:rPr>
          <w:rStyle w:val="Strong"/>
        </w:rPr>
        <w:t>XI Општи, остали докази које прилажу само кандидати који су успешно прошли фазе изборног поступка пре интервјуа са комисијом</w:t>
      </w:r>
      <w:r>
        <w:rPr>
          <w:rStyle w:val="Strong"/>
        </w:rPr>
        <w:t>:</w:t>
      </w:r>
    </w:p>
    <w:p w:rsidR="00034F15" w:rsidRDefault="00034F15" w:rsidP="00034F15">
      <w:r>
        <w:t xml:space="preserve">- </w:t>
      </w:r>
      <w:proofErr w:type="gramStart"/>
      <w:r>
        <w:t>оригинал</w:t>
      </w:r>
      <w:proofErr w:type="gramEnd"/>
      <w:r>
        <w:t xml:space="preserve"> или оверена фотокопија извода из матичне књиге рођених</w:t>
      </w:r>
    </w:p>
    <w:p w:rsidR="00034F15" w:rsidRDefault="00034F15" w:rsidP="00034F15">
      <w:pPr>
        <w:jc w:val="both"/>
      </w:pPr>
      <w:r>
        <w:t xml:space="preserve">- </w:t>
      </w:r>
      <w:proofErr w:type="gramStart"/>
      <w:r>
        <w:t>оригинал</w:t>
      </w:r>
      <w:proofErr w:type="gramEnd"/>
      <w:r>
        <w:t xml:space="preserve"> или оверена фотокопија уверења о држављанству</w:t>
      </w:r>
    </w:p>
    <w:p w:rsidR="00034F15" w:rsidRDefault="00034F15" w:rsidP="00034F15">
      <w:pPr>
        <w:jc w:val="both"/>
      </w:pPr>
      <w:r>
        <w:t xml:space="preserve">- </w:t>
      </w:r>
      <w:proofErr w:type="gramStart"/>
      <w:r>
        <w:t>уверење</w:t>
      </w:r>
      <w:proofErr w:type="gramEnd"/>
      <w:r>
        <w:t xml:space="preserve"> да није осуђиван на казну затвора од најмање шест месеци (издаје надлежна Полицијска управа, не старије од 6 месеци)</w:t>
      </w:r>
    </w:p>
    <w:p w:rsidR="00034F15" w:rsidRDefault="00034F15" w:rsidP="00034F15">
      <w:pPr>
        <w:jc w:val="both"/>
      </w:pPr>
      <w:r>
        <w:t xml:space="preserve">- </w:t>
      </w:r>
      <w:proofErr w:type="gramStart"/>
      <w:r>
        <w:t>изјава</w:t>
      </w:r>
      <w:proofErr w:type="gramEnd"/>
      <w:r>
        <w:t xml:space="preserve"> под кривичном, материјалном и моралном одговорношћу да кандидату раније није престајао радни однос у државном органу због теже повреде дужности из радног односа</w:t>
      </w:r>
    </w:p>
    <w:p w:rsidR="00034F15" w:rsidRDefault="00034F15" w:rsidP="00034F15">
      <w:pPr>
        <w:jc w:val="both"/>
      </w:pPr>
      <w:r>
        <w:t xml:space="preserve">- </w:t>
      </w:r>
      <w:proofErr w:type="gramStart"/>
      <w:r>
        <w:t>оверена</w:t>
      </w:r>
      <w:proofErr w:type="gramEnd"/>
      <w:r>
        <w:t xml:space="preserve"> фотокопија дипломе којом се потврђује стручна спрема </w:t>
      </w:r>
    </w:p>
    <w:p w:rsidR="00034F15" w:rsidRDefault="00034F15" w:rsidP="00034F15">
      <w:pPr>
        <w:jc w:val="both"/>
      </w:pPr>
      <w:r>
        <w:t xml:space="preserve">- </w:t>
      </w:r>
      <w:proofErr w:type="gramStart"/>
      <w:r>
        <w:t>за</w:t>
      </w:r>
      <w:proofErr w:type="gramEnd"/>
      <w:r>
        <w:t xml:space="preserve"> радно место тужилачки помоћник, у звању виши </w:t>
      </w:r>
      <w:r w:rsidR="00F13D0B">
        <w:rPr>
          <w:lang w:val="sr-Cyrl-RS"/>
        </w:rPr>
        <w:t>јавно</w:t>
      </w:r>
      <w:r>
        <w:t>тужилачки сарадник, које је уподобљено звању самостални саветник - уверење о положеном правосудном испиту</w:t>
      </w:r>
    </w:p>
    <w:p w:rsidR="00034F15" w:rsidRDefault="00034F15" w:rsidP="00034F15">
      <w:pPr>
        <w:jc w:val="both"/>
      </w:pPr>
      <w:r>
        <w:t xml:space="preserve">- </w:t>
      </w:r>
      <w:proofErr w:type="gramStart"/>
      <w:r>
        <w:t>за</w:t>
      </w:r>
      <w:proofErr w:type="gramEnd"/>
      <w:r>
        <w:t xml:space="preserve"> радно место уписничар, у звању референт - уверење о положеном државном стручном испиту </w:t>
      </w:r>
    </w:p>
    <w:p w:rsidR="00034F15" w:rsidRDefault="00034F15" w:rsidP="00034F15">
      <w:pPr>
        <w:jc w:val="both"/>
      </w:pPr>
      <w:r>
        <w:t>- оригинал или оверена фоток</w:t>
      </w:r>
      <w:r w:rsidR="0058635E">
        <w:rPr>
          <w:lang w:val="sr-Cyrl-RS"/>
        </w:rPr>
        <w:t>о</w:t>
      </w:r>
      <w:bookmarkStart w:id="0" w:name="_GoBack"/>
      <w:bookmarkEnd w:id="0"/>
      <w:r>
        <w:t>пија доказа о радном искуству у струци (потврде, решења и други акти из којих се види на којим пословима и са којом стручном спремом је стечено радно искуство)</w:t>
      </w:r>
    </w:p>
    <w:p w:rsidR="00034F15" w:rsidRDefault="00034F15" w:rsidP="00034F15">
      <w:pPr>
        <w:jc w:val="both"/>
      </w:pPr>
      <w:r>
        <w:t xml:space="preserve">- </w:t>
      </w:r>
      <w:proofErr w:type="gramStart"/>
      <w:r>
        <w:t>сертификат</w:t>
      </w:r>
      <w:proofErr w:type="gramEnd"/>
      <w:r>
        <w:t xml:space="preserve"> или други доказ о познавању рада на рачунару (уколико поседује исте)</w:t>
      </w:r>
    </w:p>
    <w:p w:rsidR="00034F15" w:rsidRDefault="00034F15" w:rsidP="00034F15">
      <w:pPr>
        <w:jc w:val="both"/>
      </w:pPr>
    </w:p>
    <w:p w:rsidR="00034F15" w:rsidRDefault="00034F15" w:rsidP="00034F15">
      <w:pPr>
        <w:jc w:val="both"/>
      </w:pPr>
      <w:proofErr w:type="gramStart"/>
      <w:r>
        <w:t>Наведене доказе кандидат може доставити уз пријаву и сам, а у циљу ефикаснијег и бржег спровођења изборног поступка.</w:t>
      </w:r>
      <w:proofErr w:type="gramEnd"/>
    </w:p>
    <w:p w:rsidR="00034F15" w:rsidRDefault="00034F15" w:rsidP="00034F15"/>
    <w:p w:rsidR="00034F15" w:rsidRDefault="00034F15" w:rsidP="00034F15">
      <w:pPr>
        <w:spacing w:after="240"/>
        <w:jc w:val="both"/>
      </w:pPr>
      <w:proofErr w:type="gramStart"/>
      <w:r>
        <w:t>Кандидати који су успешно прошли фазе изборног поступка пре интервјуа са комисијом позваће се да у року од 5 (пет) радних дана од дана пријема обавештења приложе остале доказе који се прилажу у конкурсном поступку.</w:t>
      </w:r>
      <w:proofErr w:type="gramEnd"/>
      <w:r>
        <w:t xml:space="preserve"> </w:t>
      </w:r>
      <w:proofErr w:type="gramStart"/>
      <w:r>
        <w:t>Кандидати који у остављеном року не приложе остале доказе који се прилажу у конкурсном поступку, односно који на основу достављених или прибављених доказа не испуњавају услове за запослење, писаним путем се обавештавају да су искључени из даљег изборног поступка.</w:t>
      </w:r>
      <w:proofErr w:type="gramEnd"/>
      <w:r>
        <w:t xml:space="preserve"> </w:t>
      </w:r>
      <w:proofErr w:type="gramStart"/>
      <w:r>
        <w:t>Докази се достављају на адесу наведену у огласу.</w:t>
      </w:r>
      <w:proofErr w:type="gramEnd"/>
    </w:p>
    <w:p w:rsidR="00034F15" w:rsidRDefault="00034F15" w:rsidP="00034F15">
      <w:pPr>
        <w:spacing w:after="240"/>
        <w:jc w:val="both"/>
      </w:pPr>
      <w:proofErr w:type="gramStart"/>
      <w: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</w:t>
      </w:r>
      <w:proofErr w:type="gramEnd"/>
    </w:p>
    <w:p w:rsidR="00034F15" w:rsidRDefault="00034F15" w:rsidP="00034F15">
      <w:pPr>
        <w:spacing w:after="240"/>
        <w:jc w:val="both"/>
      </w:pPr>
      <w:proofErr w:type="gramStart"/>
      <w:r>
        <w:t>Сви докази се прилажу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основним судовима, судским јединицама, односно општинским</w:t>
      </w:r>
      <w:r w:rsidR="00F13D0B">
        <w:t xml:space="preserve"> управама као поверени послови)</w:t>
      </w:r>
      <w:r>
        <w:t>.</w:t>
      </w:r>
      <w:proofErr w:type="gramEnd"/>
    </w:p>
    <w:p w:rsidR="00034F15" w:rsidRDefault="00034F15" w:rsidP="00034F15">
      <w:pPr>
        <w:spacing w:after="240"/>
        <w:jc w:val="both"/>
      </w:pPr>
      <w:r w:rsidRPr="001151A3">
        <w:rPr>
          <w:b/>
          <w:u w:val="single"/>
        </w:rPr>
        <w:lastRenderedPageBreak/>
        <w:t>XII Рок за подношење пријаве на јавни конкурс</w:t>
      </w:r>
      <w:r w:rsidRPr="001151A3">
        <w:rPr>
          <w:u w:val="single"/>
        </w:rPr>
        <w:t xml:space="preserve"> </w:t>
      </w:r>
      <w:r w:rsidRPr="001151A3">
        <w:rPr>
          <w:b/>
          <w:u w:val="single"/>
        </w:rPr>
        <w:t>је</w:t>
      </w:r>
      <w:r>
        <w:t>: 8 (осам) дана од дана оглашавања јавног конкурса у периодичном издању огласа Националне службе за запошљавање „Послови”.</w:t>
      </w:r>
    </w:p>
    <w:p w:rsidR="00034F15" w:rsidRDefault="00034F15" w:rsidP="00034F15">
      <w:pPr>
        <w:spacing w:after="240"/>
        <w:jc w:val="both"/>
        <w:rPr>
          <w:b/>
        </w:rPr>
      </w:pPr>
      <w:r w:rsidRPr="001151A3">
        <w:rPr>
          <w:b/>
          <w:u w:val="single"/>
        </w:rPr>
        <w:t>XIII Aдреса на коју се подноси пријава на јавни конкурс</w:t>
      </w:r>
      <w:r>
        <w:rPr>
          <w:b/>
        </w:rPr>
        <w:t xml:space="preserve">: </w:t>
      </w:r>
      <w:r>
        <w:rPr>
          <w:lang w:val="sr-Cyrl-RS"/>
        </w:rPr>
        <w:t>Основно јавно</w:t>
      </w:r>
      <w:r w:rsidR="00207A21">
        <w:rPr>
          <w:lang w:val="sr-Cyrl-RS"/>
        </w:rPr>
        <w:t xml:space="preserve"> тужилаштво</w:t>
      </w:r>
      <w:r>
        <w:rPr>
          <w:lang w:val="sr-Cyrl-RS"/>
        </w:rPr>
        <w:t xml:space="preserve"> </w:t>
      </w:r>
      <w:r w:rsidR="00F13D0B" w:rsidRPr="00667CA4">
        <w:rPr>
          <w:color w:val="000000" w:themeColor="text1"/>
          <w:shd w:val="clear" w:color="auto" w:fill="FFFFFF"/>
        </w:rPr>
        <w:t xml:space="preserve">у </w:t>
      </w:r>
      <w:r w:rsidR="00F13D0B" w:rsidRPr="00667CA4">
        <w:rPr>
          <w:color w:val="000000" w:themeColor="text1"/>
          <w:lang w:val="sr-Cyrl-RS"/>
        </w:rPr>
        <w:t>Деспотовцу</w:t>
      </w:r>
      <w:r w:rsidR="00F13D0B" w:rsidRPr="00672494">
        <w:rPr>
          <w:rStyle w:val="Strong"/>
          <w:b w:val="0"/>
          <w:lang w:val="sr-Cyrl-RS"/>
        </w:rPr>
        <w:t xml:space="preserve">, </w:t>
      </w:r>
      <w:r w:rsidR="00F13D0B">
        <w:rPr>
          <w:lang w:val="sr-Cyrl-RS"/>
        </w:rPr>
        <w:t>35213 Деспотовац</w:t>
      </w:r>
      <w:r w:rsidR="00F13D0B" w:rsidRPr="00672494">
        <w:rPr>
          <w:rStyle w:val="Strong"/>
          <w:b w:val="0"/>
          <w:lang w:val="sr-Cyrl-RS"/>
        </w:rPr>
        <w:t xml:space="preserve">, улица </w:t>
      </w:r>
      <w:r w:rsidR="00F13D0B">
        <w:rPr>
          <w:lang w:val="sr-Cyrl-RS"/>
        </w:rPr>
        <w:t>Савеза Бораца</w:t>
      </w:r>
      <w:r w:rsidR="00F13D0B">
        <w:t xml:space="preserve"> број </w:t>
      </w:r>
      <w:r w:rsidR="00F13D0B">
        <w:rPr>
          <w:lang w:val="sr-Cyrl-RS"/>
        </w:rPr>
        <w:t>71</w:t>
      </w:r>
      <w:r>
        <w:rPr>
          <w:lang w:val="sr-Cyrl-RS"/>
        </w:rPr>
        <w:t>, са назнаком „За јавни конкурс“.</w:t>
      </w:r>
      <w:r w:rsidRPr="006853A2">
        <w:rPr>
          <w:b/>
        </w:rPr>
        <w:t xml:space="preserve"> </w:t>
      </w:r>
    </w:p>
    <w:p w:rsidR="00034F15" w:rsidRDefault="00034F15" w:rsidP="00034F15">
      <w:pPr>
        <w:spacing w:after="240"/>
        <w:jc w:val="both"/>
        <w:rPr>
          <w:lang w:val="sr-Cyrl-RS"/>
        </w:rPr>
      </w:pPr>
      <w:r w:rsidRPr="001151A3">
        <w:rPr>
          <w:b/>
          <w:u w:val="single"/>
        </w:rPr>
        <w:t>XIV Изборни поступак</w:t>
      </w:r>
      <w:r>
        <w:rPr>
          <w:b/>
        </w:rPr>
        <w:t xml:space="preserve">: </w:t>
      </w:r>
      <w:r>
        <w:rPr>
          <w:lang w:val="sr-Cyrl-RS"/>
        </w:rPr>
        <w:t>Списак кандидата који испуњавају услове за запослење на радном месту и међу којима се спроводи изборни поступак, објављује се на интернет презентацији овог Тужилаштва, према шифрама њихове пријаве.</w:t>
      </w:r>
    </w:p>
    <w:p w:rsidR="00034F15" w:rsidRDefault="00034F15" w:rsidP="00034F15">
      <w:pPr>
        <w:spacing w:after="240"/>
        <w:jc w:val="both"/>
        <w:rPr>
          <w:lang w:val="sr-Cyrl-RS"/>
        </w:rPr>
      </w:pPr>
      <w:r>
        <w:rPr>
          <w:lang w:val="sr-Cyrl-RS"/>
        </w:rPr>
        <w:t>Кандидате који успешно заврше писмену проверу општих функционалних компетенција конкурсна комисија ће обавестити о времену и месту провере посебних функционалних компетенција, а потом и о времену и месту провере понашајних компетенција и на крају обавити интервју са кандидатим.</w:t>
      </w:r>
    </w:p>
    <w:p w:rsidR="00034F15" w:rsidRDefault="00F13D0B" w:rsidP="00034F15">
      <w:pPr>
        <w:jc w:val="both"/>
        <w:rPr>
          <w:lang w:val="sr-Cyrl-RS"/>
        </w:rPr>
      </w:pPr>
      <w:r>
        <w:rPr>
          <w:b/>
          <w:lang w:val="sr-Cyrl-RS"/>
        </w:rPr>
        <w:t>Лице која је задужено</w:t>
      </w:r>
      <w:r w:rsidR="00034F15" w:rsidRPr="006C3E8D">
        <w:rPr>
          <w:b/>
          <w:lang w:val="sr-Cyrl-RS"/>
        </w:rPr>
        <w:t xml:space="preserve"> за давање обавештења о јавном конкурсу</w:t>
      </w:r>
      <w:r>
        <w:rPr>
          <w:b/>
          <w:lang w:val="sr-Cyrl-RS"/>
        </w:rPr>
        <w:t xml:space="preserve"> је</w:t>
      </w:r>
      <w:r w:rsidR="00034F15">
        <w:rPr>
          <w:lang w:val="sr-Cyrl-RS"/>
        </w:rPr>
        <w:t xml:space="preserve">: </w:t>
      </w:r>
      <w:r>
        <w:rPr>
          <w:lang w:val="sr-Cyrl-RS"/>
        </w:rPr>
        <w:t>Владимир Токић, виши јавнотужилачки сарадник, контакт телефон: 035</w:t>
      </w:r>
      <w:r w:rsidR="00034F15">
        <w:rPr>
          <w:lang w:val="sr-Cyrl-RS"/>
        </w:rPr>
        <w:t>/</w:t>
      </w:r>
      <w:r>
        <w:rPr>
          <w:lang w:val="sr-Cyrl-RS"/>
        </w:rPr>
        <w:t>611-018</w:t>
      </w:r>
      <w:r w:rsidR="00034F15">
        <w:rPr>
          <w:lang w:val="sr-Cyrl-RS"/>
        </w:rPr>
        <w:t xml:space="preserve">. </w:t>
      </w:r>
    </w:p>
    <w:p w:rsidR="00034F15" w:rsidRDefault="00034F15" w:rsidP="00034F15">
      <w:pPr>
        <w:jc w:val="both"/>
        <w:rPr>
          <w:lang w:val="sr-Cyrl-RS"/>
        </w:rPr>
      </w:pPr>
    </w:p>
    <w:p w:rsidR="00034F15" w:rsidRDefault="00034F15" w:rsidP="00034F15">
      <w:pPr>
        <w:spacing w:after="240"/>
        <w:jc w:val="both"/>
        <w:rPr>
          <w:lang w:val="sr-Cyrl-RS"/>
        </w:rPr>
      </w:pPr>
      <w:r w:rsidRPr="0054176B">
        <w:rPr>
          <w:u w:val="single"/>
          <w:lang w:val="sr-Cyrl-RS"/>
        </w:rPr>
        <w:t>Напомена</w:t>
      </w:r>
      <w:r>
        <w:rPr>
          <w:lang w:val="sr-Cyrl-RS"/>
        </w:rPr>
        <w:t>:</w:t>
      </w:r>
    </w:p>
    <w:p w:rsidR="00034F15" w:rsidRDefault="00034F15" w:rsidP="00034F15">
      <w:pPr>
        <w:spacing w:after="240"/>
        <w:jc w:val="both"/>
        <w:rPr>
          <w:lang w:val="sr-Cyrl-RS"/>
        </w:rPr>
      </w:pPr>
      <w:r>
        <w:rPr>
          <w:lang w:val="sr-Cyrl-RS"/>
        </w:rPr>
        <w:t>Сви докази се прилажу на српском језику, односно уколико су на страном језику морају бити преведени на српски језик и оверени од стране овлашћеног тумача.</w:t>
      </w:r>
    </w:p>
    <w:p w:rsidR="00034F15" w:rsidRDefault="00034F15" w:rsidP="00034F15">
      <w:pPr>
        <w:spacing w:after="240"/>
        <w:jc w:val="both"/>
        <w:rPr>
          <w:lang w:val="sr-Cyrl-RS"/>
        </w:rPr>
      </w:pPr>
      <w:r>
        <w:rPr>
          <w:lang w:val="sr-Cyrl-RS"/>
        </w:rPr>
        <w:t>Диплома којом се потврђује стручна спрема, а која је стечена у иностранству, мора бити нострификована.</w:t>
      </w:r>
    </w:p>
    <w:p w:rsidR="00034F15" w:rsidRDefault="00034F15" w:rsidP="00034F15">
      <w:pPr>
        <w:jc w:val="both"/>
      </w:pPr>
      <w:proofErr w:type="gramStart"/>
      <w:r>
        <w:t>Неблаговремене, недопуштене, неразумљиве или непотпуне пријаве биће одбачене.</w:t>
      </w:r>
      <w:proofErr w:type="gramEnd"/>
    </w:p>
    <w:p w:rsidR="00034F15" w:rsidRDefault="00034F15" w:rsidP="00034F15">
      <w:pPr>
        <w:jc w:val="both"/>
      </w:pPr>
    </w:p>
    <w:p w:rsidR="00034F15" w:rsidRDefault="00034F15" w:rsidP="00034F15">
      <w:pPr>
        <w:jc w:val="both"/>
      </w:pPr>
      <w:proofErr w:type="gramStart"/>
      <w:r>
        <w:t>Кандидати који први пут заснивају радни однос у државном органу подлежу пробном раду у трајању од шест месеци.</w:t>
      </w:r>
      <w:proofErr w:type="gramEnd"/>
      <w:r>
        <w:t xml:space="preserve"> </w:t>
      </w:r>
      <w:proofErr w:type="gramStart"/>
      <w:r>
        <w:t>Кандидати без положеног државног стручног испита за рад у државним органима примају се на рад под условом да тај испит положе до окончања пробног рада.</w:t>
      </w:r>
      <w:proofErr w:type="gramEnd"/>
      <w:r>
        <w:t xml:space="preserve"> </w:t>
      </w:r>
      <w:proofErr w:type="gramStart"/>
      <w:r>
        <w:t>Кандидати са положеним државним стручним испитом немају предност у изборном поступку у односу на кандидате без положеног државног стручног испита.</w:t>
      </w:r>
      <w:proofErr w:type="gramEnd"/>
    </w:p>
    <w:p w:rsidR="00034F15" w:rsidRDefault="00034F15" w:rsidP="00034F15">
      <w:pPr>
        <w:jc w:val="both"/>
      </w:pPr>
    </w:p>
    <w:p w:rsidR="00034F15" w:rsidRDefault="00034F15" w:rsidP="00034F15">
      <w:pPr>
        <w:jc w:val="both"/>
      </w:pPr>
      <w:proofErr w:type="gramStart"/>
      <w:r>
        <w:t>Обавештавају се учесници јавног конкурса да ће се документација враћати искључиво на писани захтев учесника.</w:t>
      </w:r>
      <w:proofErr w:type="gramEnd"/>
    </w:p>
    <w:p w:rsidR="00034F15" w:rsidRDefault="00034F15" w:rsidP="00034F15">
      <w:pPr>
        <w:jc w:val="both"/>
      </w:pPr>
      <w:r>
        <w:t xml:space="preserve">  </w:t>
      </w:r>
    </w:p>
    <w:p w:rsidR="00034F15" w:rsidRPr="00207A21" w:rsidRDefault="00034F15" w:rsidP="00034F15">
      <w:pPr>
        <w:jc w:val="both"/>
        <w:rPr>
          <w:lang w:val="sr-Cyrl-RS"/>
        </w:rPr>
      </w:pPr>
      <w:proofErr w:type="gramStart"/>
      <w:r>
        <w:t xml:space="preserve">Јавни конкурс спроводи Конкурсна комисија коју је именовао </w:t>
      </w:r>
      <w:r w:rsidR="00F13D0B">
        <w:rPr>
          <w:lang w:val="sr-Cyrl-RS"/>
        </w:rPr>
        <w:t>В.Ф. Главног</w:t>
      </w:r>
      <w:r w:rsidR="00F13D0B">
        <w:t xml:space="preserve"> јавн</w:t>
      </w:r>
      <w:r w:rsidR="00F13D0B">
        <w:rPr>
          <w:lang w:val="sr-Cyrl-RS"/>
        </w:rPr>
        <w:t>ог</w:t>
      </w:r>
      <w:r w:rsidR="00F13D0B">
        <w:t xml:space="preserve"> тужи</w:t>
      </w:r>
      <w:r w:rsidR="00F13D0B">
        <w:rPr>
          <w:lang w:val="sr-Cyrl-RS"/>
        </w:rPr>
        <w:t>оца</w:t>
      </w:r>
      <w:r>
        <w:t xml:space="preserve"> </w:t>
      </w:r>
      <w:r w:rsidR="009C3007">
        <w:t xml:space="preserve">Основног јавног тужилaштва </w:t>
      </w:r>
      <w:r w:rsidR="009C3007" w:rsidRPr="00667CA4">
        <w:rPr>
          <w:color w:val="000000" w:themeColor="text1"/>
          <w:shd w:val="clear" w:color="auto" w:fill="FFFFFF"/>
        </w:rPr>
        <w:t xml:space="preserve">у </w:t>
      </w:r>
      <w:r w:rsidR="009C3007" w:rsidRPr="00667CA4">
        <w:rPr>
          <w:color w:val="000000" w:themeColor="text1"/>
          <w:lang w:val="sr-Cyrl-RS"/>
        </w:rPr>
        <w:t>Деспотовцу</w:t>
      </w:r>
      <w:r>
        <w:t>.</w:t>
      </w:r>
      <w:proofErr w:type="gramEnd"/>
      <w:r>
        <w:t xml:space="preserve"> </w:t>
      </w:r>
      <w:r w:rsidR="00207A21">
        <w:rPr>
          <w:lang w:val="sr-Cyrl-RS"/>
        </w:rPr>
        <w:t xml:space="preserve"> </w:t>
      </w:r>
    </w:p>
    <w:p w:rsidR="00034F15" w:rsidRDefault="00034F15" w:rsidP="00034F15">
      <w:pPr>
        <w:jc w:val="both"/>
      </w:pPr>
    </w:p>
    <w:p w:rsidR="00034F15" w:rsidRDefault="00034F15" w:rsidP="00034F15">
      <w:pPr>
        <w:jc w:val="both"/>
      </w:pPr>
      <w:r>
        <w:t xml:space="preserve">Овај конкурс се објављује на интернет презентацији Основног јавног тужилaштва </w:t>
      </w:r>
      <w:r w:rsidR="00207A21" w:rsidRPr="00667CA4">
        <w:rPr>
          <w:color w:val="000000" w:themeColor="text1"/>
          <w:shd w:val="clear" w:color="auto" w:fill="FFFFFF"/>
        </w:rPr>
        <w:t xml:space="preserve">у </w:t>
      </w:r>
      <w:r w:rsidR="00207A21" w:rsidRPr="00667CA4">
        <w:rPr>
          <w:color w:val="000000" w:themeColor="text1"/>
          <w:lang w:val="sr-Cyrl-RS"/>
        </w:rPr>
        <w:t>Деспотовцу</w:t>
      </w:r>
      <w:r>
        <w:t xml:space="preserve"> </w:t>
      </w:r>
      <w:r w:rsidR="009C3007">
        <w:t>www.</w:t>
      </w:r>
      <w:r w:rsidR="009C3007" w:rsidRPr="00F13D0B">
        <w:t>despotovac.ojt.rs</w:t>
      </w:r>
      <w:r>
        <w:t xml:space="preserve">, на интернет презентацији Службе за управљање кадровима </w:t>
      </w:r>
      <w:hyperlink r:id="rId7" w:history="1">
        <w:r w:rsidRPr="00CF7DD9">
          <w:rPr>
            <w:rStyle w:val="Hyperlink"/>
          </w:rPr>
          <w:t>www.suk.gov.rs</w:t>
        </w:r>
      </w:hyperlink>
      <w:r>
        <w:t>, на порталу е-управе, на огласној табли, интернет презентацији и периодичном издању огласа Националне службе за запошљавање „Послови“.</w:t>
      </w:r>
    </w:p>
    <w:p w:rsidR="00034F15" w:rsidRDefault="00034F15" w:rsidP="00034F15">
      <w:pPr>
        <w:pStyle w:val="NormalWeb"/>
        <w:jc w:val="both"/>
      </w:pPr>
      <w:r>
        <w:lastRenderedPageBreak/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034F15" w:rsidRDefault="00034F15" w:rsidP="00034F15">
      <w:pPr>
        <w:pStyle w:val="NormalWeb"/>
        <w:jc w:val="both"/>
        <w:rPr>
          <w:lang w:val="en-US"/>
        </w:rPr>
      </w:pPr>
      <w:r>
        <w:t xml:space="preserve">Информације о материјалима за припрему кандидата за проверу општих функционалних компетенција могу се наћи на сајту Основног јавног тужилаштва </w:t>
      </w:r>
      <w:r w:rsidR="00207A21" w:rsidRPr="00667CA4">
        <w:rPr>
          <w:color w:val="000000" w:themeColor="text1"/>
          <w:shd w:val="clear" w:color="auto" w:fill="FFFFFF"/>
        </w:rPr>
        <w:t xml:space="preserve">у </w:t>
      </w:r>
      <w:r w:rsidR="00207A21" w:rsidRPr="00667CA4">
        <w:rPr>
          <w:color w:val="000000" w:themeColor="text1"/>
          <w:lang w:val="sr-Cyrl-RS"/>
        </w:rPr>
        <w:t>Деспотовцу</w:t>
      </w:r>
      <w:r w:rsidR="00207A21">
        <w:t xml:space="preserve"> </w:t>
      </w:r>
      <w:r w:rsidR="006E4D10">
        <w:t>www.</w:t>
      </w:r>
      <w:r w:rsidR="006E4D10" w:rsidRPr="00F13D0B">
        <w:t>despotovac.ojt.rs</w:t>
      </w:r>
      <w:r>
        <w:rPr>
          <w:lang w:val="en-US"/>
        </w:rPr>
        <w:t>.</w:t>
      </w:r>
    </w:p>
    <w:p w:rsidR="00034F15" w:rsidRDefault="00034F15" w:rsidP="00034F15">
      <w:pPr>
        <w:pStyle w:val="NormalWeb"/>
        <w:jc w:val="both"/>
      </w:pPr>
    </w:p>
    <w:p w:rsidR="00034F15" w:rsidRPr="00207A21" w:rsidRDefault="00034F15" w:rsidP="00034F15">
      <w:pPr>
        <w:pStyle w:val="NormalWeb"/>
        <w:jc w:val="both"/>
        <w:rPr>
          <w:b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07F8">
        <w:rPr>
          <w:b/>
        </w:rPr>
        <w:t xml:space="preserve"> </w:t>
      </w:r>
      <w:r w:rsidR="00207A21" w:rsidRPr="00E107F8">
        <w:rPr>
          <w:b/>
          <w:lang w:val="sr-Cyrl-RS"/>
        </w:rPr>
        <w:t>В.Ф.</w:t>
      </w:r>
      <w:r w:rsidRPr="00E107F8">
        <w:rPr>
          <w:b/>
        </w:rPr>
        <w:t xml:space="preserve"> </w:t>
      </w:r>
      <w:r w:rsidR="00207A21" w:rsidRPr="00E107F8">
        <w:rPr>
          <w:b/>
          <w:lang w:val="sr-Cyrl-RS"/>
        </w:rPr>
        <w:t>ГЛАВНОГ</w:t>
      </w:r>
      <w:r w:rsidR="00207A21">
        <w:rPr>
          <w:b/>
        </w:rPr>
        <w:t xml:space="preserve"> ЈАВН</w:t>
      </w:r>
      <w:r w:rsidR="00207A21">
        <w:rPr>
          <w:b/>
          <w:lang w:val="sr-Cyrl-RS"/>
        </w:rPr>
        <w:t>ОГ</w:t>
      </w:r>
      <w:r w:rsidR="00207A21">
        <w:rPr>
          <w:b/>
        </w:rPr>
        <w:t xml:space="preserve"> ТУЖИ</w:t>
      </w:r>
      <w:r w:rsidR="00207A21">
        <w:rPr>
          <w:b/>
          <w:lang w:val="sr-Cyrl-RS"/>
        </w:rPr>
        <w:t xml:space="preserve">ОЦА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07A21">
        <w:rPr>
          <w:b/>
          <w:lang w:val="sr-Cyrl-RS"/>
        </w:rPr>
        <w:t xml:space="preserve">              </w:t>
      </w:r>
      <w:r>
        <w:rPr>
          <w:b/>
        </w:rPr>
        <w:t xml:space="preserve"> </w:t>
      </w:r>
      <w:r w:rsidR="00207A21">
        <w:rPr>
          <w:b/>
          <w:lang w:val="sr-Cyrl-RS"/>
        </w:rPr>
        <w:t>Првослав Антић</w:t>
      </w:r>
    </w:p>
    <w:p w:rsidR="003A59E5" w:rsidRDefault="003A59E5" w:rsidP="00034F15">
      <w:pPr>
        <w:pStyle w:val="NormalWeb"/>
        <w:jc w:val="both"/>
        <w:rPr>
          <w:b/>
        </w:rPr>
      </w:pPr>
    </w:p>
    <w:p w:rsidR="003A59E5" w:rsidRDefault="003A59E5" w:rsidP="00034F15">
      <w:pPr>
        <w:pStyle w:val="NormalWeb"/>
        <w:jc w:val="both"/>
        <w:rPr>
          <w:b/>
        </w:rPr>
      </w:pPr>
    </w:p>
    <w:p w:rsidR="003A59E5" w:rsidRDefault="003A59E5" w:rsidP="00034F15">
      <w:pPr>
        <w:pStyle w:val="NormalWeb"/>
        <w:jc w:val="both"/>
        <w:rPr>
          <w:b/>
        </w:rPr>
      </w:pPr>
    </w:p>
    <w:p w:rsidR="003A59E5" w:rsidRDefault="003A59E5" w:rsidP="00034F15">
      <w:pPr>
        <w:pStyle w:val="NormalWeb"/>
        <w:jc w:val="both"/>
        <w:rPr>
          <w:b/>
        </w:rPr>
      </w:pPr>
    </w:p>
    <w:p w:rsidR="003A59E5" w:rsidRDefault="003A59E5" w:rsidP="00034F15">
      <w:pPr>
        <w:pStyle w:val="NormalWeb"/>
        <w:jc w:val="both"/>
        <w:rPr>
          <w:b/>
        </w:rPr>
      </w:pPr>
    </w:p>
    <w:p w:rsidR="003A59E5" w:rsidRDefault="003A59E5" w:rsidP="00034F15">
      <w:pPr>
        <w:pStyle w:val="NormalWeb"/>
        <w:jc w:val="both"/>
        <w:rPr>
          <w:b/>
        </w:rPr>
      </w:pPr>
    </w:p>
    <w:p w:rsidR="003A59E5" w:rsidRDefault="003A59E5" w:rsidP="00034F15">
      <w:pPr>
        <w:pStyle w:val="NormalWeb"/>
        <w:jc w:val="both"/>
        <w:rPr>
          <w:b/>
        </w:rPr>
      </w:pPr>
    </w:p>
    <w:p w:rsidR="000849EE" w:rsidRDefault="000849EE"/>
    <w:sectPr w:rsidR="000849EE" w:rsidSect="004A2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8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>
    <w:nsid w:val="05122E62"/>
    <w:multiLevelType w:val="hybridMultilevel"/>
    <w:tmpl w:val="B6F8E53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E698F"/>
    <w:multiLevelType w:val="hybridMultilevel"/>
    <w:tmpl w:val="61AC616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E715EB"/>
    <w:multiLevelType w:val="multilevel"/>
    <w:tmpl w:val="1BB0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664A23"/>
    <w:multiLevelType w:val="hybridMultilevel"/>
    <w:tmpl w:val="E90C2B3C"/>
    <w:lvl w:ilvl="0" w:tplc="FC8C461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92C14"/>
    <w:rsid w:val="000165DB"/>
    <w:rsid w:val="00034F15"/>
    <w:rsid w:val="000849EE"/>
    <w:rsid w:val="00207A21"/>
    <w:rsid w:val="00221E4F"/>
    <w:rsid w:val="002A050F"/>
    <w:rsid w:val="003139D5"/>
    <w:rsid w:val="00384F03"/>
    <w:rsid w:val="003A59E5"/>
    <w:rsid w:val="00422595"/>
    <w:rsid w:val="004A2868"/>
    <w:rsid w:val="004E292F"/>
    <w:rsid w:val="00526B3A"/>
    <w:rsid w:val="00537596"/>
    <w:rsid w:val="0058635E"/>
    <w:rsid w:val="00591757"/>
    <w:rsid w:val="00592C14"/>
    <w:rsid w:val="00614954"/>
    <w:rsid w:val="00621A68"/>
    <w:rsid w:val="00663F76"/>
    <w:rsid w:val="00667CA4"/>
    <w:rsid w:val="006A6AB0"/>
    <w:rsid w:val="006B3BA1"/>
    <w:rsid w:val="006C78D8"/>
    <w:rsid w:val="006E4D10"/>
    <w:rsid w:val="00705C05"/>
    <w:rsid w:val="00762865"/>
    <w:rsid w:val="00826E28"/>
    <w:rsid w:val="00837132"/>
    <w:rsid w:val="0098264A"/>
    <w:rsid w:val="009C3007"/>
    <w:rsid w:val="00B23DE2"/>
    <w:rsid w:val="00CD7413"/>
    <w:rsid w:val="00D55A96"/>
    <w:rsid w:val="00DE0787"/>
    <w:rsid w:val="00E02907"/>
    <w:rsid w:val="00E107F8"/>
    <w:rsid w:val="00EE4740"/>
    <w:rsid w:val="00F13D0B"/>
    <w:rsid w:val="00F92518"/>
    <w:rsid w:val="00FD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2907"/>
    <w:pPr>
      <w:spacing w:before="100" w:beforeAutospacing="1" w:after="100" w:afterAutospacing="1"/>
    </w:pPr>
  </w:style>
  <w:style w:type="character" w:styleId="Hyperlink">
    <w:name w:val="Hyperlink"/>
    <w:unhideWhenUsed/>
    <w:rsid w:val="00E02907"/>
    <w:rPr>
      <w:color w:val="0000FF"/>
      <w:u w:val="single"/>
    </w:rPr>
  </w:style>
  <w:style w:type="paragraph" w:styleId="NormalWeb">
    <w:name w:val="Normal (Web)"/>
    <w:basedOn w:val="Normal"/>
    <w:rsid w:val="00034F15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basedOn w:val="DefaultParagraphFont"/>
    <w:qFormat/>
    <w:rsid w:val="00034F15"/>
    <w:rPr>
      <w:b/>
      <w:bCs/>
    </w:rPr>
  </w:style>
  <w:style w:type="paragraph" w:customStyle="1" w:styleId="Style3">
    <w:name w:val="Style3"/>
    <w:basedOn w:val="Normal"/>
    <w:rsid w:val="00034F15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  <w:lang w:val="sr-Latn-CS" w:eastAsia="sr-Latn-CS"/>
    </w:rPr>
  </w:style>
  <w:style w:type="character" w:customStyle="1" w:styleId="FontStyle12">
    <w:name w:val="Font Style12"/>
    <w:rsid w:val="00034F15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F15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"/>
    <w:rsid w:val="003A59E5"/>
    <w:rPr>
      <w:rFonts w:ascii="Times New Roman" w:hAnsi="Times New Roman" w:cs="Times New Roman"/>
      <w:u w:val="none"/>
    </w:rPr>
  </w:style>
  <w:style w:type="paragraph" w:styleId="ListParagraph">
    <w:name w:val="List Paragraph"/>
    <w:basedOn w:val="Normal"/>
    <w:uiPriority w:val="34"/>
    <w:qFormat/>
    <w:rsid w:val="00221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</dc:creator>
  <cp:keywords/>
  <dc:description/>
  <cp:lastModifiedBy>Miloš S. Milošević</cp:lastModifiedBy>
  <cp:revision>37</cp:revision>
  <dcterms:created xsi:type="dcterms:W3CDTF">2021-12-13T21:00:00Z</dcterms:created>
  <dcterms:modified xsi:type="dcterms:W3CDTF">2023-09-26T11:15:00Z</dcterms:modified>
</cp:coreProperties>
</file>