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18DE" w:rsidRDefault="008118DE" w:rsidP="00D66DB1">
      <w:pPr>
        <w:jc w:val="center"/>
        <w:rPr>
          <w:rFonts w:ascii="Times New Roman" w:hAnsi="Times New Roman" w:cs="Times New Roman"/>
          <w:b/>
          <w:sz w:val="28"/>
          <w:szCs w:val="28"/>
        </w:rPr>
      </w:pPr>
    </w:p>
    <w:p w:rsidR="008118DE" w:rsidRDefault="008118DE" w:rsidP="00D66DB1">
      <w:pPr>
        <w:jc w:val="center"/>
        <w:rPr>
          <w:rFonts w:ascii="Times New Roman" w:hAnsi="Times New Roman" w:cs="Times New Roman"/>
          <w:b/>
          <w:sz w:val="28"/>
          <w:szCs w:val="28"/>
        </w:rPr>
      </w:pPr>
      <w:r w:rsidRPr="00EA1A1B">
        <w:rPr>
          <w:rFonts w:ascii="Times New Roman" w:hAnsi="Times New Roman"/>
          <w:noProof/>
        </w:rPr>
        <w:drawing>
          <wp:inline distT="0" distB="0" distL="0" distR="0" wp14:anchorId="14EF1E6B" wp14:editId="346EB741">
            <wp:extent cx="886460" cy="1073785"/>
            <wp:effectExtent l="19050" t="0" r="8890" b="0"/>
            <wp:docPr id="1" name="Сли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886460" cy="1073785"/>
                    </a:xfrm>
                    <a:prstGeom prst="rect">
                      <a:avLst/>
                    </a:prstGeom>
                    <a:solidFill>
                      <a:srgbClr val="FFFFFF"/>
                    </a:solidFill>
                    <a:ln w="9525">
                      <a:noFill/>
                      <a:miter lim="800000"/>
                      <a:headEnd/>
                      <a:tailEnd/>
                    </a:ln>
                  </pic:spPr>
                </pic:pic>
              </a:graphicData>
            </a:graphic>
          </wp:inline>
        </w:drawing>
      </w:r>
    </w:p>
    <w:p w:rsidR="00286A92" w:rsidRPr="00EA1A1B" w:rsidRDefault="00D66DB1" w:rsidP="00D66DB1">
      <w:pPr>
        <w:jc w:val="center"/>
        <w:rPr>
          <w:rFonts w:ascii="Times New Roman" w:hAnsi="Times New Roman" w:cs="Times New Roman"/>
          <w:b/>
          <w:sz w:val="28"/>
          <w:szCs w:val="28"/>
        </w:rPr>
      </w:pPr>
      <w:r w:rsidRPr="00EA1A1B">
        <w:rPr>
          <w:rFonts w:ascii="Times New Roman" w:hAnsi="Times New Roman" w:cs="Times New Roman"/>
          <w:b/>
          <w:sz w:val="28"/>
          <w:szCs w:val="28"/>
        </w:rPr>
        <w:t>РЕПУБЛИКА СРБИЈА</w:t>
      </w:r>
    </w:p>
    <w:p w:rsidR="00D66DB1" w:rsidRPr="00EA1A1B" w:rsidRDefault="00D66DB1" w:rsidP="00D66DB1">
      <w:pPr>
        <w:jc w:val="center"/>
        <w:rPr>
          <w:rFonts w:ascii="Times New Roman" w:hAnsi="Times New Roman" w:cs="Times New Roman"/>
          <w:b/>
          <w:sz w:val="28"/>
          <w:szCs w:val="28"/>
        </w:rPr>
      </w:pPr>
      <w:r w:rsidRPr="00EA1A1B">
        <w:rPr>
          <w:rFonts w:ascii="Times New Roman" w:hAnsi="Times New Roman" w:cs="Times New Roman"/>
          <w:b/>
          <w:sz w:val="28"/>
          <w:szCs w:val="28"/>
        </w:rPr>
        <w:t>ВИШЕ ЈАВНО ТУЖИЛАШТВО У НИШУ</w:t>
      </w:r>
    </w:p>
    <w:p w:rsidR="00E333CA" w:rsidRPr="00EA1A1B" w:rsidRDefault="00E333CA" w:rsidP="008118DE">
      <w:pPr>
        <w:rPr>
          <w:rFonts w:ascii="Times New Roman" w:hAnsi="Times New Roman" w:cs="Times New Roman"/>
          <w:sz w:val="28"/>
          <w:szCs w:val="28"/>
        </w:rPr>
      </w:pPr>
    </w:p>
    <w:p w:rsidR="00D66DB1" w:rsidRPr="00EA1A1B" w:rsidRDefault="00962AD7" w:rsidP="00D66DB1">
      <w:pPr>
        <w:jc w:val="center"/>
        <w:rPr>
          <w:rFonts w:ascii="Times New Roman" w:hAnsi="Times New Roman" w:cs="Times New Roman"/>
          <w:b/>
          <w:sz w:val="28"/>
          <w:szCs w:val="28"/>
        </w:rPr>
      </w:pPr>
      <w:r w:rsidRPr="00EA1A1B">
        <w:rPr>
          <w:rFonts w:ascii="Times New Roman" w:hAnsi="Times New Roman" w:cs="Times New Roman"/>
          <w:b/>
          <w:sz w:val="28"/>
          <w:szCs w:val="28"/>
        </w:rPr>
        <w:t xml:space="preserve">ИНФОРМАТОР О РАДУ </w:t>
      </w:r>
    </w:p>
    <w:p w:rsidR="00D66DB1" w:rsidRPr="00EA1A1B" w:rsidRDefault="00D66DB1" w:rsidP="00D66DB1">
      <w:pPr>
        <w:jc w:val="center"/>
        <w:rPr>
          <w:rFonts w:ascii="Times New Roman" w:hAnsi="Times New Roman" w:cs="Times New Roman"/>
          <w:b/>
          <w:sz w:val="28"/>
          <w:szCs w:val="28"/>
        </w:rPr>
      </w:pPr>
    </w:p>
    <w:p w:rsidR="00E333CA" w:rsidRPr="00C404C8" w:rsidRDefault="004A24E9" w:rsidP="00C404C8">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711732" cy="4162641"/>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126" cy="4173860"/>
                    </a:xfrm>
                    <a:prstGeom prst="rect">
                      <a:avLst/>
                    </a:prstGeom>
                    <a:noFill/>
                  </pic:spPr>
                </pic:pic>
              </a:graphicData>
            </a:graphic>
          </wp:inline>
        </w:drawing>
      </w:r>
    </w:p>
    <w:p w:rsidR="00D66DB1" w:rsidRPr="00EA1A1B" w:rsidRDefault="00D66DB1" w:rsidP="00D66DB1">
      <w:pPr>
        <w:jc w:val="center"/>
        <w:rPr>
          <w:rFonts w:ascii="Times New Roman" w:hAnsi="Times New Roman" w:cs="Times New Roman"/>
          <w:b/>
          <w:sz w:val="28"/>
          <w:szCs w:val="28"/>
        </w:rPr>
      </w:pPr>
      <w:r w:rsidRPr="00EA1A1B">
        <w:rPr>
          <w:rFonts w:ascii="Times New Roman" w:hAnsi="Times New Roman" w:cs="Times New Roman"/>
          <w:b/>
          <w:sz w:val="28"/>
          <w:szCs w:val="28"/>
        </w:rPr>
        <w:t>Ниш</w:t>
      </w:r>
    </w:p>
    <w:p w:rsidR="00962AD7" w:rsidRPr="00EA1A1B" w:rsidRDefault="00962AD7" w:rsidP="00CA4946">
      <w:pPr>
        <w:rPr>
          <w:rFonts w:ascii="Times New Roman" w:hAnsi="Times New Roman" w:cs="Times New Roman"/>
          <w:b/>
          <w:sz w:val="28"/>
          <w:szCs w:val="28"/>
        </w:rPr>
      </w:pPr>
    </w:p>
    <w:p w:rsidR="002256CC" w:rsidRPr="00A658C4" w:rsidRDefault="002256CC" w:rsidP="002256CC">
      <w:pPr>
        <w:jc w:val="center"/>
        <w:rPr>
          <w:b/>
          <w:sz w:val="24"/>
          <w:szCs w:val="24"/>
        </w:rPr>
      </w:pPr>
      <w:r w:rsidRPr="00AD5132">
        <w:rPr>
          <w:rFonts w:ascii="Times New Roman" w:hAnsi="Times New Roman" w:cs="Times New Roman"/>
          <w:b/>
          <w:bCs/>
          <w:sz w:val="24"/>
          <w:szCs w:val="24"/>
          <w:u w:val="single"/>
        </w:rPr>
        <w:t>1. САДРЖАЈ</w:t>
      </w:r>
    </w:p>
    <w:p w:rsidR="002256CC" w:rsidRPr="00395A5B" w:rsidRDefault="002256CC" w:rsidP="002256CC">
      <w:pPr>
        <w:pStyle w:val="ListParagraph"/>
        <w:spacing w:after="120"/>
        <w:ind w:left="0"/>
        <w:contextualSpacing w:val="0"/>
        <w:jc w:val="both"/>
        <w:rPr>
          <w:rFonts w:ascii="Times New Roman" w:hAnsi="Times New Roman"/>
          <w:sz w:val="24"/>
          <w:szCs w:val="28"/>
        </w:rPr>
      </w:pPr>
      <w:r w:rsidRPr="00EA1A1B">
        <w:rPr>
          <w:rFonts w:ascii="Times New Roman" w:hAnsi="Times New Roman"/>
          <w:sz w:val="24"/>
          <w:szCs w:val="28"/>
        </w:rPr>
        <w:t>Осно</w:t>
      </w:r>
      <w:r>
        <w:rPr>
          <w:rFonts w:ascii="Times New Roman" w:hAnsi="Times New Roman"/>
          <w:sz w:val="24"/>
          <w:szCs w:val="28"/>
        </w:rPr>
        <w:t xml:space="preserve">вни подаци о државном органу и </w:t>
      </w:r>
      <w:r>
        <w:rPr>
          <w:rFonts w:ascii="Times New Roman" w:hAnsi="Times New Roman"/>
          <w:sz w:val="24"/>
          <w:szCs w:val="28"/>
          <w:lang w:val="sr-Cyrl-BA"/>
        </w:rPr>
        <w:t>И</w:t>
      </w:r>
      <w:r w:rsidRPr="00EA1A1B">
        <w:rPr>
          <w:rFonts w:ascii="Times New Roman" w:hAnsi="Times New Roman"/>
          <w:sz w:val="24"/>
          <w:szCs w:val="28"/>
        </w:rPr>
        <w:t>нформатору ..................................................</w:t>
      </w:r>
      <w:r>
        <w:rPr>
          <w:rFonts w:ascii="Times New Roman" w:hAnsi="Times New Roman"/>
          <w:sz w:val="24"/>
          <w:szCs w:val="28"/>
        </w:rPr>
        <w:t>...3</w:t>
      </w:r>
    </w:p>
    <w:p w:rsidR="002256CC" w:rsidRDefault="002256CC" w:rsidP="002256CC">
      <w:pPr>
        <w:pStyle w:val="ListParagraph"/>
        <w:spacing w:after="120"/>
        <w:ind w:left="0"/>
        <w:contextualSpacing w:val="0"/>
        <w:jc w:val="both"/>
        <w:rPr>
          <w:rFonts w:ascii="Times New Roman" w:hAnsi="Times New Roman"/>
          <w:sz w:val="24"/>
          <w:szCs w:val="28"/>
        </w:rPr>
      </w:pPr>
      <w:r>
        <w:rPr>
          <w:rFonts w:ascii="Times New Roman" w:hAnsi="Times New Roman"/>
          <w:sz w:val="24"/>
          <w:szCs w:val="28"/>
        </w:rPr>
        <w:t>Оснивање Тужилаштва…...................................................................................................</w:t>
      </w:r>
      <w:r>
        <w:rPr>
          <w:rFonts w:ascii="Times New Roman" w:hAnsi="Times New Roman"/>
          <w:sz w:val="24"/>
          <w:szCs w:val="28"/>
          <w:lang w:val="sr-Cyrl-BA"/>
        </w:rPr>
        <w:t>.</w:t>
      </w:r>
      <w:r>
        <w:rPr>
          <w:rFonts w:ascii="Times New Roman" w:hAnsi="Times New Roman"/>
          <w:sz w:val="24"/>
          <w:szCs w:val="28"/>
        </w:rPr>
        <w:t>4</w:t>
      </w:r>
    </w:p>
    <w:p w:rsidR="002256CC" w:rsidRDefault="002256CC" w:rsidP="002256CC">
      <w:pPr>
        <w:pStyle w:val="ListParagraph"/>
        <w:spacing w:after="120"/>
        <w:ind w:left="0"/>
        <w:contextualSpacing w:val="0"/>
        <w:jc w:val="both"/>
        <w:rPr>
          <w:rFonts w:ascii="Times New Roman" w:hAnsi="Times New Roman"/>
          <w:sz w:val="24"/>
          <w:szCs w:val="28"/>
        </w:rPr>
      </w:pPr>
      <w:r>
        <w:rPr>
          <w:rFonts w:ascii="Times New Roman" w:hAnsi="Times New Roman"/>
          <w:sz w:val="24"/>
          <w:szCs w:val="28"/>
        </w:rPr>
        <w:t>Надлежност Тужилаштва..................................................................................................</w:t>
      </w:r>
      <w:r>
        <w:rPr>
          <w:rFonts w:ascii="Times New Roman" w:hAnsi="Times New Roman"/>
          <w:sz w:val="24"/>
          <w:szCs w:val="28"/>
          <w:lang w:val="sr-Cyrl-BA"/>
        </w:rPr>
        <w:t>..</w:t>
      </w:r>
      <w:r>
        <w:rPr>
          <w:rFonts w:ascii="Times New Roman" w:hAnsi="Times New Roman"/>
          <w:sz w:val="24"/>
          <w:szCs w:val="28"/>
        </w:rPr>
        <w:t>4</w:t>
      </w:r>
    </w:p>
    <w:p w:rsidR="002256CC" w:rsidRPr="00395A5B" w:rsidRDefault="002256CC" w:rsidP="002256CC">
      <w:pPr>
        <w:pStyle w:val="ListParagraph"/>
        <w:spacing w:after="120"/>
        <w:ind w:left="0"/>
        <w:contextualSpacing w:val="0"/>
        <w:jc w:val="both"/>
        <w:rPr>
          <w:sz w:val="20"/>
        </w:rPr>
      </w:pPr>
      <w:r>
        <w:rPr>
          <w:rFonts w:ascii="Times New Roman" w:hAnsi="Times New Roman"/>
          <w:sz w:val="24"/>
          <w:szCs w:val="28"/>
        </w:rPr>
        <w:t>Организација Тужилаштва.................................................................................................</w:t>
      </w:r>
      <w:r>
        <w:rPr>
          <w:rFonts w:ascii="Times New Roman" w:hAnsi="Times New Roman"/>
          <w:sz w:val="24"/>
          <w:szCs w:val="28"/>
          <w:lang w:val="sr-Cyrl-BA"/>
        </w:rPr>
        <w:t>.</w:t>
      </w:r>
      <w:r>
        <w:rPr>
          <w:rFonts w:ascii="Times New Roman" w:hAnsi="Times New Roman"/>
          <w:sz w:val="24"/>
          <w:szCs w:val="28"/>
        </w:rPr>
        <w:t>4</w:t>
      </w:r>
    </w:p>
    <w:p w:rsidR="002256CC" w:rsidRDefault="002256CC" w:rsidP="002256CC">
      <w:pPr>
        <w:pStyle w:val="ListParagraph"/>
        <w:spacing w:after="120"/>
        <w:ind w:left="0"/>
        <w:contextualSpacing w:val="0"/>
        <w:jc w:val="both"/>
        <w:rPr>
          <w:rFonts w:ascii="Times New Roman" w:hAnsi="Times New Roman"/>
          <w:sz w:val="24"/>
          <w:szCs w:val="28"/>
        </w:rPr>
      </w:pPr>
      <w:r>
        <w:rPr>
          <w:rFonts w:ascii="Times New Roman" w:hAnsi="Times New Roman"/>
          <w:sz w:val="24"/>
          <w:szCs w:val="28"/>
        </w:rPr>
        <w:t>Организационе јединице</w:t>
      </w:r>
      <w:r w:rsidRPr="00EA1A1B">
        <w:rPr>
          <w:rFonts w:ascii="Times New Roman" w:hAnsi="Times New Roman"/>
          <w:sz w:val="24"/>
          <w:szCs w:val="28"/>
        </w:rPr>
        <w:t xml:space="preserve"> ...............................................................................</w:t>
      </w:r>
      <w:r>
        <w:rPr>
          <w:rFonts w:ascii="Times New Roman" w:hAnsi="Times New Roman"/>
          <w:sz w:val="24"/>
          <w:szCs w:val="28"/>
        </w:rPr>
        <w:t>......</w:t>
      </w:r>
      <w:r w:rsidRPr="00EA1A1B">
        <w:rPr>
          <w:rFonts w:ascii="Times New Roman" w:hAnsi="Times New Roman"/>
          <w:sz w:val="24"/>
          <w:szCs w:val="28"/>
        </w:rPr>
        <w:t>...........</w:t>
      </w:r>
      <w:r>
        <w:rPr>
          <w:rFonts w:ascii="Times New Roman" w:hAnsi="Times New Roman"/>
          <w:sz w:val="24"/>
          <w:szCs w:val="28"/>
        </w:rPr>
        <w:t>...</w:t>
      </w:r>
      <w:r>
        <w:rPr>
          <w:rFonts w:ascii="Times New Roman" w:hAnsi="Times New Roman"/>
          <w:sz w:val="24"/>
          <w:szCs w:val="28"/>
          <w:lang w:val="sr-Cyrl-BA"/>
        </w:rPr>
        <w:t>.</w:t>
      </w:r>
      <w:r>
        <w:rPr>
          <w:rFonts w:ascii="Times New Roman" w:hAnsi="Times New Roman"/>
          <w:sz w:val="24"/>
          <w:szCs w:val="28"/>
        </w:rPr>
        <w:t>6</w:t>
      </w:r>
    </w:p>
    <w:p w:rsidR="002256CC" w:rsidRPr="00395A5B" w:rsidRDefault="002256CC" w:rsidP="002256CC">
      <w:pPr>
        <w:pStyle w:val="ListParagraph"/>
        <w:spacing w:after="120"/>
        <w:ind w:left="0"/>
        <w:contextualSpacing w:val="0"/>
        <w:jc w:val="both"/>
        <w:rPr>
          <w:sz w:val="20"/>
        </w:rPr>
      </w:pPr>
      <w:r w:rsidRPr="00C93CDA">
        <w:rPr>
          <w:rFonts w:ascii="Times New Roman" w:hAnsi="Times New Roman"/>
          <w:sz w:val="24"/>
          <w:szCs w:val="28"/>
        </w:rPr>
        <w:t>Графички</w:t>
      </w:r>
      <w:r>
        <w:rPr>
          <w:rFonts w:ascii="Times New Roman" w:hAnsi="Times New Roman"/>
          <w:sz w:val="24"/>
          <w:szCs w:val="28"/>
          <w:lang w:val="sr-Cyrl-RS"/>
        </w:rPr>
        <w:t xml:space="preserve"> </w:t>
      </w:r>
      <w:r>
        <w:rPr>
          <w:rFonts w:ascii="Times New Roman" w:hAnsi="Times New Roman"/>
          <w:sz w:val="24"/>
          <w:szCs w:val="28"/>
        </w:rPr>
        <w:t>приказ организационе структуре......................................................................9</w:t>
      </w:r>
    </w:p>
    <w:p w:rsidR="002256CC" w:rsidRPr="00C93CDA" w:rsidRDefault="002256CC" w:rsidP="002256CC">
      <w:pPr>
        <w:pStyle w:val="ListParagraph"/>
        <w:spacing w:after="120"/>
        <w:ind w:left="0"/>
        <w:contextualSpacing w:val="0"/>
        <w:jc w:val="both"/>
        <w:rPr>
          <w:sz w:val="20"/>
        </w:rPr>
      </w:pPr>
      <w:r>
        <w:rPr>
          <w:rFonts w:ascii="Times New Roman" w:hAnsi="Times New Roman"/>
          <w:sz w:val="24"/>
          <w:szCs w:val="28"/>
        </w:rPr>
        <w:t>Правила у вези са јавношћу рада</w:t>
      </w:r>
      <w:r w:rsidRPr="00EA1A1B">
        <w:rPr>
          <w:rFonts w:ascii="Times New Roman" w:hAnsi="Times New Roman"/>
          <w:sz w:val="24"/>
          <w:szCs w:val="28"/>
        </w:rPr>
        <w:t xml:space="preserve"> ..................................................................................</w:t>
      </w:r>
      <w:r>
        <w:rPr>
          <w:rFonts w:ascii="Times New Roman" w:hAnsi="Times New Roman"/>
          <w:sz w:val="24"/>
          <w:szCs w:val="28"/>
        </w:rPr>
        <w:t>....10</w:t>
      </w:r>
    </w:p>
    <w:p w:rsidR="002256CC" w:rsidRPr="00C93CDA" w:rsidRDefault="002256CC" w:rsidP="002256CC">
      <w:pPr>
        <w:pStyle w:val="ListParagraph"/>
        <w:spacing w:after="120"/>
        <w:ind w:left="0"/>
        <w:contextualSpacing w:val="0"/>
        <w:jc w:val="both"/>
        <w:rPr>
          <w:sz w:val="20"/>
        </w:rPr>
      </w:pPr>
      <w:r>
        <w:rPr>
          <w:rFonts w:ascii="Times New Roman" w:hAnsi="Times New Roman"/>
          <w:sz w:val="24"/>
          <w:szCs w:val="28"/>
        </w:rPr>
        <w:t>Списак најчешће тражених информација од јавног значаја..........................................</w:t>
      </w:r>
      <w:r>
        <w:rPr>
          <w:rFonts w:ascii="Times New Roman" w:hAnsi="Times New Roman"/>
          <w:sz w:val="24"/>
          <w:szCs w:val="28"/>
          <w:lang w:val="sr-Cyrl-RS"/>
        </w:rPr>
        <w:t>.</w:t>
      </w:r>
      <w:r>
        <w:rPr>
          <w:rFonts w:ascii="Times New Roman" w:hAnsi="Times New Roman"/>
          <w:sz w:val="24"/>
          <w:szCs w:val="28"/>
        </w:rPr>
        <w:t>16</w:t>
      </w:r>
    </w:p>
    <w:p w:rsidR="002256CC" w:rsidRPr="00C93CDA" w:rsidRDefault="002256CC" w:rsidP="002256CC">
      <w:pPr>
        <w:pStyle w:val="ListParagraph"/>
        <w:spacing w:after="120"/>
        <w:ind w:left="0"/>
        <w:contextualSpacing w:val="0"/>
        <w:jc w:val="both"/>
        <w:rPr>
          <w:sz w:val="20"/>
        </w:rPr>
      </w:pPr>
      <w:r>
        <w:rPr>
          <w:rFonts w:ascii="Times New Roman" w:hAnsi="Times New Roman"/>
          <w:sz w:val="24"/>
          <w:szCs w:val="28"/>
        </w:rPr>
        <w:t>Опис надлежности, овлашћења и обавеза</w:t>
      </w:r>
      <w:r w:rsidRPr="00EA1A1B">
        <w:rPr>
          <w:rFonts w:ascii="Times New Roman" w:hAnsi="Times New Roman"/>
          <w:sz w:val="24"/>
          <w:szCs w:val="28"/>
        </w:rPr>
        <w:t xml:space="preserve"> ..</w:t>
      </w:r>
      <w:r>
        <w:rPr>
          <w:rFonts w:ascii="Times New Roman" w:hAnsi="Times New Roman"/>
          <w:sz w:val="24"/>
          <w:szCs w:val="28"/>
        </w:rPr>
        <w:t>....................................</w:t>
      </w:r>
      <w:r w:rsidRPr="00EA1A1B">
        <w:rPr>
          <w:rFonts w:ascii="Times New Roman" w:hAnsi="Times New Roman"/>
          <w:sz w:val="24"/>
          <w:szCs w:val="28"/>
        </w:rPr>
        <w:t>.</w:t>
      </w:r>
      <w:r>
        <w:rPr>
          <w:rFonts w:ascii="Times New Roman" w:hAnsi="Times New Roman"/>
          <w:sz w:val="24"/>
          <w:szCs w:val="28"/>
        </w:rPr>
        <w:t>.................................17</w:t>
      </w:r>
    </w:p>
    <w:p w:rsidR="002256CC" w:rsidRPr="00C93CDA" w:rsidRDefault="002256CC" w:rsidP="002256CC">
      <w:pPr>
        <w:pStyle w:val="ListParagraph"/>
        <w:spacing w:after="120"/>
        <w:ind w:left="0"/>
        <w:contextualSpacing w:val="0"/>
        <w:jc w:val="both"/>
        <w:rPr>
          <w:sz w:val="20"/>
        </w:rPr>
      </w:pPr>
      <w:r>
        <w:rPr>
          <w:rFonts w:ascii="Times New Roman" w:hAnsi="Times New Roman"/>
          <w:sz w:val="24"/>
          <w:szCs w:val="28"/>
        </w:rPr>
        <w:t>Обим послова</w:t>
      </w:r>
      <w:r w:rsidRPr="00EA1A1B">
        <w:rPr>
          <w:rFonts w:ascii="Times New Roman" w:hAnsi="Times New Roman"/>
          <w:sz w:val="24"/>
          <w:szCs w:val="28"/>
        </w:rPr>
        <w:t xml:space="preserve"> .................</w:t>
      </w:r>
      <w:r>
        <w:rPr>
          <w:rFonts w:ascii="Times New Roman" w:hAnsi="Times New Roman"/>
          <w:sz w:val="24"/>
          <w:szCs w:val="28"/>
        </w:rPr>
        <w:t>.....................................................................................................24</w:t>
      </w:r>
    </w:p>
    <w:p w:rsidR="002256CC" w:rsidRPr="004B447C" w:rsidRDefault="002256CC" w:rsidP="002256CC">
      <w:pPr>
        <w:pStyle w:val="ListParagraph"/>
        <w:spacing w:after="120"/>
        <w:ind w:left="0"/>
        <w:contextualSpacing w:val="0"/>
        <w:jc w:val="both"/>
        <w:rPr>
          <w:sz w:val="20"/>
          <w:lang w:val="sr-Cyrl-BA"/>
        </w:rPr>
      </w:pPr>
      <w:r>
        <w:rPr>
          <w:rFonts w:ascii="Times New Roman" w:hAnsi="Times New Roman"/>
          <w:sz w:val="24"/>
          <w:szCs w:val="28"/>
        </w:rPr>
        <w:t>Навођење прописа...............................................................................................................2</w:t>
      </w:r>
      <w:r>
        <w:rPr>
          <w:rFonts w:ascii="Times New Roman" w:hAnsi="Times New Roman"/>
          <w:sz w:val="24"/>
          <w:szCs w:val="28"/>
          <w:lang w:val="sr-Cyrl-BA"/>
        </w:rPr>
        <w:t>4</w:t>
      </w:r>
    </w:p>
    <w:p w:rsidR="002256CC" w:rsidRPr="004B447C" w:rsidRDefault="002256CC" w:rsidP="002256CC">
      <w:pPr>
        <w:pStyle w:val="ListParagraph"/>
        <w:spacing w:after="120"/>
        <w:ind w:left="0"/>
        <w:contextualSpacing w:val="0"/>
        <w:jc w:val="both"/>
        <w:rPr>
          <w:sz w:val="20"/>
          <w:lang w:val="sr-Cyrl-BA"/>
        </w:rPr>
      </w:pPr>
      <w:r>
        <w:rPr>
          <w:rFonts w:ascii="Times New Roman" w:hAnsi="Times New Roman"/>
          <w:sz w:val="24"/>
          <w:szCs w:val="28"/>
        </w:rPr>
        <w:t>Услуге које Више јавно тужилаштво у Нишу пружа заинтересованим лицима..........</w:t>
      </w:r>
      <w:r>
        <w:rPr>
          <w:rFonts w:ascii="Times New Roman" w:hAnsi="Times New Roman"/>
          <w:sz w:val="24"/>
          <w:szCs w:val="28"/>
          <w:lang w:val="sr-Cyrl-RS"/>
        </w:rPr>
        <w:t>.</w:t>
      </w:r>
      <w:r>
        <w:rPr>
          <w:rFonts w:ascii="Times New Roman" w:hAnsi="Times New Roman"/>
          <w:sz w:val="24"/>
          <w:szCs w:val="28"/>
        </w:rPr>
        <w:t>25</w:t>
      </w:r>
    </w:p>
    <w:p w:rsidR="002256CC" w:rsidRPr="004B447C" w:rsidRDefault="002256CC" w:rsidP="002256CC">
      <w:pPr>
        <w:pStyle w:val="ListParagraph"/>
        <w:spacing w:after="120"/>
        <w:ind w:left="0"/>
        <w:contextualSpacing w:val="0"/>
        <w:jc w:val="both"/>
        <w:rPr>
          <w:sz w:val="20"/>
          <w:lang w:val="sr-Cyrl-BA"/>
        </w:rPr>
      </w:pPr>
      <w:r w:rsidRPr="00EA1A1B">
        <w:rPr>
          <w:rFonts w:ascii="Times New Roman" w:hAnsi="Times New Roman"/>
          <w:sz w:val="24"/>
          <w:szCs w:val="28"/>
        </w:rPr>
        <w:t>Поступак ради пружања услуга ....................................</w:t>
      </w:r>
      <w:r>
        <w:rPr>
          <w:rFonts w:ascii="Times New Roman" w:hAnsi="Times New Roman"/>
          <w:sz w:val="24"/>
          <w:szCs w:val="28"/>
        </w:rPr>
        <w:t>..................................</w:t>
      </w:r>
      <w:r w:rsidRPr="00EA1A1B">
        <w:rPr>
          <w:rFonts w:ascii="Times New Roman" w:hAnsi="Times New Roman"/>
          <w:sz w:val="24"/>
          <w:szCs w:val="28"/>
        </w:rPr>
        <w:t>...............</w:t>
      </w:r>
      <w:r>
        <w:rPr>
          <w:rFonts w:ascii="Times New Roman" w:hAnsi="Times New Roman"/>
          <w:sz w:val="24"/>
          <w:szCs w:val="28"/>
        </w:rPr>
        <w:t>...29</w:t>
      </w:r>
    </w:p>
    <w:p w:rsidR="002256CC" w:rsidRPr="004B447C" w:rsidRDefault="002256CC" w:rsidP="002256CC">
      <w:pPr>
        <w:pStyle w:val="ListParagraph"/>
        <w:spacing w:after="120"/>
        <w:ind w:left="0"/>
        <w:contextualSpacing w:val="0"/>
        <w:jc w:val="both"/>
        <w:rPr>
          <w:sz w:val="20"/>
          <w:lang w:val="sr-Cyrl-BA"/>
        </w:rPr>
      </w:pPr>
      <w:r>
        <w:rPr>
          <w:rFonts w:ascii="Times New Roman" w:hAnsi="Times New Roman"/>
          <w:sz w:val="24"/>
          <w:szCs w:val="28"/>
        </w:rPr>
        <w:t>Подаци о пруженим услугама............................................................................................33</w:t>
      </w:r>
    </w:p>
    <w:p w:rsidR="002256CC" w:rsidRPr="004B447C" w:rsidRDefault="002256CC" w:rsidP="002256CC">
      <w:pPr>
        <w:pStyle w:val="ListParagraph"/>
        <w:spacing w:after="120"/>
        <w:ind w:left="0"/>
        <w:contextualSpacing w:val="0"/>
        <w:jc w:val="both"/>
        <w:rPr>
          <w:sz w:val="20"/>
          <w:lang w:val="sr-Cyrl-BA"/>
        </w:rPr>
      </w:pPr>
      <w:r w:rsidRPr="00EA1A1B">
        <w:rPr>
          <w:rFonts w:ascii="Times New Roman" w:hAnsi="Times New Roman"/>
          <w:sz w:val="24"/>
          <w:szCs w:val="28"/>
        </w:rPr>
        <w:t xml:space="preserve">Подаци о јавним </w:t>
      </w:r>
      <w:r w:rsidRPr="009F0F10">
        <w:rPr>
          <w:rFonts w:ascii="Times New Roman" w:hAnsi="Times New Roman"/>
          <w:sz w:val="24"/>
          <w:szCs w:val="28"/>
        </w:rPr>
        <w:t>набавкама</w:t>
      </w:r>
      <w:r>
        <w:rPr>
          <w:rFonts w:ascii="Times New Roman" w:hAnsi="Times New Roman"/>
          <w:sz w:val="24"/>
          <w:szCs w:val="28"/>
        </w:rPr>
        <w:t>...........................................................................................</w:t>
      </w:r>
      <w:r w:rsidRPr="009F0F10">
        <w:rPr>
          <w:rFonts w:ascii="Times New Roman" w:hAnsi="Times New Roman"/>
          <w:sz w:val="24"/>
          <w:szCs w:val="28"/>
        </w:rPr>
        <w:t>.</w:t>
      </w:r>
      <w:r>
        <w:rPr>
          <w:rFonts w:ascii="Times New Roman" w:hAnsi="Times New Roman"/>
          <w:sz w:val="24"/>
          <w:szCs w:val="28"/>
        </w:rPr>
        <w:t>....</w:t>
      </w:r>
      <w:r w:rsidRPr="00EA1A1B">
        <w:rPr>
          <w:rFonts w:ascii="Times New Roman" w:hAnsi="Times New Roman"/>
          <w:sz w:val="24"/>
          <w:szCs w:val="28"/>
        </w:rPr>
        <w:t>3</w:t>
      </w:r>
      <w:r>
        <w:rPr>
          <w:rFonts w:ascii="Times New Roman" w:hAnsi="Times New Roman"/>
          <w:sz w:val="24"/>
          <w:szCs w:val="28"/>
          <w:lang w:val="sr-Cyrl-BA"/>
        </w:rPr>
        <w:t>4</w:t>
      </w:r>
    </w:p>
    <w:p w:rsidR="002256CC" w:rsidRDefault="002256CC" w:rsidP="002256CC">
      <w:pPr>
        <w:pStyle w:val="ListParagraph"/>
        <w:spacing w:after="120"/>
        <w:ind w:left="0"/>
        <w:contextualSpacing w:val="0"/>
        <w:jc w:val="both"/>
        <w:rPr>
          <w:rFonts w:ascii="Times New Roman" w:hAnsi="Times New Roman"/>
          <w:sz w:val="24"/>
          <w:szCs w:val="28"/>
        </w:rPr>
      </w:pPr>
      <w:r w:rsidRPr="00EA1A1B">
        <w:rPr>
          <w:rFonts w:ascii="Times New Roman" w:hAnsi="Times New Roman"/>
          <w:sz w:val="24"/>
          <w:szCs w:val="28"/>
        </w:rPr>
        <w:t>Подаци о државној помоћи</w:t>
      </w:r>
      <w:r>
        <w:rPr>
          <w:rFonts w:ascii="Times New Roman" w:hAnsi="Times New Roman"/>
          <w:sz w:val="24"/>
          <w:szCs w:val="28"/>
        </w:rPr>
        <w:t>................................................................................................</w:t>
      </w:r>
      <w:r>
        <w:rPr>
          <w:rFonts w:ascii="Times New Roman" w:hAnsi="Times New Roman"/>
          <w:sz w:val="24"/>
          <w:szCs w:val="28"/>
          <w:lang w:val="sr-Cyrl-RS"/>
        </w:rPr>
        <w:t>.</w:t>
      </w:r>
      <w:r>
        <w:rPr>
          <w:rFonts w:ascii="Times New Roman" w:hAnsi="Times New Roman"/>
          <w:sz w:val="24"/>
          <w:szCs w:val="28"/>
        </w:rPr>
        <w:t>3</w:t>
      </w:r>
      <w:r>
        <w:rPr>
          <w:rFonts w:ascii="Times New Roman" w:hAnsi="Times New Roman"/>
          <w:sz w:val="24"/>
          <w:szCs w:val="28"/>
          <w:lang w:val="sr-Cyrl-BA"/>
        </w:rPr>
        <w:t>4</w:t>
      </w:r>
    </w:p>
    <w:p w:rsidR="002256CC" w:rsidRPr="004B447C" w:rsidRDefault="002256CC" w:rsidP="002256CC">
      <w:pPr>
        <w:pStyle w:val="ListParagraph"/>
        <w:spacing w:after="120"/>
        <w:ind w:left="0"/>
        <w:contextualSpacing w:val="0"/>
        <w:jc w:val="both"/>
        <w:rPr>
          <w:sz w:val="20"/>
          <w:lang w:val="sr-Cyrl-BA"/>
        </w:rPr>
      </w:pPr>
      <w:r w:rsidRPr="00EA1A1B">
        <w:rPr>
          <w:rFonts w:ascii="Times New Roman" w:hAnsi="Times New Roman"/>
          <w:sz w:val="24"/>
          <w:szCs w:val="28"/>
        </w:rPr>
        <w:t>Подаци о исплаћеним платама, зарадама и другим при</w:t>
      </w:r>
      <w:r>
        <w:rPr>
          <w:rFonts w:ascii="Times New Roman" w:hAnsi="Times New Roman"/>
          <w:sz w:val="24"/>
          <w:szCs w:val="28"/>
        </w:rPr>
        <w:t>мањима...................................</w:t>
      </w:r>
      <w:r>
        <w:rPr>
          <w:rFonts w:ascii="Times New Roman" w:hAnsi="Times New Roman"/>
          <w:sz w:val="24"/>
          <w:szCs w:val="28"/>
          <w:lang w:val="sr-Cyrl-RS"/>
        </w:rPr>
        <w:t>.</w:t>
      </w:r>
      <w:r>
        <w:rPr>
          <w:rFonts w:ascii="Times New Roman" w:hAnsi="Times New Roman"/>
          <w:sz w:val="24"/>
          <w:szCs w:val="28"/>
        </w:rPr>
        <w:t>3</w:t>
      </w:r>
      <w:r>
        <w:rPr>
          <w:rFonts w:ascii="Times New Roman" w:hAnsi="Times New Roman"/>
          <w:sz w:val="24"/>
          <w:szCs w:val="28"/>
          <w:lang w:val="sr-Cyrl-BA"/>
        </w:rPr>
        <w:t>4</w:t>
      </w:r>
    </w:p>
    <w:p w:rsidR="002256CC" w:rsidRPr="004B447C" w:rsidRDefault="002256CC" w:rsidP="002256CC">
      <w:pPr>
        <w:pStyle w:val="ListParagraph"/>
        <w:spacing w:after="120"/>
        <w:ind w:left="0"/>
        <w:contextualSpacing w:val="0"/>
        <w:jc w:val="both"/>
        <w:rPr>
          <w:rFonts w:ascii="Times New Roman" w:hAnsi="Times New Roman"/>
          <w:sz w:val="24"/>
          <w:szCs w:val="28"/>
          <w:lang w:val="sr-Cyrl-BA"/>
        </w:rPr>
      </w:pPr>
      <w:r w:rsidRPr="00EA1A1B">
        <w:rPr>
          <w:rFonts w:ascii="Times New Roman" w:hAnsi="Times New Roman"/>
          <w:sz w:val="24"/>
          <w:szCs w:val="28"/>
        </w:rPr>
        <w:t xml:space="preserve">Подаци о средствима рада </w:t>
      </w:r>
      <w:r>
        <w:rPr>
          <w:rFonts w:ascii="Times New Roman" w:hAnsi="Times New Roman"/>
          <w:sz w:val="24"/>
          <w:szCs w:val="28"/>
        </w:rPr>
        <w:t>.................................................................................................3</w:t>
      </w:r>
      <w:r>
        <w:rPr>
          <w:rFonts w:ascii="Times New Roman" w:hAnsi="Times New Roman"/>
          <w:sz w:val="24"/>
          <w:szCs w:val="28"/>
          <w:lang w:val="sr-Cyrl-BA"/>
        </w:rPr>
        <w:t>4</w:t>
      </w:r>
    </w:p>
    <w:p w:rsidR="002256CC" w:rsidRPr="004B447C" w:rsidRDefault="002256CC" w:rsidP="002256CC">
      <w:pPr>
        <w:pStyle w:val="ListParagraph"/>
        <w:spacing w:after="120"/>
        <w:ind w:left="0"/>
        <w:contextualSpacing w:val="0"/>
        <w:jc w:val="both"/>
        <w:rPr>
          <w:sz w:val="20"/>
          <w:lang w:val="sr-Cyrl-BA"/>
        </w:rPr>
      </w:pPr>
      <w:r>
        <w:rPr>
          <w:rFonts w:ascii="Times New Roman" w:hAnsi="Times New Roman"/>
          <w:sz w:val="24"/>
          <w:szCs w:val="28"/>
        </w:rPr>
        <w:t>Подаци о приходима и расходима.....................................................................................3</w:t>
      </w:r>
      <w:r>
        <w:rPr>
          <w:rFonts w:ascii="Times New Roman" w:hAnsi="Times New Roman"/>
          <w:sz w:val="24"/>
          <w:szCs w:val="28"/>
          <w:lang w:val="sr-Cyrl-BA"/>
        </w:rPr>
        <w:t>6</w:t>
      </w:r>
    </w:p>
    <w:p w:rsidR="002256CC" w:rsidRPr="00D63D94" w:rsidRDefault="002256CC" w:rsidP="002256CC">
      <w:pPr>
        <w:pStyle w:val="ListParagraph"/>
        <w:spacing w:after="120"/>
        <w:ind w:left="0"/>
        <w:contextualSpacing w:val="0"/>
        <w:jc w:val="both"/>
        <w:rPr>
          <w:sz w:val="20"/>
          <w:lang w:val="sr-Cyrl-BA"/>
        </w:rPr>
      </w:pPr>
      <w:r w:rsidRPr="00EA1A1B">
        <w:rPr>
          <w:rFonts w:ascii="Times New Roman" w:hAnsi="Times New Roman"/>
          <w:sz w:val="24"/>
          <w:szCs w:val="28"/>
        </w:rPr>
        <w:t xml:space="preserve">Чување носача информација </w:t>
      </w:r>
      <w:r>
        <w:rPr>
          <w:rFonts w:ascii="Times New Roman" w:hAnsi="Times New Roman"/>
          <w:sz w:val="24"/>
          <w:szCs w:val="28"/>
        </w:rPr>
        <w:t>.............................................................................................38</w:t>
      </w:r>
    </w:p>
    <w:p w:rsidR="002256CC" w:rsidRPr="00D63D94" w:rsidRDefault="002256CC" w:rsidP="002256CC">
      <w:pPr>
        <w:pStyle w:val="ListParagraph"/>
        <w:spacing w:after="120"/>
        <w:ind w:left="0"/>
        <w:contextualSpacing w:val="0"/>
        <w:jc w:val="both"/>
        <w:rPr>
          <w:sz w:val="20"/>
          <w:lang w:val="sr-Cyrl-BA"/>
        </w:rPr>
      </w:pPr>
      <w:r w:rsidRPr="00EA1A1B">
        <w:rPr>
          <w:rFonts w:ascii="Times New Roman" w:hAnsi="Times New Roman"/>
          <w:sz w:val="24"/>
          <w:szCs w:val="28"/>
        </w:rPr>
        <w:t xml:space="preserve">Врсте информација у поседу </w:t>
      </w:r>
      <w:r>
        <w:rPr>
          <w:rFonts w:ascii="Times New Roman" w:hAnsi="Times New Roman"/>
          <w:sz w:val="24"/>
          <w:szCs w:val="28"/>
        </w:rPr>
        <w:t>.............................................................................................4</w:t>
      </w:r>
      <w:r>
        <w:rPr>
          <w:rFonts w:ascii="Times New Roman" w:hAnsi="Times New Roman"/>
          <w:sz w:val="24"/>
          <w:szCs w:val="28"/>
          <w:lang w:val="sr-Cyrl-BA"/>
        </w:rPr>
        <w:t>0</w:t>
      </w:r>
    </w:p>
    <w:p w:rsidR="002256CC" w:rsidRPr="00D63D94" w:rsidRDefault="002256CC" w:rsidP="002256CC">
      <w:pPr>
        <w:pStyle w:val="ListParagraph"/>
        <w:spacing w:after="120"/>
        <w:ind w:left="0"/>
        <w:contextualSpacing w:val="0"/>
        <w:jc w:val="both"/>
        <w:rPr>
          <w:sz w:val="20"/>
          <w:lang w:val="sr-Cyrl-BA"/>
        </w:rPr>
      </w:pPr>
      <w:r w:rsidRPr="00EA1A1B">
        <w:rPr>
          <w:rFonts w:ascii="Times New Roman" w:hAnsi="Times New Roman"/>
          <w:sz w:val="24"/>
          <w:szCs w:val="28"/>
        </w:rPr>
        <w:t xml:space="preserve">Врсте информација којима </w:t>
      </w:r>
      <w:r>
        <w:rPr>
          <w:rFonts w:ascii="Times New Roman" w:hAnsi="Times New Roman"/>
          <w:sz w:val="24"/>
          <w:szCs w:val="28"/>
        </w:rPr>
        <w:t>Више јавно тужилаштво у Нишу омогућава приступ....</w:t>
      </w:r>
      <w:r>
        <w:rPr>
          <w:rFonts w:ascii="Times New Roman" w:hAnsi="Times New Roman"/>
          <w:sz w:val="24"/>
          <w:szCs w:val="28"/>
          <w:lang w:val="sr-Cyrl-BA"/>
        </w:rPr>
        <w:t>...</w:t>
      </w:r>
      <w:r>
        <w:rPr>
          <w:rFonts w:ascii="Times New Roman" w:hAnsi="Times New Roman"/>
          <w:sz w:val="24"/>
          <w:szCs w:val="28"/>
        </w:rPr>
        <w:t>4</w:t>
      </w:r>
      <w:r>
        <w:rPr>
          <w:rFonts w:ascii="Times New Roman" w:hAnsi="Times New Roman"/>
          <w:sz w:val="24"/>
          <w:szCs w:val="28"/>
          <w:lang w:val="sr-Cyrl-BA"/>
        </w:rPr>
        <w:t>0</w:t>
      </w:r>
    </w:p>
    <w:p w:rsidR="002256CC" w:rsidRPr="00D63D94" w:rsidRDefault="002256CC" w:rsidP="002256CC">
      <w:pPr>
        <w:pStyle w:val="ListParagraph"/>
        <w:spacing w:after="120"/>
        <w:ind w:left="0"/>
        <w:contextualSpacing w:val="0"/>
        <w:jc w:val="both"/>
        <w:rPr>
          <w:rFonts w:ascii="Times New Roman" w:hAnsi="Times New Roman"/>
          <w:bCs/>
          <w:sz w:val="24"/>
          <w:szCs w:val="28"/>
          <w:lang w:val="sr-Cyrl-BA"/>
        </w:rPr>
      </w:pPr>
      <w:r w:rsidRPr="00EA1A1B">
        <w:rPr>
          <w:rFonts w:ascii="Times New Roman" w:hAnsi="Times New Roman"/>
          <w:bCs/>
          <w:sz w:val="24"/>
          <w:szCs w:val="28"/>
        </w:rPr>
        <w:t>Информације о подношењу захтева за приступ информацијама</w:t>
      </w:r>
      <w:r>
        <w:rPr>
          <w:rFonts w:ascii="Times New Roman" w:hAnsi="Times New Roman"/>
          <w:bCs/>
          <w:sz w:val="24"/>
          <w:szCs w:val="28"/>
        </w:rPr>
        <w:t>...................................4</w:t>
      </w:r>
      <w:r>
        <w:rPr>
          <w:rFonts w:ascii="Times New Roman" w:hAnsi="Times New Roman"/>
          <w:bCs/>
          <w:sz w:val="24"/>
          <w:szCs w:val="28"/>
          <w:lang w:val="sr-Cyrl-BA"/>
        </w:rPr>
        <w:t>0</w:t>
      </w:r>
    </w:p>
    <w:p w:rsidR="002256CC" w:rsidRDefault="002256CC" w:rsidP="002256CC">
      <w:pPr>
        <w:pStyle w:val="ListParagraph"/>
        <w:spacing w:after="120"/>
        <w:ind w:left="0"/>
        <w:contextualSpacing w:val="0"/>
        <w:jc w:val="both"/>
        <w:rPr>
          <w:rFonts w:ascii="Times New Roman" w:hAnsi="Times New Roman"/>
          <w:bCs/>
          <w:sz w:val="24"/>
          <w:szCs w:val="28"/>
          <w:lang w:val="sr-Cyrl-BA"/>
        </w:rPr>
      </w:pPr>
      <w:r>
        <w:rPr>
          <w:rFonts w:ascii="Times New Roman" w:hAnsi="Times New Roman"/>
          <w:bCs/>
          <w:sz w:val="24"/>
          <w:szCs w:val="28"/>
        </w:rPr>
        <w:t>Однос Вишег јавног тужилаштва према јавности...........................................................4</w:t>
      </w:r>
      <w:r>
        <w:rPr>
          <w:rFonts w:ascii="Times New Roman" w:hAnsi="Times New Roman"/>
          <w:bCs/>
          <w:sz w:val="24"/>
          <w:szCs w:val="28"/>
          <w:lang w:val="sr-Cyrl-BA"/>
        </w:rPr>
        <w:t>3</w:t>
      </w:r>
    </w:p>
    <w:p w:rsidR="00110C39" w:rsidRPr="00110C39" w:rsidRDefault="00110C39" w:rsidP="00110C39">
      <w:pPr>
        <w:pStyle w:val="ListParagraph"/>
        <w:spacing w:after="120"/>
        <w:ind w:left="0"/>
        <w:contextualSpacing w:val="0"/>
        <w:jc w:val="both"/>
        <w:rPr>
          <w:sz w:val="20"/>
          <w:lang w:val="sr-Cyrl-BA"/>
        </w:rPr>
      </w:pPr>
      <w:bookmarkStart w:id="0" w:name="_GoBack"/>
      <w:bookmarkEnd w:id="0"/>
    </w:p>
    <w:p w:rsidR="00303BAD" w:rsidRPr="00110C39" w:rsidRDefault="00303BAD" w:rsidP="00664B10">
      <w:pPr>
        <w:ind w:firstLine="720"/>
        <w:jc w:val="both"/>
        <w:rPr>
          <w:rFonts w:ascii="Times New Roman" w:hAnsi="Times New Roman" w:cs="Times New Roman"/>
          <w:sz w:val="24"/>
          <w:szCs w:val="24"/>
        </w:rPr>
      </w:pPr>
      <w:r w:rsidRPr="00110C39">
        <w:rPr>
          <w:rFonts w:ascii="Times New Roman" w:hAnsi="Times New Roman" w:cs="Times New Roman"/>
          <w:sz w:val="24"/>
          <w:szCs w:val="24"/>
        </w:rPr>
        <w:t xml:space="preserve">Информатор је сачињен у складу са чланом 39. Закона о слободном приступу информацијама од јавног значаја ("Службени гласник РС", бр. 120/04, 54/07, 104/09 и 36/10) и Упутством за </w:t>
      </w:r>
      <w:r w:rsidR="008011DE" w:rsidRPr="00110C39">
        <w:rPr>
          <w:rFonts w:ascii="Times New Roman" w:hAnsi="Times New Roman" w:cs="Times New Roman"/>
          <w:sz w:val="24"/>
          <w:szCs w:val="24"/>
        </w:rPr>
        <w:t xml:space="preserve">израду и </w:t>
      </w:r>
      <w:r w:rsidRPr="00110C39">
        <w:rPr>
          <w:rFonts w:ascii="Times New Roman" w:hAnsi="Times New Roman" w:cs="Times New Roman"/>
          <w:sz w:val="24"/>
          <w:szCs w:val="24"/>
        </w:rPr>
        <w:t>објављивање информатора о раду државног органа ("Службени гласник РС", број 68/10). Информатор садржи податке који су од значаја за садржину, обим и начин остваривања права заинтересованих лица на приступ информацијама од јавног значаја.</w:t>
      </w:r>
    </w:p>
    <w:p w:rsidR="00303BAD" w:rsidRPr="00110C39" w:rsidRDefault="00303BAD" w:rsidP="00303BAD">
      <w:pPr>
        <w:jc w:val="both"/>
        <w:rPr>
          <w:rFonts w:ascii="Times New Roman" w:hAnsi="Times New Roman" w:cs="Times New Roman"/>
          <w:sz w:val="24"/>
          <w:szCs w:val="24"/>
        </w:rPr>
      </w:pPr>
    </w:p>
    <w:p w:rsidR="006F7D1B" w:rsidRDefault="00DB057C" w:rsidP="006F7D1B">
      <w:pPr>
        <w:pStyle w:val="ListParagraph"/>
        <w:numPr>
          <w:ilvl w:val="0"/>
          <w:numId w:val="2"/>
        </w:numPr>
        <w:rPr>
          <w:rFonts w:ascii="Times New Roman" w:hAnsi="Times New Roman"/>
          <w:b/>
          <w:sz w:val="24"/>
          <w:szCs w:val="24"/>
        </w:rPr>
      </w:pPr>
      <w:r w:rsidRPr="00EA1A1B">
        <w:rPr>
          <w:rFonts w:ascii="Times New Roman" w:hAnsi="Times New Roman"/>
          <w:b/>
          <w:sz w:val="24"/>
          <w:szCs w:val="24"/>
        </w:rPr>
        <w:t>2.</w:t>
      </w:r>
      <w:r w:rsidR="00110C39">
        <w:rPr>
          <w:rFonts w:ascii="Times New Roman" w:hAnsi="Times New Roman"/>
          <w:b/>
          <w:sz w:val="24"/>
          <w:szCs w:val="24"/>
          <w:lang w:val="sr-Cyrl-RS"/>
        </w:rPr>
        <w:t xml:space="preserve"> </w:t>
      </w:r>
      <w:r w:rsidR="00303BAD" w:rsidRPr="00EA1A1B">
        <w:rPr>
          <w:rFonts w:ascii="Times New Roman" w:hAnsi="Times New Roman"/>
          <w:b/>
          <w:sz w:val="24"/>
          <w:szCs w:val="24"/>
        </w:rPr>
        <w:t>ОСНОВНИ ПОДАЦИ О ДРЖАВНОМ ОРГАНУ И</w:t>
      </w:r>
    </w:p>
    <w:p w:rsidR="00303BAD" w:rsidRPr="00EA1A1B" w:rsidRDefault="00303BAD" w:rsidP="006F7D1B">
      <w:pPr>
        <w:pStyle w:val="ListParagraph"/>
        <w:numPr>
          <w:ilvl w:val="0"/>
          <w:numId w:val="2"/>
        </w:numPr>
        <w:rPr>
          <w:rFonts w:ascii="Times New Roman" w:hAnsi="Times New Roman"/>
          <w:b/>
          <w:sz w:val="24"/>
          <w:szCs w:val="24"/>
        </w:rPr>
      </w:pPr>
      <w:r w:rsidRPr="00EA1A1B">
        <w:rPr>
          <w:rFonts w:ascii="Times New Roman" w:hAnsi="Times New Roman"/>
          <w:b/>
          <w:sz w:val="24"/>
          <w:szCs w:val="24"/>
        </w:rPr>
        <w:t xml:space="preserve"> ИНФОРМАТОРУ О РАДУ</w:t>
      </w:r>
    </w:p>
    <w:p w:rsidR="00303BAD" w:rsidRPr="00EA1A1B" w:rsidRDefault="00303BAD" w:rsidP="006F7D1B">
      <w:pPr>
        <w:jc w:val="center"/>
        <w:rPr>
          <w:rFonts w:ascii="Times New Roman" w:hAnsi="Times New Roman" w:cs="Times New Roman"/>
        </w:rPr>
      </w:pPr>
    </w:p>
    <w:p w:rsidR="00303BAD" w:rsidRPr="00110C39" w:rsidRDefault="00303BAD" w:rsidP="00303BAD">
      <w:pPr>
        <w:jc w:val="both"/>
        <w:rPr>
          <w:rFonts w:ascii="Times New Roman" w:hAnsi="Times New Roman" w:cs="Times New Roman"/>
          <w:b/>
          <w:sz w:val="24"/>
          <w:szCs w:val="24"/>
        </w:rPr>
      </w:pPr>
      <w:r w:rsidRPr="00110C39">
        <w:rPr>
          <w:rFonts w:ascii="Times New Roman" w:hAnsi="Times New Roman" w:cs="Times New Roman"/>
          <w:b/>
          <w:sz w:val="24"/>
          <w:szCs w:val="24"/>
        </w:rPr>
        <w:t>Назив органа:</w:t>
      </w:r>
      <w:r w:rsidR="00222716" w:rsidRPr="00110C39">
        <w:rPr>
          <w:rFonts w:ascii="Times New Roman" w:hAnsi="Times New Roman" w:cs="Times New Roman"/>
          <w:b/>
          <w:sz w:val="24"/>
          <w:szCs w:val="24"/>
        </w:rPr>
        <w:t xml:space="preserve"> </w:t>
      </w:r>
      <w:r w:rsidRPr="00110C39">
        <w:rPr>
          <w:rFonts w:ascii="Times New Roman" w:hAnsi="Times New Roman" w:cs="Times New Roman"/>
          <w:sz w:val="24"/>
          <w:szCs w:val="24"/>
        </w:rPr>
        <w:t>Више јавно тужилаштво у Нишу</w:t>
      </w:r>
    </w:p>
    <w:p w:rsidR="008B595D" w:rsidRDefault="00303BAD" w:rsidP="008B595D">
      <w:pPr>
        <w:spacing w:after="0" w:line="240" w:lineRule="auto"/>
        <w:jc w:val="both"/>
        <w:rPr>
          <w:rFonts w:ascii="Times New Roman" w:hAnsi="Times New Roman" w:cs="Times New Roman"/>
          <w:sz w:val="24"/>
          <w:szCs w:val="24"/>
          <w:lang w:val="sr-Cyrl-RS"/>
        </w:rPr>
      </w:pPr>
      <w:r w:rsidRPr="00110C39">
        <w:rPr>
          <w:rFonts w:ascii="Times New Roman" w:hAnsi="Times New Roman" w:cs="Times New Roman"/>
          <w:b/>
          <w:sz w:val="24"/>
          <w:szCs w:val="24"/>
        </w:rPr>
        <w:t>Адреса седишта:</w:t>
      </w:r>
      <w:r w:rsidR="00222716" w:rsidRPr="00110C39">
        <w:rPr>
          <w:rFonts w:ascii="Times New Roman" w:hAnsi="Times New Roman" w:cs="Times New Roman"/>
          <w:b/>
          <w:sz w:val="24"/>
          <w:szCs w:val="24"/>
        </w:rPr>
        <w:t xml:space="preserve"> </w:t>
      </w:r>
      <w:r w:rsidR="003E7866" w:rsidRPr="00110C39">
        <w:rPr>
          <w:rFonts w:ascii="Times New Roman" w:hAnsi="Times New Roman" w:cs="Times New Roman"/>
          <w:sz w:val="24"/>
          <w:szCs w:val="24"/>
        </w:rPr>
        <w:t xml:space="preserve">ул. Вожда Карађорђа </w:t>
      </w:r>
      <w:r w:rsidR="002955A2" w:rsidRPr="00110C39">
        <w:rPr>
          <w:rFonts w:ascii="Times New Roman" w:hAnsi="Times New Roman" w:cs="Times New Roman"/>
          <w:sz w:val="24"/>
          <w:szCs w:val="24"/>
        </w:rPr>
        <w:t xml:space="preserve">бр. </w:t>
      </w:r>
      <w:r w:rsidR="00DA3459">
        <w:rPr>
          <w:rFonts w:ascii="Times New Roman" w:hAnsi="Times New Roman" w:cs="Times New Roman"/>
          <w:sz w:val="24"/>
          <w:szCs w:val="24"/>
        </w:rPr>
        <w:t xml:space="preserve">23 </w:t>
      </w:r>
      <w:r w:rsidR="008B595D">
        <w:rPr>
          <w:rFonts w:ascii="Times New Roman" w:hAnsi="Times New Roman" w:cs="Times New Roman"/>
          <w:sz w:val="24"/>
          <w:szCs w:val="24"/>
          <w:lang w:val="sr-Cyrl-RS"/>
        </w:rPr>
        <w:t xml:space="preserve">и </w:t>
      </w:r>
      <w:r w:rsidR="008B595D">
        <w:rPr>
          <w:rFonts w:ascii="Times New Roman" w:hAnsi="Times New Roman" w:cs="Times New Roman"/>
          <w:sz w:val="24"/>
          <w:szCs w:val="24"/>
        </w:rPr>
        <w:t>ул.</w:t>
      </w:r>
      <w:r w:rsidR="008B595D">
        <w:rPr>
          <w:rFonts w:ascii="Times New Roman" w:hAnsi="Times New Roman" w:cs="Times New Roman"/>
          <w:sz w:val="24"/>
          <w:szCs w:val="24"/>
          <w:lang w:val="sr-Cyrl-RS"/>
        </w:rPr>
        <w:t xml:space="preserve"> Војводе П</w:t>
      </w:r>
      <w:r w:rsidR="00DA3459">
        <w:rPr>
          <w:rFonts w:ascii="Times New Roman" w:hAnsi="Times New Roman" w:cs="Times New Roman"/>
          <w:sz w:val="24"/>
          <w:szCs w:val="24"/>
          <w:lang w:val="sr-Cyrl-RS"/>
        </w:rPr>
        <w:t xml:space="preserve">утника 2б </w:t>
      </w:r>
      <w:r w:rsidR="008B595D">
        <w:rPr>
          <w:rFonts w:ascii="Times New Roman" w:hAnsi="Times New Roman" w:cs="Times New Roman"/>
          <w:sz w:val="24"/>
          <w:szCs w:val="24"/>
          <w:lang w:val="sr-Cyrl-RS"/>
        </w:rPr>
        <w:t>(Посебно одељење за сузбијање корупције)</w:t>
      </w:r>
    </w:p>
    <w:p w:rsidR="008B595D" w:rsidRPr="008B595D" w:rsidRDefault="008B595D" w:rsidP="008B595D">
      <w:pPr>
        <w:spacing w:after="0" w:line="240" w:lineRule="auto"/>
        <w:jc w:val="both"/>
        <w:rPr>
          <w:rFonts w:ascii="Times New Roman" w:hAnsi="Times New Roman" w:cs="Times New Roman"/>
          <w:sz w:val="24"/>
          <w:szCs w:val="24"/>
          <w:lang w:val="sr-Cyrl-RS"/>
        </w:rPr>
      </w:pPr>
    </w:p>
    <w:p w:rsidR="00303BAD" w:rsidRPr="00110C39" w:rsidRDefault="00303BAD" w:rsidP="008B595D">
      <w:pPr>
        <w:spacing w:after="120"/>
        <w:jc w:val="both"/>
        <w:rPr>
          <w:rFonts w:ascii="Times New Roman" w:hAnsi="Times New Roman" w:cs="Times New Roman"/>
          <w:sz w:val="24"/>
          <w:szCs w:val="24"/>
        </w:rPr>
      </w:pPr>
      <w:r w:rsidRPr="00110C39">
        <w:rPr>
          <w:rFonts w:ascii="Times New Roman" w:hAnsi="Times New Roman" w:cs="Times New Roman"/>
          <w:b/>
          <w:sz w:val="24"/>
          <w:szCs w:val="24"/>
        </w:rPr>
        <w:t>Општина</w:t>
      </w:r>
      <w:r w:rsidRPr="00110C39">
        <w:rPr>
          <w:rFonts w:ascii="Times New Roman" w:hAnsi="Times New Roman" w:cs="Times New Roman"/>
          <w:sz w:val="24"/>
          <w:szCs w:val="24"/>
        </w:rPr>
        <w:t>: Медијана</w:t>
      </w:r>
    </w:p>
    <w:p w:rsidR="00303BAD" w:rsidRPr="00110C39" w:rsidRDefault="00303BAD" w:rsidP="00303BAD">
      <w:pPr>
        <w:jc w:val="both"/>
        <w:rPr>
          <w:rFonts w:ascii="Times New Roman" w:hAnsi="Times New Roman" w:cs="Times New Roman"/>
          <w:b/>
          <w:sz w:val="24"/>
          <w:szCs w:val="24"/>
        </w:rPr>
      </w:pPr>
      <w:r w:rsidRPr="00110C39">
        <w:rPr>
          <w:rFonts w:ascii="Times New Roman" w:hAnsi="Times New Roman" w:cs="Times New Roman"/>
          <w:b/>
          <w:sz w:val="24"/>
          <w:szCs w:val="24"/>
        </w:rPr>
        <w:t xml:space="preserve">Матични број: </w:t>
      </w:r>
      <w:r w:rsidR="00965318" w:rsidRPr="00110C39">
        <w:rPr>
          <w:rFonts w:ascii="Times New Roman" w:hAnsi="Times New Roman" w:cs="Times New Roman"/>
          <w:sz w:val="24"/>
          <w:szCs w:val="24"/>
        </w:rPr>
        <w:t>17773879</w:t>
      </w:r>
    </w:p>
    <w:p w:rsidR="00303BAD" w:rsidRPr="00110C39" w:rsidRDefault="00303BAD" w:rsidP="00303BAD">
      <w:pPr>
        <w:jc w:val="both"/>
        <w:rPr>
          <w:rFonts w:ascii="Times New Roman" w:hAnsi="Times New Roman" w:cs="Times New Roman"/>
          <w:b/>
          <w:sz w:val="24"/>
          <w:szCs w:val="24"/>
        </w:rPr>
      </w:pPr>
      <w:r w:rsidRPr="00110C39">
        <w:rPr>
          <w:rFonts w:ascii="Times New Roman" w:hAnsi="Times New Roman" w:cs="Times New Roman"/>
          <w:b/>
          <w:sz w:val="24"/>
          <w:szCs w:val="24"/>
        </w:rPr>
        <w:t xml:space="preserve">Порески идентификациони број (ПИБ): </w:t>
      </w:r>
      <w:r w:rsidR="00965318" w:rsidRPr="00110C39">
        <w:rPr>
          <w:rFonts w:ascii="Times New Roman" w:hAnsi="Times New Roman" w:cs="Times New Roman"/>
          <w:sz w:val="24"/>
          <w:szCs w:val="24"/>
        </w:rPr>
        <w:t>106399326</w:t>
      </w:r>
    </w:p>
    <w:p w:rsidR="00303BAD" w:rsidRDefault="00303BAD" w:rsidP="008B595D">
      <w:pPr>
        <w:spacing w:after="0" w:line="240" w:lineRule="auto"/>
        <w:jc w:val="both"/>
        <w:rPr>
          <w:rFonts w:ascii="Times New Roman" w:hAnsi="Times New Roman" w:cs="Times New Roman"/>
          <w:sz w:val="24"/>
          <w:szCs w:val="24"/>
          <w:lang w:val="sr-Cyrl-RS"/>
        </w:rPr>
      </w:pPr>
      <w:r w:rsidRPr="00110C39">
        <w:rPr>
          <w:rFonts w:ascii="Times New Roman" w:hAnsi="Times New Roman" w:cs="Times New Roman"/>
          <w:b/>
          <w:sz w:val="24"/>
          <w:szCs w:val="24"/>
        </w:rPr>
        <w:t xml:space="preserve">Адреса за пријем поднесака: </w:t>
      </w:r>
      <w:r w:rsidRPr="00110C39">
        <w:rPr>
          <w:rFonts w:ascii="Times New Roman" w:hAnsi="Times New Roman" w:cs="Times New Roman"/>
          <w:sz w:val="24"/>
          <w:szCs w:val="24"/>
        </w:rPr>
        <w:t xml:space="preserve">ул. Вожда </w:t>
      </w:r>
      <w:r w:rsidR="003E7866" w:rsidRPr="00110C39">
        <w:rPr>
          <w:rFonts w:ascii="Times New Roman" w:hAnsi="Times New Roman" w:cs="Times New Roman"/>
          <w:sz w:val="24"/>
          <w:szCs w:val="24"/>
        </w:rPr>
        <w:t>Карађорђа 23,</w:t>
      </w:r>
      <w:r w:rsidRPr="00110C39">
        <w:rPr>
          <w:rFonts w:ascii="Times New Roman" w:hAnsi="Times New Roman" w:cs="Times New Roman"/>
          <w:sz w:val="24"/>
          <w:szCs w:val="24"/>
        </w:rPr>
        <w:t xml:space="preserve"> 18</w:t>
      </w:r>
      <w:r w:rsidR="00691F21" w:rsidRPr="00110C39">
        <w:rPr>
          <w:rFonts w:ascii="Times New Roman" w:hAnsi="Times New Roman" w:cs="Times New Roman"/>
          <w:sz w:val="24"/>
          <w:szCs w:val="24"/>
        </w:rPr>
        <w:t>10</w:t>
      </w:r>
      <w:r w:rsidR="00691F21" w:rsidRPr="00110C39">
        <w:rPr>
          <w:rFonts w:ascii="Times New Roman" w:hAnsi="Times New Roman" w:cs="Times New Roman"/>
          <w:sz w:val="24"/>
          <w:szCs w:val="24"/>
          <w:lang w:val="sr-Cyrl-RS"/>
        </w:rPr>
        <w:t>5</w:t>
      </w:r>
      <w:r w:rsidRPr="00110C39">
        <w:rPr>
          <w:rFonts w:ascii="Times New Roman" w:hAnsi="Times New Roman" w:cs="Times New Roman"/>
          <w:sz w:val="24"/>
          <w:szCs w:val="24"/>
        </w:rPr>
        <w:t xml:space="preserve"> Ниш</w:t>
      </w:r>
      <w:r w:rsidR="008B595D" w:rsidRPr="008B595D">
        <w:rPr>
          <w:rFonts w:ascii="Times New Roman" w:hAnsi="Times New Roman" w:cs="Times New Roman"/>
          <w:sz w:val="24"/>
          <w:szCs w:val="24"/>
          <w:lang w:val="sr-Cyrl-RS"/>
        </w:rPr>
        <w:t xml:space="preserve"> </w:t>
      </w:r>
      <w:r w:rsidR="008B595D">
        <w:rPr>
          <w:rFonts w:ascii="Times New Roman" w:hAnsi="Times New Roman" w:cs="Times New Roman"/>
          <w:sz w:val="24"/>
          <w:szCs w:val="24"/>
          <w:lang w:val="sr-Cyrl-RS"/>
        </w:rPr>
        <w:t xml:space="preserve">и </w:t>
      </w:r>
      <w:r w:rsidR="008B595D">
        <w:rPr>
          <w:rFonts w:ascii="Times New Roman" w:hAnsi="Times New Roman" w:cs="Times New Roman"/>
          <w:sz w:val="24"/>
          <w:szCs w:val="24"/>
        </w:rPr>
        <w:t>ул.</w:t>
      </w:r>
      <w:r w:rsidR="008B595D">
        <w:rPr>
          <w:rFonts w:ascii="Times New Roman" w:hAnsi="Times New Roman" w:cs="Times New Roman"/>
          <w:sz w:val="24"/>
          <w:szCs w:val="24"/>
          <w:lang w:val="sr-Cyrl-RS"/>
        </w:rPr>
        <w:t xml:space="preserve"> Војводе Путника 2б, 18</w:t>
      </w:r>
      <w:r w:rsidR="00D00144">
        <w:rPr>
          <w:rFonts w:ascii="Times New Roman" w:hAnsi="Times New Roman" w:cs="Times New Roman"/>
          <w:sz w:val="24"/>
          <w:szCs w:val="24"/>
          <w:lang w:val="sr-Cyrl-RS"/>
        </w:rPr>
        <w:t>106</w:t>
      </w:r>
      <w:r w:rsidR="008B595D">
        <w:rPr>
          <w:rFonts w:ascii="Times New Roman" w:hAnsi="Times New Roman" w:cs="Times New Roman"/>
          <w:sz w:val="24"/>
          <w:szCs w:val="24"/>
          <w:lang w:val="sr-Cyrl-RS"/>
        </w:rPr>
        <w:t xml:space="preserve"> Ниш (Посебно одељење за сузбијање корупције)</w:t>
      </w:r>
    </w:p>
    <w:p w:rsidR="008B595D" w:rsidRPr="008B595D" w:rsidRDefault="008B595D" w:rsidP="008B595D">
      <w:pPr>
        <w:spacing w:after="0" w:line="240" w:lineRule="auto"/>
        <w:jc w:val="both"/>
        <w:rPr>
          <w:rFonts w:ascii="Times New Roman" w:hAnsi="Times New Roman" w:cs="Times New Roman"/>
          <w:sz w:val="24"/>
          <w:szCs w:val="24"/>
          <w:lang w:val="sr-Cyrl-RS"/>
        </w:rPr>
      </w:pPr>
    </w:p>
    <w:p w:rsidR="00303BAD" w:rsidRPr="00110C39" w:rsidRDefault="00303BAD" w:rsidP="008B595D">
      <w:pPr>
        <w:spacing w:after="120"/>
        <w:jc w:val="both"/>
        <w:rPr>
          <w:rFonts w:ascii="Times New Roman" w:hAnsi="Times New Roman" w:cs="Times New Roman"/>
          <w:sz w:val="24"/>
          <w:szCs w:val="24"/>
          <w:lang w:val="sr-Cyrl-CS"/>
        </w:rPr>
      </w:pPr>
      <w:r w:rsidRPr="00110C39">
        <w:rPr>
          <w:rFonts w:ascii="Times New Roman" w:hAnsi="Times New Roman" w:cs="Times New Roman"/>
          <w:b/>
          <w:sz w:val="24"/>
          <w:szCs w:val="24"/>
        </w:rPr>
        <w:t>Шифра делатности</w:t>
      </w:r>
      <w:r w:rsidRPr="00110C39">
        <w:rPr>
          <w:rFonts w:ascii="Times New Roman" w:hAnsi="Times New Roman" w:cs="Times New Roman"/>
          <w:sz w:val="24"/>
          <w:szCs w:val="24"/>
        </w:rPr>
        <w:t xml:space="preserve">: </w:t>
      </w:r>
      <w:r w:rsidR="00965318" w:rsidRPr="00110C39">
        <w:rPr>
          <w:rFonts w:ascii="Times New Roman" w:hAnsi="Times New Roman" w:cs="Times New Roman"/>
          <w:sz w:val="24"/>
          <w:szCs w:val="24"/>
        </w:rPr>
        <w:t>8423</w:t>
      </w:r>
    </w:p>
    <w:p w:rsidR="00303BAD" w:rsidRPr="00110C39" w:rsidRDefault="00303BAD" w:rsidP="00303BAD">
      <w:pPr>
        <w:jc w:val="both"/>
        <w:rPr>
          <w:rFonts w:ascii="Times New Roman" w:hAnsi="Times New Roman" w:cs="Times New Roman"/>
          <w:sz w:val="24"/>
          <w:szCs w:val="24"/>
        </w:rPr>
      </w:pPr>
      <w:r w:rsidRPr="00110C39">
        <w:rPr>
          <w:rFonts w:ascii="Times New Roman" w:hAnsi="Times New Roman" w:cs="Times New Roman"/>
          <w:b/>
          <w:sz w:val="24"/>
          <w:szCs w:val="24"/>
          <w:lang w:val="sr-Cyrl-CS"/>
        </w:rPr>
        <w:t>Телефон/Факс:</w:t>
      </w:r>
      <w:r w:rsidR="00222716" w:rsidRPr="00110C39">
        <w:rPr>
          <w:rFonts w:ascii="Times New Roman" w:hAnsi="Times New Roman" w:cs="Times New Roman"/>
          <w:b/>
          <w:sz w:val="24"/>
          <w:szCs w:val="24"/>
        </w:rPr>
        <w:t xml:space="preserve"> </w:t>
      </w:r>
      <w:r w:rsidRPr="00110C39">
        <w:rPr>
          <w:rFonts w:ascii="Times New Roman" w:hAnsi="Times New Roman" w:cs="Times New Roman"/>
          <w:b/>
          <w:sz w:val="24"/>
          <w:szCs w:val="24"/>
        </w:rPr>
        <w:t>018/504-</w:t>
      </w:r>
      <w:r w:rsidR="00BB22CA" w:rsidRPr="00110C39">
        <w:rPr>
          <w:rFonts w:ascii="Times New Roman" w:hAnsi="Times New Roman" w:cs="Times New Roman"/>
          <w:b/>
          <w:sz w:val="24"/>
          <w:szCs w:val="24"/>
        </w:rPr>
        <w:t>175</w:t>
      </w:r>
    </w:p>
    <w:p w:rsidR="00A83820" w:rsidRPr="00110C39" w:rsidRDefault="00A83820" w:rsidP="00303BAD">
      <w:pPr>
        <w:jc w:val="both"/>
        <w:rPr>
          <w:rFonts w:ascii="Times New Roman" w:hAnsi="Times New Roman" w:cs="Times New Roman"/>
          <w:sz w:val="24"/>
          <w:szCs w:val="24"/>
        </w:rPr>
      </w:pPr>
      <w:r w:rsidRPr="00110C39">
        <w:rPr>
          <w:rFonts w:ascii="Times New Roman" w:hAnsi="Times New Roman" w:cs="Times New Roman"/>
          <w:b/>
          <w:sz w:val="24"/>
          <w:szCs w:val="24"/>
        </w:rPr>
        <w:t>Жиро-ра</w:t>
      </w:r>
      <w:r w:rsidR="00893777" w:rsidRPr="00110C39">
        <w:rPr>
          <w:rFonts w:ascii="Times New Roman" w:hAnsi="Times New Roman" w:cs="Times New Roman"/>
          <w:b/>
          <w:sz w:val="24"/>
          <w:szCs w:val="24"/>
        </w:rPr>
        <w:t>чун:</w:t>
      </w:r>
      <w:r w:rsidR="00893777" w:rsidRPr="00110C39">
        <w:rPr>
          <w:rFonts w:ascii="Times New Roman" w:hAnsi="Times New Roman" w:cs="Times New Roman"/>
          <w:sz w:val="24"/>
          <w:szCs w:val="24"/>
        </w:rPr>
        <w:t xml:space="preserve"> 840-1620-21, корисник Више јавно</w:t>
      </w:r>
      <w:r w:rsidRPr="00110C39">
        <w:rPr>
          <w:rFonts w:ascii="Times New Roman" w:hAnsi="Times New Roman" w:cs="Times New Roman"/>
          <w:sz w:val="24"/>
          <w:szCs w:val="24"/>
        </w:rPr>
        <w:t xml:space="preserve"> тужилаштво у Нишу, шифра 80555</w:t>
      </w:r>
    </w:p>
    <w:p w:rsidR="00303BAD" w:rsidRPr="00110C39" w:rsidRDefault="00303BAD" w:rsidP="00303BAD">
      <w:pPr>
        <w:rPr>
          <w:rFonts w:ascii="Times New Roman" w:hAnsi="Times New Roman" w:cs="Times New Roman"/>
          <w:sz w:val="24"/>
          <w:szCs w:val="24"/>
        </w:rPr>
      </w:pPr>
      <w:r w:rsidRPr="00110C39">
        <w:rPr>
          <w:rFonts w:ascii="Times New Roman" w:hAnsi="Times New Roman" w:cs="Times New Roman"/>
          <w:b/>
          <w:sz w:val="24"/>
          <w:szCs w:val="24"/>
        </w:rPr>
        <w:t>Адреса електронске поште</w:t>
      </w:r>
      <w:r w:rsidRPr="00110C39">
        <w:rPr>
          <w:rFonts w:ascii="Times New Roman" w:hAnsi="Times New Roman" w:cs="Times New Roman"/>
          <w:sz w:val="24"/>
          <w:szCs w:val="24"/>
        </w:rPr>
        <w:t xml:space="preserve">: </w:t>
      </w:r>
      <w:hyperlink r:id="rId10" w:history="1">
        <w:r w:rsidR="0069519C" w:rsidRPr="00110C39">
          <w:rPr>
            <w:rStyle w:val="Hyperlink"/>
            <w:rFonts w:ascii="Times New Roman" w:hAnsi="Times New Roman" w:cs="Times New Roman"/>
            <w:sz w:val="24"/>
            <w:szCs w:val="24"/>
            <w:lang w:eastAsia="hi-IN"/>
          </w:rPr>
          <w:t>uprava@ni.vi.jt.rs</w:t>
        </w:r>
      </w:hyperlink>
    </w:p>
    <w:p w:rsidR="00303BAD" w:rsidRPr="00EA1A1B" w:rsidRDefault="00303BAD" w:rsidP="00303BAD">
      <w:pPr>
        <w:jc w:val="both"/>
        <w:rPr>
          <w:rFonts w:ascii="Times New Roman" w:hAnsi="Times New Roman" w:cs="Times New Roman"/>
        </w:rPr>
      </w:pPr>
    </w:p>
    <w:p w:rsidR="00222716" w:rsidRPr="00110C39" w:rsidRDefault="00303BAD" w:rsidP="009F38CF">
      <w:pPr>
        <w:ind w:firstLine="720"/>
        <w:jc w:val="both"/>
        <w:rPr>
          <w:rFonts w:ascii="Times New Roman" w:hAnsi="Times New Roman" w:cs="Times New Roman"/>
          <w:sz w:val="24"/>
          <w:szCs w:val="24"/>
        </w:rPr>
      </w:pPr>
      <w:r w:rsidRPr="00110C39">
        <w:rPr>
          <w:rFonts w:ascii="Times New Roman" w:hAnsi="Times New Roman" w:cs="Times New Roman"/>
          <w:sz w:val="24"/>
          <w:szCs w:val="24"/>
        </w:rPr>
        <w:t>Лице одговорно за тачност и потпуност података у Информатору, правилну израду и објављивање Информатора</w:t>
      </w:r>
      <w:r w:rsidR="001A68C1" w:rsidRPr="00110C39">
        <w:rPr>
          <w:rFonts w:ascii="Times New Roman" w:hAnsi="Times New Roman" w:cs="Times New Roman"/>
          <w:sz w:val="24"/>
          <w:szCs w:val="24"/>
        </w:rPr>
        <w:t>, као</w:t>
      </w:r>
      <w:r w:rsidRPr="00110C39">
        <w:rPr>
          <w:rFonts w:ascii="Times New Roman" w:hAnsi="Times New Roman" w:cs="Times New Roman"/>
          <w:sz w:val="24"/>
          <w:szCs w:val="24"/>
        </w:rPr>
        <w:t xml:space="preserve"> и његово редовно ажурирање је </w:t>
      </w:r>
      <w:r w:rsidR="009F38CF" w:rsidRPr="00110C39">
        <w:rPr>
          <w:rFonts w:ascii="Times New Roman" w:hAnsi="Times New Roman" w:cs="Times New Roman"/>
          <w:sz w:val="24"/>
          <w:szCs w:val="24"/>
        </w:rPr>
        <w:t xml:space="preserve">Виши </w:t>
      </w:r>
      <w:r w:rsidRPr="00110C39">
        <w:rPr>
          <w:rFonts w:ascii="Times New Roman" w:hAnsi="Times New Roman" w:cs="Times New Roman"/>
          <w:sz w:val="24"/>
          <w:szCs w:val="24"/>
        </w:rPr>
        <w:t>јавни тужилац у Нишу</w:t>
      </w:r>
      <w:r w:rsidR="00222716" w:rsidRPr="00110C39">
        <w:rPr>
          <w:rFonts w:ascii="Times New Roman" w:hAnsi="Times New Roman" w:cs="Times New Roman"/>
          <w:sz w:val="24"/>
          <w:szCs w:val="24"/>
        </w:rPr>
        <w:t xml:space="preserve">. </w:t>
      </w:r>
    </w:p>
    <w:p w:rsidR="00303BAD" w:rsidRPr="00110C39" w:rsidRDefault="00303BAD" w:rsidP="009F38CF">
      <w:pPr>
        <w:ind w:firstLine="720"/>
        <w:jc w:val="both"/>
        <w:rPr>
          <w:rFonts w:ascii="Times New Roman" w:hAnsi="Times New Roman" w:cs="Times New Roman"/>
          <w:sz w:val="24"/>
          <w:szCs w:val="24"/>
        </w:rPr>
      </w:pPr>
      <w:r w:rsidRPr="00110C39">
        <w:rPr>
          <w:rFonts w:ascii="Times New Roman" w:hAnsi="Times New Roman" w:cs="Times New Roman"/>
          <w:sz w:val="24"/>
          <w:szCs w:val="24"/>
        </w:rPr>
        <w:t xml:space="preserve">Информатор о раду </w:t>
      </w:r>
      <w:r w:rsidR="005454B7" w:rsidRPr="00110C39">
        <w:rPr>
          <w:rFonts w:ascii="Times New Roman" w:hAnsi="Times New Roman" w:cs="Times New Roman"/>
          <w:sz w:val="24"/>
          <w:szCs w:val="24"/>
        </w:rPr>
        <w:t>Вишег</w:t>
      </w:r>
      <w:r w:rsidRPr="00110C39">
        <w:rPr>
          <w:rFonts w:ascii="Times New Roman" w:hAnsi="Times New Roman" w:cs="Times New Roman"/>
          <w:sz w:val="24"/>
          <w:szCs w:val="24"/>
        </w:rPr>
        <w:t xml:space="preserve"> јавног тужилаштва први пут је објављен </w:t>
      </w:r>
      <w:r w:rsidR="00233A02" w:rsidRPr="00110C39">
        <w:rPr>
          <w:rFonts w:ascii="Times New Roman" w:hAnsi="Times New Roman" w:cs="Times New Roman"/>
          <w:sz w:val="24"/>
          <w:szCs w:val="24"/>
        </w:rPr>
        <w:t xml:space="preserve">на сајту Тужилаштва </w:t>
      </w:r>
      <w:r w:rsidRPr="00110C39">
        <w:rPr>
          <w:rFonts w:ascii="Times New Roman" w:hAnsi="Times New Roman" w:cs="Times New Roman"/>
          <w:sz w:val="24"/>
          <w:szCs w:val="24"/>
        </w:rPr>
        <w:t>20</w:t>
      </w:r>
      <w:r w:rsidR="00EC2CC1" w:rsidRPr="00110C39">
        <w:rPr>
          <w:rFonts w:ascii="Times New Roman" w:hAnsi="Times New Roman" w:cs="Times New Roman"/>
          <w:sz w:val="24"/>
          <w:szCs w:val="24"/>
        </w:rPr>
        <w:t>14</w:t>
      </w:r>
      <w:r w:rsidRPr="00110C39">
        <w:rPr>
          <w:rFonts w:ascii="Times New Roman" w:hAnsi="Times New Roman" w:cs="Times New Roman"/>
          <w:sz w:val="24"/>
          <w:szCs w:val="24"/>
        </w:rPr>
        <w:t xml:space="preserve">. </w:t>
      </w:r>
      <w:proofErr w:type="gramStart"/>
      <w:r w:rsidRPr="00110C39">
        <w:rPr>
          <w:rFonts w:ascii="Times New Roman" w:hAnsi="Times New Roman" w:cs="Times New Roman"/>
          <w:sz w:val="24"/>
          <w:szCs w:val="24"/>
        </w:rPr>
        <w:t>године</w:t>
      </w:r>
      <w:proofErr w:type="gramEnd"/>
      <w:r w:rsidRPr="00110C39">
        <w:rPr>
          <w:rFonts w:ascii="Times New Roman" w:hAnsi="Times New Roman" w:cs="Times New Roman"/>
          <w:sz w:val="24"/>
          <w:szCs w:val="24"/>
        </w:rPr>
        <w:t xml:space="preserve">. </w:t>
      </w:r>
    </w:p>
    <w:p w:rsidR="00303BAD" w:rsidRPr="00110C39" w:rsidRDefault="00303BAD" w:rsidP="009F38CF">
      <w:pPr>
        <w:ind w:firstLine="720"/>
        <w:jc w:val="both"/>
        <w:rPr>
          <w:rFonts w:ascii="Times New Roman" w:hAnsi="Times New Roman" w:cs="Times New Roman"/>
          <w:sz w:val="24"/>
          <w:szCs w:val="24"/>
        </w:rPr>
      </w:pPr>
      <w:r w:rsidRPr="00110C39">
        <w:rPr>
          <w:rFonts w:ascii="Times New Roman" w:hAnsi="Times New Roman" w:cs="Times New Roman"/>
          <w:sz w:val="24"/>
          <w:szCs w:val="24"/>
        </w:rPr>
        <w:t>Последње ажурирање Информатора о раду спроведено је у складу са Упутством за израду и објављивање информатора о раду државног органа („Службени гласник РС</w:t>
      </w:r>
      <w:proofErr w:type="gramStart"/>
      <w:r w:rsidRPr="00110C39">
        <w:rPr>
          <w:rFonts w:ascii="Times New Roman" w:hAnsi="Times New Roman" w:cs="Times New Roman"/>
          <w:sz w:val="24"/>
          <w:szCs w:val="24"/>
        </w:rPr>
        <w:t>“ бр</w:t>
      </w:r>
      <w:proofErr w:type="gramEnd"/>
      <w:r w:rsidRPr="00110C39">
        <w:rPr>
          <w:rFonts w:ascii="Times New Roman" w:hAnsi="Times New Roman" w:cs="Times New Roman"/>
          <w:sz w:val="24"/>
          <w:szCs w:val="24"/>
        </w:rPr>
        <w:t>. 68/2010)</w:t>
      </w:r>
      <w:r w:rsidR="0031762B" w:rsidRPr="00110C39">
        <w:rPr>
          <w:rFonts w:ascii="Times New Roman" w:hAnsi="Times New Roman" w:cs="Times New Roman"/>
          <w:sz w:val="24"/>
          <w:szCs w:val="24"/>
        </w:rPr>
        <w:t>,</w:t>
      </w:r>
      <w:r w:rsidRPr="00110C39">
        <w:rPr>
          <w:rFonts w:ascii="Times New Roman" w:hAnsi="Times New Roman" w:cs="Times New Roman"/>
          <w:sz w:val="24"/>
          <w:szCs w:val="24"/>
        </w:rPr>
        <w:t xml:space="preserve"> дана </w:t>
      </w:r>
      <w:r w:rsidR="00C87509" w:rsidRPr="00110C39">
        <w:rPr>
          <w:rFonts w:ascii="Times New Roman" w:hAnsi="Times New Roman" w:cs="Times New Roman"/>
          <w:sz w:val="24"/>
          <w:szCs w:val="24"/>
        </w:rPr>
        <w:t>20.05.2021</w:t>
      </w:r>
      <w:r w:rsidRPr="00110C39">
        <w:rPr>
          <w:rFonts w:ascii="Times New Roman" w:hAnsi="Times New Roman" w:cs="Times New Roman"/>
          <w:sz w:val="24"/>
          <w:szCs w:val="24"/>
        </w:rPr>
        <w:t xml:space="preserve">. </w:t>
      </w:r>
      <w:proofErr w:type="gramStart"/>
      <w:r w:rsidRPr="00110C39">
        <w:rPr>
          <w:rFonts w:ascii="Times New Roman" w:hAnsi="Times New Roman" w:cs="Times New Roman"/>
          <w:sz w:val="24"/>
          <w:szCs w:val="24"/>
        </w:rPr>
        <w:t>године</w:t>
      </w:r>
      <w:proofErr w:type="gramEnd"/>
      <w:r w:rsidRPr="00110C39">
        <w:rPr>
          <w:rFonts w:ascii="Times New Roman" w:hAnsi="Times New Roman" w:cs="Times New Roman"/>
          <w:sz w:val="24"/>
          <w:szCs w:val="24"/>
        </w:rPr>
        <w:t xml:space="preserve">. </w:t>
      </w:r>
    </w:p>
    <w:p w:rsidR="006F7D1B" w:rsidRPr="002E236D" w:rsidRDefault="00303BAD" w:rsidP="002E236D">
      <w:pPr>
        <w:ind w:firstLine="720"/>
        <w:jc w:val="both"/>
        <w:rPr>
          <w:rFonts w:ascii="Times New Roman" w:hAnsi="Times New Roman" w:cs="Times New Roman"/>
          <w:sz w:val="24"/>
          <w:szCs w:val="24"/>
        </w:rPr>
      </w:pPr>
      <w:r w:rsidRPr="00110C39">
        <w:rPr>
          <w:rFonts w:ascii="Times New Roman" w:hAnsi="Times New Roman" w:cs="Times New Roman"/>
          <w:sz w:val="24"/>
          <w:szCs w:val="24"/>
        </w:rPr>
        <w:t xml:space="preserve">Информатор о раду </w:t>
      </w:r>
      <w:r w:rsidR="006F7D1B" w:rsidRPr="00110C39">
        <w:rPr>
          <w:rFonts w:ascii="Times New Roman" w:hAnsi="Times New Roman" w:cs="Times New Roman"/>
          <w:sz w:val="24"/>
          <w:szCs w:val="24"/>
        </w:rPr>
        <w:t>се објављује</w:t>
      </w:r>
      <w:r w:rsidRPr="00110C39">
        <w:rPr>
          <w:rFonts w:ascii="Times New Roman" w:hAnsi="Times New Roman" w:cs="Times New Roman"/>
          <w:sz w:val="24"/>
          <w:szCs w:val="24"/>
        </w:rPr>
        <w:t xml:space="preserve"> на интернет презентацији </w:t>
      </w:r>
      <w:r w:rsidR="009F38CF" w:rsidRPr="00110C39">
        <w:rPr>
          <w:rFonts w:ascii="Times New Roman" w:hAnsi="Times New Roman" w:cs="Times New Roman"/>
          <w:sz w:val="24"/>
          <w:szCs w:val="24"/>
        </w:rPr>
        <w:t>Вишег</w:t>
      </w:r>
      <w:r w:rsidRPr="00110C39">
        <w:rPr>
          <w:rFonts w:ascii="Times New Roman" w:hAnsi="Times New Roman" w:cs="Times New Roman"/>
          <w:sz w:val="24"/>
          <w:szCs w:val="24"/>
        </w:rPr>
        <w:t xml:space="preserve"> јавног тужилаштва </w:t>
      </w:r>
      <w:r w:rsidR="00233A02" w:rsidRPr="00110C39">
        <w:rPr>
          <w:rFonts w:ascii="Times New Roman" w:hAnsi="Times New Roman" w:cs="Times New Roman"/>
          <w:sz w:val="24"/>
          <w:szCs w:val="24"/>
        </w:rPr>
        <w:t xml:space="preserve">у Нишу </w:t>
      </w:r>
      <w:hyperlink r:id="rId11" w:history="1">
        <w:r w:rsidR="00BB22CA" w:rsidRPr="00110C39">
          <w:rPr>
            <w:rStyle w:val="Hyperlink"/>
            <w:rFonts w:ascii="Times New Roman" w:hAnsi="Times New Roman" w:cs="Times New Roman"/>
            <w:sz w:val="24"/>
            <w:szCs w:val="24"/>
          </w:rPr>
          <w:t>http://www.ni.vi.jt.rs</w:t>
        </w:r>
      </w:hyperlink>
      <w:r w:rsidRPr="00110C39">
        <w:rPr>
          <w:rFonts w:ascii="Times New Roman" w:hAnsi="Times New Roman" w:cs="Times New Roman"/>
          <w:sz w:val="24"/>
          <w:szCs w:val="24"/>
        </w:rPr>
        <w:t xml:space="preserve">, (са које се може преузети електронска копија информатора), а на захтев заинтересованог лица у просторијама </w:t>
      </w:r>
      <w:r w:rsidR="00233A02" w:rsidRPr="00110C39">
        <w:rPr>
          <w:rFonts w:ascii="Times New Roman" w:hAnsi="Times New Roman" w:cs="Times New Roman"/>
          <w:sz w:val="24"/>
          <w:szCs w:val="24"/>
        </w:rPr>
        <w:t>Т</w:t>
      </w:r>
      <w:r w:rsidRPr="00110C39">
        <w:rPr>
          <w:rFonts w:ascii="Times New Roman" w:hAnsi="Times New Roman" w:cs="Times New Roman"/>
          <w:sz w:val="24"/>
          <w:szCs w:val="24"/>
        </w:rPr>
        <w:t xml:space="preserve">ужилаштва радним даном од 8.30 до 15.30 часова може се извршити увид у </w:t>
      </w:r>
      <w:r w:rsidR="009114DA" w:rsidRPr="00110C39">
        <w:rPr>
          <w:rFonts w:ascii="Times New Roman" w:hAnsi="Times New Roman" w:cs="Times New Roman"/>
          <w:sz w:val="24"/>
          <w:szCs w:val="24"/>
        </w:rPr>
        <w:t>И</w:t>
      </w:r>
      <w:r w:rsidRPr="00110C39">
        <w:rPr>
          <w:rFonts w:ascii="Times New Roman" w:hAnsi="Times New Roman" w:cs="Times New Roman"/>
          <w:sz w:val="24"/>
          <w:szCs w:val="24"/>
        </w:rPr>
        <w:t>нформатор и бесплатно</w:t>
      </w:r>
      <w:r w:rsidR="00C87509" w:rsidRPr="00110C39">
        <w:rPr>
          <w:rFonts w:ascii="Times New Roman" w:hAnsi="Times New Roman" w:cs="Times New Roman"/>
          <w:sz w:val="24"/>
          <w:szCs w:val="24"/>
        </w:rPr>
        <w:t xml:space="preserve"> </w:t>
      </w:r>
      <w:r w:rsidRPr="00110C39">
        <w:rPr>
          <w:rFonts w:ascii="Times New Roman" w:hAnsi="Times New Roman" w:cs="Times New Roman"/>
          <w:sz w:val="24"/>
          <w:szCs w:val="24"/>
        </w:rPr>
        <w:t>преузети штампана копија а н</w:t>
      </w:r>
      <w:r w:rsidRPr="00110C39">
        <w:rPr>
          <w:rFonts w:ascii="Times New Roman" w:hAnsi="Times New Roman" w:cs="Times New Roman"/>
          <w:sz w:val="24"/>
          <w:szCs w:val="24"/>
          <w:lang w:val="sr-Cyrl-CS"/>
        </w:rPr>
        <w:t>а захтев заинтересованог лица Информатор може бити снимљен на медиј тог лица без накнаде.</w:t>
      </w:r>
    </w:p>
    <w:p w:rsidR="00222716" w:rsidRDefault="00222716" w:rsidP="00222716">
      <w:pPr>
        <w:spacing w:line="0" w:lineRule="atLeast"/>
        <w:ind w:left="1700"/>
        <w:jc w:val="center"/>
      </w:pPr>
    </w:p>
    <w:p w:rsidR="002E236D" w:rsidRPr="002E236D" w:rsidRDefault="002E236D" w:rsidP="002E236D">
      <w:pPr>
        <w:spacing w:line="240" w:lineRule="auto"/>
        <w:jc w:val="center"/>
        <w:rPr>
          <w:rFonts w:ascii="Times New Roman" w:eastAsia="Times New Roman" w:hAnsi="Times New Roman"/>
          <w:b/>
          <w:sz w:val="24"/>
          <w:szCs w:val="24"/>
        </w:rPr>
      </w:pPr>
      <w:r>
        <w:rPr>
          <w:rFonts w:ascii="Times New Roman" w:eastAsia="Times New Roman" w:hAnsi="Times New Roman"/>
          <w:b/>
          <w:sz w:val="24"/>
          <w:szCs w:val="24"/>
          <w:lang w:val="sr-Cyrl-RS"/>
        </w:rPr>
        <w:lastRenderedPageBreak/>
        <w:t xml:space="preserve">       </w:t>
      </w:r>
      <w:r w:rsidR="00B92238" w:rsidRPr="00EA1A1B">
        <w:rPr>
          <w:rFonts w:ascii="Times New Roman" w:eastAsia="Times New Roman" w:hAnsi="Times New Roman"/>
          <w:b/>
          <w:sz w:val="24"/>
          <w:szCs w:val="24"/>
        </w:rPr>
        <w:t>3.</w:t>
      </w:r>
      <w:r w:rsidR="00A741C6">
        <w:rPr>
          <w:rFonts w:ascii="Times New Roman" w:eastAsia="Times New Roman" w:hAnsi="Times New Roman"/>
          <w:b/>
          <w:sz w:val="24"/>
          <w:szCs w:val="24"/>
          <w:lang w:val="sr-Cyrl-RS"/>
        </w:rPr>
        <w:t xml:space="preserve"> </w:t>
      </w:r>
      <w:r>
        <w:rPr>
          <w:rFonts w:ascii="Times New Roman" w:eastAsia="Times New Roman" w:hAnsi="Times New Roman"/>
          <w:b/>
          <w:sz w:val="24"/>
          <w:szCs w:val="24"/>
        </w:rPr>
        <w:t>ОСНИВАЊЕ ТУЖИЛАШТВА</w:t>
      </w:r>
    </w:p>
    <w:p w:rsidR="002E31D1" w:rsidRPr="008F69DA" w:rsidRDefault="00E84B84" w:rsidP="002E236D">
      <w:pPr>
        <w:spacing w:line="240" w:lineRule="auto"/>
        <w:ind w:firstLine="706"/>
        <w:jc w:val="both"/>
        <w:rPr>
          <w:rFonts w:ascii="Times New Roman" w:hAnsi="Times New Roman" w:cs="Times New Roman"/>
          <w:sz w:val="24"/>
          <w:szCs w:val="24"/>
        </w:rPr>
      </w:pPr>
      <w:r w:rsidRPr="008F69DA">
        <w:rPr>
          <w:rFonts w:ascii="Times New Roman" w:eastAsia="Times New Roman" w:hAnsi="Times New Roman"/>
          <w:sz w:val="24"/>
          <w:szCs w:val="24"/>
        </w:rPr>
        <w:t>Више</w:t>
      </w:r>
      <w:r w:rsidR="001000E7" w:rsidRPr="008F69DA">
        <w:rPr>
          <w:rFonts w:ascii="Times New Roman" w:eastAsia="Times New Roman" w:hAnsi="Times New Roman"/>
          <w:sz w:val="24"/>
          <w:szCs w:val="24"/>
        </w:rPr>
        <w:t xml:space="preserve"> јавно тужилаштво у Нишу основано је Законом о седиштима и подручјима судова и јавних тужилаштава </w:t>
      </w:r>
      <w:r w:rsidR="001000E7" w:rsidRPr="00184028">
        <w:rPr>
          <w:rFonts w:ascii="Times New Roman" w:eastAsia="Times New Roman" w:hAnsi="Times New Roman"/>
          <w:sz w:val="24"/>
          <w:szCs w:val="24"/>
        </w:rPr>
        <w:t>(„Службени гласник РС",</w:t>
      </w:r>
      <w:r w:rsidR="00184028">
        <w:rPr>
          <w:rFonts w:ascii="Times New Roman" w:eastAsia="Times New Roman" w:hAnsi="Times New Roman"/>
          <w:sz w:val="24"/>
          <w:szCs w:val="24"/>
        </w:rPr>
        <w:t xml:space="preserve"> </w:t>
      </w:r>
      <w:r w:rsidR="001000E7" w:rsidRPr="00184028">
        <w:rPr>
          <w:rFonts w:ascii="Times New Roman" w:eastAsia="Times New Roman" w:hAnsi="Times New Roman"/>
          <w:sz w:val="24"/>
          <w:szCs w:val="24"/>
        </w:rPr>
        <w:t>број</w:t>
      </w:r>
      <w:r w:rsidR="00184028">
        <w:rPr>
          <w:rFonts w:ascii="Times New Roman" w:eastAsia="Times New Roman" w:hAnsi="Times New Roman"/>
          <w:sz w:val="24"/>
          <w:szCs w:val="24"/>
        </w:rPr>
        <w:t xml:space="preserve"> </w:t>
      </w:r>
      <w:r w:rsidR="001000E7" w:rsidRPr="00184028">
        <w:rPr>
          <w:rFonts w:ascii="Times New Roman" w:eastAsia="Times New Roman" w:hAnsi="Times New Roman"/>
          <w:sz w:val="24"/>
          <w:szCs w:val="24"/>
        </w:rPr>
        <w:t>101/13</w:t>
      </w:r>
      <w:r w:rsidR="00992B88" w:rsidRPr="00184028">
        <w:rPr>
          <w:rFonts w:ascii="Times New Roman" w:eastAsia="Times New Roman" w:hAnsi="Times New Roman"/>
          <w:sz w:val="24"/>
          <w:szCs w:val="24"/>
        </w:rPr>
        <w:t xml:space="preserve"> </w:t>
      </w:r>
      <w:r w:rsidR="001000E7" w:rsidRPr="00184028">
        <w:rPr>
          <w:rFonts w:ascii="Times New Roman" w:eastAsia="Times New Roman" w:hAnsi="Times New Roman"/>
          <w:sz w:val="24"/>
          <w:szCs w:val="24"/>
        </w:rPr>
        <w:t>од</w:t>
      </w:r>
      <w:r w:rsidR="00992B88" w:rsidRPr="00184028">
        <w:rPr>
          <w:rFonts w:ascii="Times New Roman" w:eastAsia="Times New Roman" w:hAnsi="Times New Roman"/>
          <w:sz w:val="24"/>
          <w:szCs w:val="24"/>
        </w:rPr>
        <w:t xml:space="preserve"> </w:t>
      </w:r>
      <w:r w:rsidR="001000E7" w:rsidRPr="00184028">
        <w:rPr>
          <w:rFonts w:ascii="Times New Roman" w:eastAsia="Times New Roman" w:hAnsi="Times New Roman"/>
          <w:sz w:val="24"/>
          <w:szCs w:val="24"/>
        </w:rPr>
        <w:t>21.11.2013. године који се примењује од 01.01.2014.</w:t>
      </w:r>
      <w:r w:rsidR="00992B88" w:rsidRPr="00184028">
        <w:rPr>
          <w:rFonts w:ascii="Times New Roman" w:eastAsia="Times New Roman" w:hAnsi="Times New Roman"/>
          <w:sz w:val="24"/>
          <w:szCs w:val="24"/>
        </w:rPr>
        <w:t xml:space="preserve"> </w:t>
      </w:r>
      <w:r w:rsidR="001000E7" w:rsidRPr="00184028">
        <w:rPr>
          <w:rFonts w:ascii="Times New Roman" w:eastAsia="Times New Roman" w:hAnsi="Times New Roman"/>
          <w:sz w:val="24"/>
          <w:szCs w:val="24"/>
        </w:rPr>
        <w:t>год</w:t>
      </w:r>
      <w:r w:rsidR="00992B88" w:rsidRPr="00184028">
        <w:rPr>
          <w:rFonts w:ascii="Times New Roman" w:eastAsia="Times New Roman" w:hAnsi="Times New Roman"/>
          <w:sz w:val="24"/>
          <w:szCs w:val="24"/>
        </w:rPr>
        <w:t>ине</w:t>
      </w:r>
      <w:r w:rsidR="001000E7" w:rsidRPr="00184028">
        <w:rPr>
          <w:rFonts w:ascii="Times New Roman" w:eastAsia="Times New Roman" w:hAnsi="Times New Roman"/>
          <w:sz w:val="24"/>
          <w:szCs w:val="24"/>
        </w:rPr>
        <w:t xml:space="preserve">) </w:t>
      </w:r>
      <w:r w:rsidR="001000E7" w:rsidRPr="008F69DA">
        <w:rPr>
          <w:rFonts w:ascii="Times New Roman" w:eastAsia="Times New Roman" w:hAnsi="Times New Roman"/>
          <w:sz w:val="24"/>
          <w:szCs w:val="24"/>
        </w:rPr>
        <w:t>за подручје</w:t>
      </w:r>
      <w:r w:rsidR="00222716" w:rsidRPr="008F69DA">
        <w:rPr>
          <w:rFonts w:ascii="Times New Roman" w:eastAsia="Times New Roman" w:hAnsi="Times New Roman"/>
          <w:sz w:val="24"/>
          <w:szCs w:val="24"/>
        </w:rPr>
        <w:t xml:space="preserve"> </w:t>
      </w:r>
      <w:r w:rsidRPr="008F69DA">
        <w:rPr>
          <w:rFonts w:ascii="Times New Roman" w:hAnsi="Times New Roman" w:cs="Times New Roman"/>
          <w:sz w:val="24"/>
          <w:szCs w:val="24"/>
        </w:rPr>
        <w:t>Вишег</w:t>
      </w:r>
      <w:r w:rsidR="00E845B1" w:rsidRPr="008F69DA">
        <w:rPr>
          <w:rFonts w:ascii="Times New Roman" w:hAnsi="Times New Roman" w:cs="Times New Roman"/>
          <w:sz w:val="24"/>
          <w:szCs w:val="24"/>
        </w:rPr>
        <w:t xml:space="preserve"> суда у Нишу.</w:t>
      </w:r>
    </w:p>
    <w:p w:rsidR="002E236D" w:rsidRPr="002E236D" w:rsidRDefault="002E31D1" w:rsidP="002E236D">
      <w:pPr>
        <w:spacing w:line="240" w:lineRule="auto"/>
        <w:ind w:firstLine="706"/>
        <w:jc w:val="both"/>
        <w:rPr>
          <w:rFonts w:ascii="Times New Roman" w:eastAsia="Times New Roman" w:hAnsi="Times New Roman" w:cs="Times New Roman"/>
          <w:sz w:val="24"/>
          <w:szCs w:val="24"/>
        </w:rPr>
      </w:pPr>
      <w:r w:rsidRPr="00C87509">
        <w:rPr>
          <w:rFonts w:ascii="Times New Roman" w:eastAsia="Times New Roman" w:hAnsi="Times New Roman" w:cs="Times New Roman"/>
          <w:sz w:val="24"/>
          <w:szCs w:val="24"/>
        </w:rPr>
        <w:t xml:space="preserve">Више јавно тужилаштву у Нишу у свом раду поступа у складу са Законом о јавном тужилаштву </w:t>
      </w:r>
      <w:r w:rsidRPr="00C87509">
        <w:rPr>
          <w:rFonts w:ascii="Times New Roman" w:eastAsia="Times New Roman" w:hAnsi="Times New Roman" w:cs="Times New Roman"/>
          <w:color w:val="000000" w:themeColor="text1"/>
          <w:sz w:val="24"/>
          <w:szCs w:val="24"/>
        </w:rPr>
        <w:t>(</w:t>
      </w:r>
      <w:r w:rsidR="006F7D1B" w:rsidRPr="00C87509">
        <w:rPr>
          <w:rFonts w:ascii="Times New Roman" w:hAnsi="Times New Roman" w:cs="Times New Roman"/>
          <w:color w:val="000000" w:themeColor="text1"/>
          <w:sz w:val="24"/>
          <w:szCs w:val="24"/>
          <w:shd w:val="clear" w:color="auto" w:fill="FFFFFF"/>
        </w:rPr>
        <w:t>„Службени гласник РС“, бр. 116/2008, 104/2009, ... 106/2015, 63/2016 - </w:t>
      </w:r>
      <w:hyperlink r:id="rId12" w:tgtFrame="_blank" w:history="1">
        <w:r w:rsidR="006F7D1B" w:rsidRPr="00C87509">
          <w:rPr>
            <w:rFonts w:ascii="Times New Roman" w:hAnsi="Times New Roman" w:cs="Times New Roman"/>
            <w:color w:val="000000" w:themeColor="text1"/>
            <w:sz w:val="24"/>
            <w:szCs w:val="24"/>
            <w:shd w:val="clear" w:color="auto" w:fill="FFFFFF"/>
          </w:rPr>
          <w:t>УС</w:t>
        </w:r>
      </w:hyperlink>
      <w:r w:rsidR="00630145" w:rsidRPr="00C87509">
        <w:rPr>
          <w:rFonts w:ascii="Times New Roman" w:eastAsia="Times New Roman" w:hAnsi="Times New Roman" w:cs="Times New Roman"/>
          <w:color w:val="000000" w:themeColor="text1"/>
          <w:sz w:val="24"/>
          <w:szCs w:val="24"/>
        </w:rPr>
        <w:t>),</w:t>
      </w:r>
      <w:r w:rsidR="00630145" w:rsidRPr="00C87509">
        <w:rPr>
          <w:rFonts w:ascii="Times New Roman" w:eastAsia="Times New Roman" w:hAnsi="Times New Roman" w:cs="Times New Roman"/>
          <w:sz w:val="24"/>
          <w:szCs w:val="24"/>
        </w:rPr>
        <w:t xml:space="preserve"> Закоником о кривичном поступку </w:t>
      </w:r>
      <w:r w:rsidR="006F7D1B" w:rsidRPr="00C87509">
        <w:rPr>
          <w:rFonts w:ascii="Times New Roman" w:eastAsia="Times New Roman" w:hAnsi="Times New Roman" w:cs="Times New Roman"/>
          <w:color w:val="000000" w:themeColor="text1"/>
          <w:sz w:val="24"/>
          <w:szCs w:val="24"/>
        </w:rPr>
        <w:t>(</w:t>
      </w:r>
      <w:r w:rsidR="006F7D1B" w:rsidRPr="00C87509">
        <w:rPr>
          <w:rFonts w:ascii="Times New Roman" w:hAnsi="Times New Roman" w:cs="Times New Roman"/>
          <w:color w:val="000000" w:themeColor="text1"/>
          <w:sz w:val="24"/>
          <w:szCs w:val="24"/>
          <w:shd w:val="clear" w:color="auto" w:fill="FFFFFF"/>
        </w:rPr>
        <w:t>"Службени гласник РС", бр. 72/2011, 101/2011, ... 55/2014, 35/2019</w:t>
      </w:r>
      <w:r w:rsidR="00630145" w:rsidRPr="00C87509">
        <w:rPr>
          <w:rFonts w:ascii="Times New Roman" w:eastAsia="Times New Roman" w:hAnsi="Times New Roman" w:cs="Times New Roman"/>
          <w:color w:val="000000" w:themeColor="text1"/>
          <w:sz w:val="24"/>
          <w:szCs w:val="24"/>
        </w:rPr>
        <w:t>)</w:t>
      </w:r>
      <w:r w:rsidR="00630145" w:rsidRPr="00C87509">
        <w:rPr>
          <w:rFonts w:ascii="Times New Roman" w:eastAsia="Times New Roman" w:hAnsi="Times New Roman" w:cs="Times New Roman"/>
          <w:sz w:val="24"/>
          <w:szCs w:val="24"/>
        </w:rPr>
        <w:t xml:space="preserve">, Кривичним закоником </w:t>
      </w:r>
      <w:r w:rsidR="00630145" w:rsidRPr="00C87509">
        <w:rPr>
          <w:rFonts w:ascii="Times New Roman" w:eastAsia="Times New Roman" w:hAnsi="Times New Roman" w:cs="Times New Roman"/>
          <w:color w:val="000000" w:themeColor="text1"/>
          <w:sz w:val="24"/>
          <w:szCs w:val="24"/>
        </w:rPr>
        <w:t>(</w:t>
      </w:r>
      <w:r w:rsidR="00BA0F90" w:rsidRPr="00C87509">
        <w:rPr>
          <w:rFonts w:ascii="Times New Roman" w:hAnsi="Times New Roman" w:cs="Times New Roman"/>
          <w:color w:val="000000" w:themeColor="text1"/>
          <w:sz w:val="24"/>
          <w:szCs w:val="24"/>
          <w:shd w:val="clear" w:color="auto" w:fill="FFFFFF"/>
        </w:rPr>
        <w:t>“Службени гласник РС“, бр. 85/2005, 88/</w:t>
      </w:r>
      <w:r w:rsidR="006F7D1B" w:rsidRPr="00C87509">
        <w:rPr>
          <w:rFonts w:ascii="Times New Roman" w:hAnsi="Times New Roman" w:cs="Times New Roman"/>
          <w:color w:val="000000" w:themeColor="text1"/>
          <w:sz w:val="24"/>
          <w:szCs w:val="24"/>
          <w:shd w:val="clear" w:color="auto" w:fill="FFFFFF"/>
        </w:rPr>
        <w:t xml:space="preserve">2005 - исправка, </w:t>
      </w:r>
      <w:r w:rsidR="00BA0F90" w:rsidRPr="00C87509">
        <w:rPr>
          <w:rFonts w:ascii="Times New Roman" w:hAnsi="Times New Roman" w:cs="Times New Roman"/>
          <w:color w:val="000000" w:themeColor="text1"/>
          <w:sz w:val="24"/>
          <w:szCs w:val="24"/>
          <w:shd w:val="clear" w:color="auto" w:fill="FFFFFF"/>
        </w:rPr>
        <w:t>... 104/2013, 108/2014, 94/2016, 35/</w:t>
      </w:r>
      <w:r w:rsidR="006F7D1B" w:rsidRPr="00C87509">
        <w:rPr>
          <w:rFonts w:ascii="Times New Roman" w:hAnsi="Times New Roman" w:cs="Times New Roman"/>
          <w:color w:val="000000" w:themeColor="text1"/>
          <w:sz w:val="24"/>
          <w:szCs w:val="24"/>
          <w:shd w:val="clear" w:color="auto" w:fill="FFFFFF"/>
        </w:rPr>
        <w:t>2019</w:t>
      </w:r>
      <w:r w:rsidR="00BA0F90" w:rsidRPr="00C87509">
        <w:rPr>
          <w:rFonts w:ascii="Times New Roman" w:hAnsi="Times New Roman" w:cs="Times New Roman"/>
          <w:color w:val="000000" w:themeColor="text1"/>
          <w:sz w:val="24"/>
          <w:szCs w:val="24"/>
          <w:shd w:val="clear" w:color="auto" w:fill="FFFFFF"/>
        </w:rPr>
        <w:t>)</w:t>
      </w:r>
      <w:r w:rsidR="00A650D9" w:rsidRPr="00C87509">
        <w:rPr>
          <w:rFonts w:ascii="Times New Roman" w:eastAsia="Times New Roman" w:hAnsi="Times New Roman" w:cs="Times New Roman"/>
          <w:color w:val="000000" w:themeColor="text1"/>
          <w:sz w:val="24"/>
          <w:szCs w:val="24"/>
        </w:rPr>
        <w:t>,</w:t>
      </w:r>
      <w:r w:rsidR="008F69DA">
        <w:rPr>
          <w:rFonts w:ascii="Times New Roman" w:eastAsia="Times New Roman" w:hAnsi="Times New Roman" w:cs="Times New Roman"/>
          <w:color w:val="000000" w:themeColor="text1"/>
          <w:sz w:val="24"/>
          <w:szCs w:val="24"/>
        </w:rPr>
        <w:t xml:space="preserve"> </w:t>
      </w:r>
      <w:r w:rsidR="009D51F8" w:rsidRPr="00C87509">
        <w:rPr>
          <w:rFonts w:ascii="Times New Roman" w:eastAsia="Times New Roman" w:hAnsi="Times New Roman" w:cs="Times New Roman"/>
          <w:sz w:val="24"/>
          <w:szCs w:val="24"/>
        </w:rPr>
        <w:t xml:space="preserve">Правилником о управи у јавним тужилаштвима </w:t>
      </w:r>
      <w:r w:rsidR="00BA0F90" w:rsidRPr="00C87509">
        <w:rPr>
          <w:rFonts w:ascii="Times New Roman" w:eastAsia="Times New Roman" w:hAnsi="Times New Roman" w:cs="Times New Roman"/>
          <w:color w:val="000000" w:themeColor="text1"/>
          <w:sz w:val="24"/>
          <w:szCs w:val="24"/>
        </w:rPr>
        <w:t>(</w:t>
      </w:r>
      <w:r w:rsidR="00BA0F90" w:rsidRPr="00C87509">
        <w:rPr>
          <w:rFonts w:ascii="Times New Roman" w:hAnsi="Times New Roman" w:cs="Times New Roman"/>
          <w:color w:val="000000" w:themeColor="text1"/>
          <w:sz w:val="24"/>
          <w:szCs w:val="24"/>
          <w:shd w:val="clear" w:color="auto" w:fill="FFFFFF"/>
        </w:rPr>
        <w:t>"Службени гласник РС", бр. 110/2009, 87/2010, ... 57/2019</w:t>
      </w:r>
      <w:r w:rsidR="009D51F8" w:rsidRPr="00C87509">
        <w:rPr>
          <w:rFonts w:ascii="Times New Roman" w:eastAsia="Times New Roman" w:hAnsi="Times New Roman" w:cs="Times New Roman"/>
          <w:color w:val="000000" w:themeColor="text1"/>
          <w:sz w:val="24"/>
          <w:szCs w:val="24"/>
        </w:rPr>
        <w:t>)</w:t>
      </w:r>
      <w:r w:rsidR="00A650D9" w:rsidRPr="00C87509">
        <w:rPr>
          <w:rFonts w:ascii="Times New Roman" w:eastAsia="Times New Roman" w:hAnsi="Times New Roman" w:cs="Times New Roman"/>
          <w:sz w:val="24"/>
          <w:szCs w:val="24"/>
        </w:rPr>
        <w:t xml:space="preserve"> и Законом о организацији и надлежности државних органа у сузбијању организованог криминала, тероризма и корупције (</w:t>
      </w:r>
      <w:r w:rsidR="00BA0F90" w:rsidRPr="00C87509">
        <w:rPr>
          <w:rFonts w:ascii="Times New Roman" w:eastAsia="Times New Roman" w:hAnsi="Times New Roman" w:cs="Times New Roman"/>
          <w:sz w:val="24"/>
          <w:szCs w:val="24"/>
        </w:rPr>
        <w:t>„Службени г</w:t>
      </w:r>
      <w:r w:rsidR="00A650D9" w:rsidRPr="00C87509">
        <w:rPr>
          <w:rFonts w:ascii="Times New Roman" w:eastAsia="Times New Roman" w:hAnsi="Times New Roman" w:cs="Times New Roman"/>
          <w:sz w:val="24"/>
          <w:szCs w:val="24"/>
        </w:rPr>
        <w:t>ласник РС</w:t>
      </w:r>
      <w:r w:rsidR="00BA0F90" w:rsidRPr="00C87509">
        <w:rPr>
          <w:rFonts w:ascii="Times New Roman" w:eastAsia="Times New Roman" w:hAnsi="Times New Roman" w:cs="Times New Roman"/>
          <w:sz w:val="24"/>
          <w:szCs w:val="24"/>
        </w:rPr>
        <w:t>“ бр.</w:t>
      </w:r>
      <w:r w:rsidR="00A650D9" w:rsidRPr="00C87509">
        <w:rPr>
          <w:rFonts w:ascii="Times New Roman" w:eastAsia="Times New Roman" w:hAnsi="Times New Roman" w:cs="Times New Roman"/>
          <w:sz w:val="24"/>
          <w:szCs w:val="24"/>
        </w:rPr>
        <w:t xml:space="preserve"> 94/16</w:t>
      </w:r>
      <w:r w:rsidR="00BA0F90" w:rsidRPr="00C87509">
        <w:rPr>
          <w:rFonts w:ascii="Times New Roman" w:eastAsia="Times New Roman" w:hAnsi="Times New Roman" w:cs="Times New Roman"/>
          <w:sz w:val="24"/>
          <w:szCs w:val="24"/>
        </w:rPr>
        <w:t xml:space="preserve"> и 87/18</w:t>
      </w:r>
      <w:r w:rsidR="00A650D9" w:rsidRPr="00C87509">
        <w:rPr>
          <w:rFonts w:ascii="Times New Roman" w:eastAsia="Times New Roman" w:hAnsi="Times New Roman" w:cs="Times New Roman"/>
          <w:sz w:val="24"/>
          <w:szCs w:val="24"/>
        </w:rPr>
        <w:t>)</w:t>
      </w:r>
      <w:r w:rsidR="009D51F8" w:rsidRPr="00C87509">
        <w:rPr>
          <w:rFonts w:ascii="Times New Roman" w:eastAsia="Times New Roman" w:hAnsi="Times New Roman" w:cs="Times New Roman"/>
          <w:sz w:val="24"/>
          <w:szCs w:val="24"/>
        </w:rPr>
        <w:t xml:space="preserve">. </w:t>
      </w:r>
    </w:p>
    <w:p w:rsidR="009D51F8" w:rsidRPr="002E236D" w:rsidRDefault="00B92238" w:rsidP="002E236D">
      <w:pPr>
        <w:spacing w:line="240" w:lineRule="auto"/>
        <w:ind w:firstLine="708"/>
        <w:jc w:val="center"/>
        <w:rPr>
          <w:rFonts w:ascii="Times New Roman" w:eastAsia="Times New Roman" w:hAnsi="Times New Roman" w:cs="Times New Roman"/>
          <w:b/>
          <w:sz w:val="24"/>
          <w:szCs w:val="24"/>
        </w:rPr>
      </w:pPr>
      <w:r w:rsidRPr="00EA1A1B">
        <w:rPr>
          <w:rFonts w:ascii="Times New Roman" w:eastAsia="Times New Roman" w:hAnsi="Times New Roman" w:cs="Times New Roman"/>
          <w:b/>
          <w:sz w:val="24"/>
          <w:szCs w:val="24"/>
        </w:rPr>
        <w:t>4</w:t>
      </w:r>
      <w:r w:rsidR="009D51F8" w:rsidRPr="00EA1A1B">
        <w:rPr>
          <w:rFonts w:ascii="Times New Roman" w:eastAsia="Times New Roman" w:hAnsi="Times New Roman" w:cs="Times New Roman"/>
          <w:b/>
          <w:sz w:val="24"/>
          <w:szCs w:val="24"/>
        </w:rPr>
        <w:t>.</w:t>
      </w:r>
      <w:r w:rsidR="00992B88">
        <w:rPr>
          <w:rFonts w:ascii="Times New Roman" w:eastAsia="Times New Roman" w:hAnsi="Times New Roman" w:cs="Times New Roman"/>
          <w:b/>
          <w:sz w:val="24"/>
          <w:szCs w:val="24"/>
        </w:rPr>
        <w:t xml:space="preserve"> </w:t>
      </w:r>
      <w:r w:rsidR="002E236D">
        <w:rPr>
          <w:rFonts w:ascii="Times New Roman" w:eastAsia="Times New Roman" w:hAnsi="Times New Roman" w:cs="Times New Roman"/>
          <w:b/>
          <w:sz w:val="24"/>
          <w:szCs w:val="24"/>
        </w:rPr>
        <w:t>НАДЛЕЖНОСТ ТУЖИЛАШТВА</w:t>
      </w:r>
    </w:p>
    <w:p w:rsidR="0053110C" w:rsidRPr="002E236D" w:rsidRDefault="001000E7" w:rsidP="002E236D">
      <w:pPr>
        <w:spacing w:line="240" w:lineRule="auto"/>
        <w:jc w:val="both"/>
        <w:rPr>
          <w:rFonts w:ascii="Times New Roman" w:hAnsi="Times New Roman" w:cs="Times New Roman"/>
          <w:sz w:val="24"/>
          <w:szCs w:val="24"/>
        </w:rPr>
      </w:pPr>
      <w:r w:rsidRPr="00EA1A1B">
        <w:rPr>
          <w:rFonts w:ascii="Times New Roman" w:hAnsi="Times New Roman" w:cs="Times New Roman"/>
        </w:rPr>
        <w:tab/>
      </w:r>
      <w:r w:rsidR="0053110C" w:rsidRPr="002E236D">
        <w:rPr>
          <w:rFonts w:ascii="Times New Roman" w:hAnsi="Times New Roman" w:cs="Times New Roman"/>
          <w:sz w:val="24"/>
          <w:szCs w:val="24"/>
        </w:rPr>
        <w:t xml:space="preserve">Стварна надлежност јавног тужилаштва прописана је чланом 14 Закона о јавном тужилаштву и одређује се у складу са одредбама закона које важе за утврђивање стварне надлежности суда (Закон о уређењу судова) пред којим јавно тужилаштво поступа, осим када законом није другачије одређено. </w:t>
      </w:r>
    </w:p>
    <w:p w:rsidR="0053110C" w:rsidRPr="002E236D" w:rsidRDefault="0053110C" w:rsidP="002E236D">
      <w:pPr>
        <w:spacing w:line="240" w:lineRule="auto"/>
        <w:jc w:val="both"/>
        <w:rPr>
          <w:rFonts w:ascii="Times New Roman" w:hAnsi="Times New Roman" w:cs="Times New Roman"/>
          <w:sz w:val="24"/>
          <w:szCs w:val="24"/>
        </w:rPr>
      </w:pPr>
      <w:r w:rsidRPr="002E236D">
        <w:rPr>
          <w:rFonts w:ascii="Times New Roman" w:hAnsi="Times New Roman" w:cs="Times New Roman"/>
          <w:sz w:val="24"/>
          <w:szCs w:val="24"/>
        </w:rPr>
        <w:tab/>
        <w:t>Више јавно тужилаштву у Нишу поступа пред Вишим судом у Нишу, те надзире и усмерава рад основн</w:t>
      </w:r>
      <w:r w:rsidR="00893777" w:rsidRPr="002E236D">
        <w:rPr>
          <w:rFonts w:ascii="Times New Roman" w:hAnsi="Times New Roman" w:cs="Times New Roman"/>
          <w:sz w:val="24"/>
          <w:szCs w:val="24"/>
        </w:rPr>
        <w:t>их</w:t>
      </w:r>
      <w:r w:rsidRPr="002E236D">
        <w:rPr>
          <w:rFonts w:ascii="Times New Roman" w:hAnsi="Times New Roman" w:cs="Times New Roman"/>
          <w:sz w:val="24"/>
          <w:szCs w:val="24"/>
        </w:rPr>
        <w:t xml:space="preserve"> јавних </w:t>
      </w:r>
      <w:r w:rsidR="0011368C" w:rsidRPr="002E236D">
        <w:rPr>
          <w:rFonts w:ascii="Times New Roman" w:hAnsi="Times New Roman" w:cs="Times New Roman"/>
          <w:sz w:val="24"/>
          <w:szCs w:val="24"/>
        </w:rPr>
        <w:t>тужилаштава са свог подручја (Основно јавно тужилаштво у Нишу и Основн</w:t>
      </w:r>
      <w:r w:rsidR="00893777" w:rsidRPr="002E236D">
        <w:rPr>
          <w:rFonts w:ascii="Times New Roman" w:hAnsi="Times New Roman" w:cs="Times New Roman"/>
          <w:sz w:val="24"/>
          <w:szCs w:val="24"/>
        </w:rPr>
        <w:t>о јавно тужилаштво у Алексинцу)</w:t>
      </w:r>
      <w:r w:rsidR="0011368C" w:rsidRPr="002E236D">
        <w:rPr>
          <w:rFonts w:ascii="Times New Roman" w:hAnsi="Times New Roman" w:cs="Times New Roman"/>
          <w:sz w:val="24"/>
          <w:szCs w:val="24"/>
        </w:rPr>
        <w:t xml:space="preserve"> у складу са Законом о јавном тужилаштву. </w:t>
      </w:r>
    </w:p>
    <w:p w:rsidR="0053110C" w:rsidRPr="002E236D" w:rsidRDefault="0011368C" w:rsidP="002E236D">
      <w:pPr>
        <w:spacing w:line="240" w:lineRule="auto"/>
        <w:jc w:val="both"/>
        <w:rPr>
          <w:rFonts w:ascii="Times New Roman" w:hAnsi="Times New Roman" w:cs="Times New Roman"/>
          <w:sz w:val="24"/>
          <w:szCs w:val="24"/>
        </w:rPr>
      </w:pPr>
      <w:r w:rsidRPr="002E236D">
        <w:rPr>
          <w:rFonts w:ascii="Times New Roman" w:hAnsi="Times New Roman" w:cs="Times New Roman"/>
          <w:sz w:val="24"/>
          <w:szCs w:val="24"/>
        </w:rPr>
        <w:tab/>
        <w:t>Месна надлежност Вишег јавног тужилаштва у Нишу одређена је Законом о седиштима и подручјима с</w:t>
      </w:r>
      <w:r w:rsidR="00BA0F90" w:rsidRPr="002E236D">
        <w:rPr>
          <w:rFonts w:ascii="Times New Roman" w:hAnsi="Times New Roman" w:cs="Times New Roman"/>
          <w:sz w:val="24"/>
          <w:szCs w:val="24"/>
        </w:rPr>
        <w:t>удова и јавних тужилаштава („Службени г</w:t>
      </w:r>
      <w:r w:rsidRPr="002E236D">
        <w:rPr>
          <w:rFonts w:ascii="Times New Roman" w:hAnsi="Times New Roman" w:cs="Times New Roman"/>
          <w:sz w:val="24"/>
          <w:szCs w:val="24"/>
        </w:rPr>
        <w:t>ласник РС</w:t>
      </w:r>
      <w:proofErr w:type="gramStart"/>
      <w:r w:rsidRPr="002E236D">
        <w:rPr>
          <w:rFonts w:ascii="Times New Roman" w:hAnsi="Times New Roman" w:cs="Times New Roman"/>
          <w:sz w:val="24"/>
          <w:szCs w:val="24"/>
        </w:rPr>
        <w:t>“ бр</w:t>
      </w:r>
      <w:proofErr w:type="gramEnd"/>
      <w:r w:rsidRPr="002E236D">
        <w:rPr>
          <w:rFonts w:ascii="Times New Roman" w:hAnsi="Times New Roman" w:cs="Times New Roman"/>
          <w:sz w:val="24"/>
          <w:szCs w:val="24"/>
        </w:rPr>
        <w:t xml:space="preserve">. </w:t>
      </w:r>
      <w:r w:rsidR="00BA0F90" w:rsidRPr="002E236D">
        <w:rPr>
          <w:rFonts w:ascii="Times New Roman" w:hAnsi="Times New Roman" w:cs="Times New Roman"/>
          <w:sz w:val="24"/>
          <w:szCs w:val="24"/>
        </w:rPr>
        <w:t>101/13)</w:t>
      </w:r>
      <w:r w:rsidR="005015B8" w:rsidRPr="002E236D">
        <w:rPr>
          <w:rFonts w:ascii="Times New Roman" w:hAnsi="Times New Roman" w:cs="Times New Roman"/>
          <w:sz w:val="24"/>
          <w:szCs w:val="24"/>
        </w:rPr>
        <w:t xml:space="preserve">. </w:t>
      </w:r>
    </w:p>
    <w:p w:rsidR="00893777" w:rsidRPr="002E236D" w:rsidRDefault="002E236D" w:rsidP="002E236D">
      <w:pPr>
        <w:spacing w:line="240" w:lineRule="auto"/>
        <w:jc w:val="center"/>
        <w:rPr>
          <w:rFonts w:ascii="Times New Roman" w:hAnsi="Times New Roman" w:cs="Times New Roman"/>
          <w:b/>
          <w:sz w:val="24"/>
          <w:szCs w:val="24"/>
        </w:rPr>
      </w:pPr>
      <w:r>
        <w:rPr>
          <w:rFonts w:ascii="Times New Roman" w:hAnsi="Times New Roman" w:cs="Times New Roman"/>
          <w:b/>
          <w:sz w:val="24"/>
          <w:szCs w:val="24"/>
          <w:lang w:val="sr-Cyrl-RS"/>
        </w:rPr>
        <w:t xml:space="preserve">       </w:t>
      </w:r>
      <w:r w:rsidR="00B92238" w:rsidRPr="002E236D">
        <w:rPr>
          <w:rFonts w:ascii="Times New Roman" w:hAnsi="Times New Roman" w:cs="Times New Roman"/>
          <w:b/>
          <w:sz w:val="24"/>
          <w:szCs w:val="24"/>
        </w:rPr>
        <w:t>5.</w:t>
      </w:r>
      <w:r>
        <w:rPr>
          <w:rFonts w:ascii="Times New Roman" w:hAnsi="Times New Roman" w:cs="Times New Roman"/>
          <w:b/>
          <w:sz w:val="24"/>
          <w:szCs w:val="24"/>
          <w:lang w:val="sr-Cyrl-RS"/>
        </w:rPr>
        <w:t xml:space="preserve"> </w:t>
      </w:r>
      <w:r w:rsidR="00B92238" w:rsidRPr="002E236D">
        <w:rPr>
          <w:rFonts w:ascii="Times New Roman" w:hAnsi="Times New Roman" w:cs="Times New Roman"/>
          <w:b/>
          <w:sz w:val="24"/>
          <w:szCs w:val="24"/>
        </w:rPr>
        <w:t>ОРГАНИЗАЦИЈА ТУЖИЛАШТВА</w:t>
      </w:r>
    </w:p>
    <w:p w:rsidR="00BC098F" w:rsidRPr="002E236D" w:rsidRDefault="00B92238" w:rsidP="002E236D">
      <w:pPr>
        <w:spacing w:line="240" w:lineRule="auto"/>
        <w:jc w:val="both"/>
        <w:rPr>
          <w:rFonts w:ascii="Times New Roman" w:hAnsi="Times New Roman" w:cs="Times New Roman"/>
          <w:sz w:val="24"/>
          <w:szCs w:val="24"/>
        </w:rPr>
      </w:pPr>
      <w:r w:rsidRPr="002E236D">
        <w:rPr>
          <w:rFonts w:ascii="Times New Roman" w:hAnsi="Times New Roman" w:cs="Times New Roman"/>
          <w:sz w:val="24"/>
          <w:szCs w:val="24"/>
        </w:rPr>
        <w:tab/>
        <w:t xml:space="preserve">Више јавно тужилаштво у Нишу чине јавни тужилац, заменици јавног тужиоца и </w:t>
      </w:r>
      <w:r w:rsidR="006A062B" w:rsidRPr="002E236D">
        <w:rPr>
          <w:rFonts w:ascii="Times New Roman" w:hAnsi="Times New Roman" w:cs="Times New Roman"/>
          <w:sz w:val="24"/>
          <w:szCs w:val="24"/>
        </w:rPr>
        <w:t xml:space="preserve">тужилачко особље. Тужилачко особље чине </w:t>
      </w:r>
      <w:r w:rsidR="008B5BCE" w:rsidRPr="002E236D">
        <w:rPr>
          <w:rFonts w:ascii="Times New Roman" w:hAnsi="Times New Roman" w:cs="Times New Roman"/>
          <w:sz w:val="24"/>
          <w:szCs w:val="24"/>
        </w:rPr>
        <w:t>секретар тужилаштва,</w:t>
      </w:r>
      <w:r w:rsidR="00992B88" w:rsidRPr="002E236D">
        <w:rPr>
          <w:rFonts w:ascii="Times New Roman" w:hAnsi="Times New Roman" w:cs="Times New Roman"/>
          <w:sz w:val="24"/>
          <w:szCs w:val="24"/>
        </w:rPr>
        <w:t xml:space="preserve"> </w:t>
      </w:r>
      <w:r w:rsidR="006A062B" w:rsidRPr="002E236D">
        <w:rPr>
          <w:rFonts w:ascii="Times New Roman" w:hAnsi="Times New Roman" w:cs="Times New Roman"/>
          <w:sz w:val="24"/>
          <w:szCs w:val="24"/>
        </w:rPr>
        <w:t xml:space="preserve">тужилачки помоћници, административно-технички секретар, уписничари, </w:t>
      </w:r>
      <w:r w:rsidR="00BA0F90" w:rsidRPr="002E236D">
        <w:rPr>
          <w:rFonts w:ascii="Times New Roman" w:hAnsi="Times New Roman" w:cs="Times New Roman"/>
          <w:sz w:val="24"/>
          <w:szCs w:val="24"/>
        </w:rPr>
        <w:t>самостални извршилац</w:t>
      </w:r>
      <w:r w:rsidR="006A062B" w:rsidRPr="002E236D">
        <w:rPr>
          <w:rFonts w:ascii="Times New Roman" w:hAnsi="Times New Roman" w:cs="Times New Roman"/>
          <w:sz w:val="24"/>
          <w:szCs w:val="24"/>
        </w:rPr>
        <w:t xml:space="preserve"> за финансијско пословање,</w:t>
      </w:r>
      <w:r w:rsidR="00BA0F90" w:rsidRPr="002E236D">
        <w:rPr>
          <w:rFonts w:ascii="Times New Roman" w:hAnsi="Times New Roman" w:cs="Times New Roman"/>
          <w:sz w:val="24"/>
          <w:szCs w:val="24"/>
        </w:rPr>
        <w:t xml:space="preserve"> систем администратор,</w:t>
      </w:r>
      <w:r w:rsidR="006A062B" w:rsidRPr="002E236D">
        <w:rPr>
          <w:rFonts w:ascii="Times New Roman" w:hAnsi="Times New Roman" w:cs="Times New Roman"/>
          <w:sz w:val="24"/>
          <w:szCs w:val="24"/>
        </w:rPr>
        <w:t xml:space="preserve"> записн</w:t>
      </w:r>
      <w:r w:rsidR="00BA0F90" w:rsidRPr="002E236D">
        <w:rPr>
          <w:rFonts w:ascii="Times New Roman" w:hAnsi="Times New Roman" w:cs="Times New Roman"/>
          <w:sz w:val="24"/>
          <w:szCs w:val="24"/>
        </w:rPr>
        <w:t>ичари и</w:t>
      </w:r>
      <w:r w:rsidR="00992B88" w:rsidRPr="002E236D">
        <w:rPr>
          <w:rFonts w:ascii="Times New Roman" w:hAnsi="Times New Roman" w:cs="Times New Roman"/>
          <w:sz w:val="24"/>
          <w:szCs w:val="24"/>
        </w:rPr>
        <w:t xml:space="preserve"> </w:t>
      </w:r>
      <w:r w:rsidR="00BA0F90" w:rsidRPr="002E236D">
        <w:rPr>
          <w:rFonts w:ascii="Times New Roman" w:hAnsi="Times New Roman" w:cs="Times New Roman"/>
          <w:sz w:val="24"/>
          <w:szCs w:val="24"/>
        </w:rPr>
        <w:t>возач</w:t>
      </w:r>
      <w:r w:rsidR="006A062B" w:rsidRPr="002E236D">
        <w:rPr>
          <w:rFonts w:ascii="Times New Roman" w:hAnsi="Times New Roman" w:cs="Times New Roman"/>
          <w:sz w:val="24"/>
          <w:szCs w:val="24"/>
        </w:rPr>
        <w:t xml:space="preserve">. </w:t>
      </w:r>
      <w:r w:rsidR="00992B88" w:rsidRPr="002E236D">
        <w:rPr>
          <w:rFonts w:ascii="Times New Roman" w:hAnsi="Times New Roman" w:cs="Times New Roman"/>
          <w:sz w:val="24"/>
          <w:szCs w:val="24"/>
        </w:rPr>
        <w:t>Јавни тужилац</w:t>
      </w:r>
      <w:r w:rsidR="008D1338" w:rsidRPr="002E236D">
        <w:rPr>
          <w:rFonts w:ascii="Times New Roman" w:hAnsi="Times New Roman" w:cs="Times New Roman"/>
          <w:sz w:val="24"/>
          <w:szCs w:val="24"/>
        </w:rPr>
        <w:t xml:space="preserve"> </w:t>
      </w:r>
      <w:r w:rsidR="0031762B" w:rsidRPr="002E236D">
        <w:rPr>
          <w:rFonts w:ascii="Times New Roman" w:hAnsi="Times New Roman" w:cs="Times New Roman"/>
          <w:sz w:val="24"/>
          <w:szCs w:val="24"/>
        </w:rPr>
        <w:t xml:space="preserve">је </w:t>
      </w:r>
      <w:r w:rsidR="008D1338" w:rsidRPr="002E236D">
        <w:rPr>
          <w:rFonts w:ascii="Times New Roman" w:hAnsi="Times New Roman" w:cs="Times New Roman"/>
          <w:sz w:val="24"/>
          <w:szCs w:val="24"/>
        </w:rPr>
        <w:t>Борица Митић</w:t>
      </w:r>
      <w:r w:rsidR="00992B88" w:rsidRPr="002E236D">
        <w:rPr>
          <w:rFonts w:ascii="Times New Roman" w:hAnsi="Times New Roman" w:cs="Times New Roman"/>
          <w:sz w:val="24"/>
          <w:szCs w:val="24"/>
        </w:rPr>
        <w:t>, изабрана</w:t>
      </w:r>
      <w:r w:rsidR="008D1338" w:rsidRPr="002E236D">
        <w:rPr>
          <w:rFonts w:ascii="Times New Roman" w:hAnsi="Times New Roman" w:cs="Times New Roman"/>
          <w:sz w:val="24"/>
          <w:szCs w:val="24"/>
        </w:rPr>
        <w:t xml:space="preserve"> Одлуком Народне </w:t>
      </w:r>
      <w:r w:rsidR="00AD5132" w:rsidRPr="002E236D">
        <w:rPr>
          <w:rFonts w:ascii="Times New Roman" w:hAnsi="Times New Roman" w:cs="Times New Roman"/>
          <w:sz w:val="24"/>
          <w:szCs w:val="24"/>
        </w:rPr>
        <w:t>с</w:t>
      </w:r>
      <w:r w:rsidR="00BA0F90" w:rsidRPr="002E236D">
        <w:rPr>
          <w:rFonts w:ascii="Times New Roman" w:hAnsi="Times New Roman" w:cs="Times New Roman"/>
          <w:sz w:val="24"/>
          <w:szCs w:val="24"/>
        </w:rPr>
        <w:t>купштине Републике Србије („Службени гласник РС</w:t>
      </w:r>
      <w:proofErr w:type="gramStart"/>
      <w:r w:rsidR="00BA0F90" w:rsidRPr="002E236D">
        <w:rPr>
          <w:rFonts w:ascii="Times New Roman" w:hAnsi="Times New Roman" w:cs="Times New Roman"/>
          <w:sz w:val="24"/>
          <w:szCs w:val="24"/>
        </w:rPr>
        <w:t>“</w:t>
      </w:r>
      <w:r w:rsidR="00992B88" w:rsidRPr="002E236D">
        <w:rPr>
          <w:rFonts w:ascii="Times New Roman" w:hAnsi="Times New Roman" w:cs="Times New Roman"/>
          <w:sz w:val="24"/>
          <w:szCs w:val="24"/>
        </w:rPr>
        <w:t xml:space="preserve"> 106</w:t>
      </w:r>
      <w:proofErr w:type="gramEnd"/>
      <w:r w:rsidR="00992B88" w:rsidRPr="002E236D">
        <w:rPr>
          <w:rFonts w:ascii="Times New Roman" w:hAnsi="Times New Roman" w:cs="Times New Roman"/>
          <w:sz w:val="24"/>
          <w:szCs w:val="24"/>
        </w:rPr>
        <w:t xml:space="preserve">/15 од 21.12.2015.године). </w:t>
      </w:r>
      <w:r w:rsidR="00BC098F" w:rsidRPr="002E236D">
        <w:rPr>
          <w:rFonts w:ascii="Times New Roman" w:hAnsi="Times New Roman" w:cs="Times New Roman"/>
          <w:sz w:val="24"/>
          <w:szCs w:val="24"/>
        </w:rPr>
        <w:t>У случају одсутности или спречености</w:t>
      </w:r>
      <w:r w:rsidR="0031762B" w:rsidRPr="002E236D">
        <w:rPr>
          <w:rFonts w:ascii="Times New Roman" w:hAnsi="Times New Roman" w:cs="Times New Roman"/>
          <w:sz w:val="24"/>
          <w:szCs w:val="24"/>
        </w:rPr>
        <w:t>,</w:t>
      </w:r>
      <w:r w:rsidR="00BC098F" w:rsidRPr="002E236D">
        <w:rPr>
          <w:rFonts w:ascii="Times New Roman" w:hAnsi="Times New Roman" w:cs="Times New Roman"/>
          <w:sz w:val="24"/>
          <w:szCs w:val="24"/>
        </w:rPr>
        <w:t xml:space="preserve"> јавног тужиоца замењује први заменик</w:t>
      </w:r>
      <w:r w:rsidR="00AD5132" w:rsidRPr="002E236D">
        <w:rPr>
          <w:rFonts w:ascii="Times New Roman" w:hAnsi="Times New Roman" w:cs="Times New Roman"/>
          <w:sz w:val="24"/>
          <w:szCs w:val="24"/>
        </w:rPr>
        <w:t xml:space="preserve">, </w:t>
      </w:r>
      <w:r w:rsidR="0031762B" w:rsidRPr="002E236D">
        <w:rPr>
          <w:rFonts w:ascii="Times New Roman" w:hAnsi="Times New Roman" w:cs="Times New Roman"/>
          <w:sz w:val="24"/>
          <w:szCs w:val="24"/>
        </w:rPr>
        <w:t>Мирјана Момчиловић</w:t>
      </w:r>
      <w:r w:rsidR="00AD5132" w:rsidRPr="002E236D">
        <w:rPr>
          <w:rFonts w:ascii="Times New Roman" w:hAnsi="Times New Roman" w:cs="Times New Roman"/>
          <w:color w:val="0070C0"/>
          <w:sz w:val="24"/>
          <w:szCs w:val="24"/>
        </w:rPr>
        <w:t>.</w:t>
      </w:r>
    </w:p>
    <w:p w:rsidR="003160B9" w:rsidRPr="002E236D" w:rsidRDefault="00036F8C" w:rsidP="00126213">
      <w:pPr>
        <w:ind w:firstLine="720"/>
        <w:jc w:val="both"/>
        <w:rPr>
          <w:rFonts w:ascii="Times New Roman" w:hAnsi="Times New Roman" w:cs="Times New Roman"/>
          <w:sz w:val="24"/>
          <w:szCs w:val="24"/>
        </w:rPr>
      </w:pPr>
      <w:r w:rsidRPr="002E236D">
        <w:rPr>
          <w:rFonts w:ascii="Times New Roman" w:hAnsi="Times New Roman" w:cs="Times New Roman"/>
          <w:sz w:val="24"/>
          <w:szCs w:val="24"/>
        </w:rPr>
        <w:t>Одлуком Државног већа тужилаца о броју заменика у јавним тужилаштвима (</w:t>
      </w:r>
      <w:r w:rsidR="00DF586A" w:rsidRPr="002E236D">
        <w:rPr>
          <w:rFonts w:ascii="Times New Roman" w:hAnsi="Times New Roman" w:cs="Times New Roman"/>
          <w:sz w:val="24"/>
          <w:szCs w:val="24"/>
        </w:rPr>
        <w:t>„</w:t>
      </w:r>
      <w:r w:rsidR="00BA0F90" w:rsidRPr="002E236D">
        <w:rPr>
          <w:rFonts w:ascii="Times New Roman" w:hAnsi="Times New Roman" w:cs="Times New Roman"/>
          <w:sz w:val="24"/>
          <w:szCs w:val="24"/>
        </w:rPr>
        <w:t>Службени гласник РС</w:t>
      </w:r>
      <w:proofErr w:type="gramStart"/>
      <w:r w:rsidR="00DF586A" w:rsidRPr="002E236D">
        <w:rPr>
          <w:rFonts w:ascii="Times New Roman" w:hAnsi="Times New Roman" w:cs="Times New Roman"/>
          <w:sz w:val="24"/>
          <w:szCs w:val="24"/>
        </w:rPr>
        <w:t>“</w:t>
      </w:r>
      <w:r w:rsidRPr="002E236D">
        <w:rPr>
          <w:rFonts w:ascii="Times New Roman" w:hAnsi="Times New Roman" w:cs="Times New Roman"/>
          <w:sz w:val="24"/>
          <w:szCs w:val="24"/>
        </w:rPr>
        <w:t xml:space="preserve"> бр.</w:t>
      </w:r>
      <w:r w:rsidR="0031762B" w:rsidRPr="002E236D">
        <w:rPr>
          <w:rFonts w:ascii="Times New Roman" w:hAnsi="Times New Roman" w:cs="Times New Roman"/>
          <w:sz w:val="24"/>
          <w:szCs w:val="24"/>
        </w:rPr>
        <w:t>36</w:t>
      </w:r>
      <w:proofErr w:type="gramEnd"/>
      <w:r w:rsidR="00B5758C" w:rsidRPr="002E236D">
        <w:rPr>
          <w:rFonts w:ascii="Times New Roman" w:hAnsi="Times New Roman" w:cs="Times New Roman"/>
          <w:sz w:val="24"/>
          <w:szCs w:val="24"/>
        </w:rPr>
        <w:t>/20</w:t>
      </w:r>
      <w:r w:rsidR="0031762B" w:rsidRPr="002E236D">
        <w:rPr>
          <w:rFonts w:ascii="Times New Roman" w:hAnsi="Times New Roman" w:cs="Times New Roman"/>
          <w:sz w:val="24"/>
          <w:szCs w:val="24"/>
        </w:rPr>
        <w:t>19</w:t>
      </w:r>
      <w:r w:rsidR="00B5758C" w:rsidRPr="002E236D">
        <w:rPr>
          <w:rFonts w:ascii="Times New Roman" w:hAnsi="Times New Roman" w:cs="Times New Roman"/>
          <w:sz w:val="24"/>
          <w:szCs w:val="24"/>
        </w:rPr>
        <w:t>)</w:t>
      </w:r>
      <w:r w:rsidR="008F69DA" w:rsidRPr="002E236D">
        <w:rPr>
          <w:rFonts w:ascii="Times New Roman" w:hAnsi="Times New Roman" w:cs="Times New Roman"/>
          <w:sz w:val="24"/>
          <w:szCs w:val="24"/>
        </w:rPr>
        <w:t xml:space="preserve"> </w:t>
      </w:r>
      <w:r w:rsidR="00DF586A" w:rsidRPr="002E236D">
        <w:rPr>
          <w:rFonts w:ascii="Times New Roman" w:hAnsi="Times New Roman" w:cs="Times New Roman"/>
          <w:sz w:val="24"/>
          <w:szCs w:val="24"/>
        </w:rPr>
        <w:t xml:space="preserve">Више јавно тужилаштво у Нишу, </w:t>
      </w:r>
      <w:r w:rsidR="008A49B8" w:rsidRPr="002E236D">
        <w:rPr>
          <w:rFonts w:ascii="Times New Roman" w:hAnsi="Times New Roman" w:cs="Times New Roman"/>
          <w:sz w:val="24"/>
          <w:szCs w:val="24"/>
        </w:rPr>
        <w:t xml:space="preserve">поред јавног тужиоца, </w:t>
      </w:r>
      <w:r w:rsidR="008F69DA" w:rsidRPr="002E236D">
        <w:rPr>
          <w:rFonts w:ascii="Times New Roman" w:hAnsi="Times New Roman" w:cs="Times New Roman"/>
          <w:sz w:val="24"/>
          <w:szCs w:val="24"/>
          <w:lang w:val="sr-Cyrl-RS"/>
        </w:rPr>
        <w:t>броји</w:t>
      </w:r>
      <w:r w:rsidR="008A49B8" w:rsidRPr="002E236D">
        <w:rPr>
          <w:rFonts w:ascii="Times New Roman" w:hAnsi="Times New Roman" w:cs="Times New Roman"/>
          <w:sz w:val="24"/>
          <w:szCs w:val="24"/>
        </w:rPr>
        <w:t xml:space="preserve"> </w:t>
      </w:r>
      <w:r w:rsidR="0031762B" w:rsidRPr="002E236D">
        <w:rPr>
          <w:rFonts w:ascii="Times New Roman" w:hAnsi="Times New Roman" w:cs="Times New Roman"/>
          <w:sz w:val="24"/>
          <w:szCs w:val="24"/>
        </w:rPr>
        <w:t xml:space="preserve">21 (двадесетједног) </w:t>
      </w:r>
      <w:r w:rsidR="008A49B8" w:rsidRPr="002E236D">
        <w:rPr>
          <w:rFonts w:ascii="Times New Roman" w:hAnsi="Times New Roman" w:cs="Times New Roman"/>
          <w:sz w:val="24"/>
          <w:szCs w:val="24"/>
        </w:rPr>
        <w:t>заменика јавног тужиоца</w:t>
      </w:r>
      <w:r w:rsidR="003160B9" w:rsidRPr="002E236D">
        <w:rPr>
          <w:rFonts w:ascii="Times New Roman" w:hAnsi="Times New Roman" w:cs="Times New Roman"/>
          <w:sz w:val="24"/>
          <w:szCs w:val="24"/>
        </w:rPr>
        <w:t>.</w:t>
      </w:r>
    </w:p>
    <w:p w:rsidR="00126213" w:rsidRDefault="00126213" w:rsidP="00126213">
      <w:pPr>
        <w:ind w:firstLine="720"/>
        <w:jc w:val="both"/>
        <w:rPr>
          <w:rFonts w:ascii="Times New Roman" w:hAnsi="Times New Roman" w:cs="Times New Roman"/>
          <w:sz w:val="24"/>
          <w:szCs w:val="24"/>
        </w:rPr>
      </w:pPr>
      <w:r w:rsidRPr="002E236D">
        <w:rPr>
          <w:rFonts w:ascii="Times New Roman" w:hAnsi="Times New Roman" w:cs="Times New Roman"/>
          <w:sz w:val="24"/>
          <w:szCs w:val="24"/>
        </w:rPr>
        <w:t>Носиоци јавнотужилачке функције у Вишем јавном тужилаштву у Нишу</w:t>
      </w:r>
      <w:r w:rsidR="00992B88" w:rsidRPr="002E236D">
        <w:rPr>
          <w:rFonts w:ascii="Times New Roman" w:hAnsi="Times New Roman" w:cs="Times New Roman"/>
          <w:sz w:val="24"/>
          <w:szCs w:val="24"/>
        </w:rPr>
        <w:t xml:space="preserve"> – Одељење општег криминалитета</w:t>
      </w:r>
      <w:r w:rsidRPr="002E236D">
        <w:rPr>
          <w:rFonts w:ascii="Times New Roman" w:hAnsi="Times New Roman" w:cs="Times New Roman"/>
          <w:sz w:val="24"/>
          <w:szCs w:val="24"/>
        </w:rPr>
        <w:t>:</w:t>
      </w:r>
    </w:p>
    <w:p w:rsidR="00E36FDB" w:rsidRPr="002E236D" w:rsidRDefault="00E36FDB" w:rsidP="00126213">
      <w:pPr>
        <w:ind w:firstLine="720"/>
        <w:jc w:val="both"/>
        <w:rPr>
          <w:rFonts w:ascii="Times New Roman" w:hAnsi="Times New Roman" w:cs="Times New Roman"/>
          <w:sz w:val="24"/>
          <w:szCs w:val="24"/>
        </w:rPr>
      </w:pPr>
    </w:p>
    <w:p w:rsidR="00126213" w:rsidRPr="002E236D" w:rsidRDefault="00126213" w:rsidP="00126213">
      <w:pPr>
        <w:ind w:firstLine="720"/>
        <w:jc w:val="both"/>
        <w:rPr>
          <w:rFonts w:ascii="Times New Roman" w:hAnsi="Times New Roman" w:cs="Times New Roman"/>
          <w:sz w:val="24"/>
          <w:szCs w:val="24"/>
        </w:rPr>
      </w:pPr>
      <w:r w:rsidRPr="002E236D">
        <w:rPr>
          <w:rFonts w:ascii="Times New Roman" w:hAnsi="Times New Roman" w:cs="Times New Roman"/>
          <w:sz w:val="24"/>
          <w:szCs w:val="24"/>
        </w:rPr>
        <w:lastRenderedPageBreak/>
        <w:t xml:space="preserve">Јавни тужилац </w:t>
      </w:r>
      <w:r w:rsidRPr="002E236D">
        <w:rPr>
          <w:rFonts w:ascii="Times New Roman" w:hAnsi="Times New Roman" w:cs="Times New Roman"/>
          <w:b/>
          <w:bCs/>
          <w:sz w:val="24"/>
          <w:szCs w:val="24"/>
        </w:rPr>
        <w:t>Борица Митић</w:t>
      </w:r>
      <w:r w:rsidRPr="002E236D">
        <w:rPr>
          <w:rFonts w:ascii="Times New Roman" w:hAnsi="Times New Roman" w:cs="Times New Roman"/>
          <w:sz w:val="24"/>
          <w:szCs w:val="24"/>
        </w:rPr>
        <w:t>, кабинет број 72,</w:t>
      </w:r>
    </w:p>
    <w:p w:rsidR="00A12DA4" w:rsidRPr="002E236D" w:rsidRDefault="00126213" w:rsidP="000E5EA3">
      <w:pPr>
        <w:ind w:firstLine="720"/>
        <w:jc w:val="both"/>
        <w:rPr>
          <w:rFonts w:ascii="Times New Roman" w:hAnsi="Times New Roman" w:cs="Times New Roman"/>
          <w:sz w:val="24"/>
          <w:szCs w:val="24"/>
        </w:rPr>
      </w:pPr>
      <w:r w:rsidRPr="002E236D">
        <w:rPr>
          <w:rFonts w:ascii="Times New Roman" w:hAnsi="Times New Roman" w:cs="Times New Roman"/>
          <w:sz w:val="24"/>
          <w:szCs w:val="24"/>
        </w:rPr>
        <w:t xml:space="preserve">Први заменик јавног тужиоца </w:t>
      </w:r>
      <w:r w:rsidR="0031762B" w:rsidRPr="002E236D">
        <w:rPr>
          <w:rFonts w:ascii="Times New Roman" w:hAnsi="Times New Roman" w:cs="Times New Roman"/>
          <w:b/>
          <w:bCs/>
          <w:sz w:val="24"/>
          <w:szCs w:val="24"/>
        </w:rPr>
        <w:t>Мирјана Момчиловић</w:t>
      </w:r>
      <w:r w:rsidRPr="002E236D">
        <w:rPr>
          <w:rFonts w:ascii="Times New Roman" w:hAnsi="Times New Roman" w:cs="Times New Roman"/>
          <w:b/>
          <w:bCs/>
          <w:sz w:val="24"/>
          <w:szCs w:val="24"/>
        </w:rPr>
        <w:t>,</w:t>
      </w:r>
      <w:r w:rsidRPr="002E236D">
        <w:rPr>
          <w:rFonts w:ascii="Times New Roman" w:hAnsi="Times New Roman" w:cs="Times New Roman"/>
          <w:sz w:val="24"/>
          <w:szCs w:val="24"/>
        </w:rPr>
        <w:t xml:space="preserve"> кабинет број</w:t>
      </w:r>
      <w:r w:rsidR="00992B88" w:rsidRPr="002E236D">
        <w:rPr>
          <w:rFonts w:ascii="Times New Roman" w:hAnsi="Times New Roman" w:cs="Times New Roman"/>
          <w:sz w:val="24"/>
          <w:szCs w:val="24"/>
        </w:rPr>
        <w:t xml:space="preserve"> </w:t>
      </w:r>
      <w:r w:rsidR="00A12DA4" w:rsidRPr="002E236D">
        <w:rPr>
          <w:rFonts w:ascii="Times New Roman" w:hAnsi="Times New Roman" w:cs="Times New Roman"/>
          <w:sz w:val="24"/>
          <w:szCs w:val="24"/>
        </w:rPr>
        <w:t>262</w:t>
      </w:r>
      <w:r w:rsidRPr="002E236D">
        <w:rPr>
          <w:rFonts w:ascii="Times New Roman" w:hAnsi="Times New Roman" w:cs="Times New Roman"/>
          <w:sz w:val="24"/>
          <w:szCs w:val="24"/>
        </w:rPr>
        <w:t>,</w:t>
      </w:r>
    </w:p>
    <w:p w:rsidR="00126213" w:rsidRPr="002E236D" w:rsidRDefault="00126213" w:rsidP="00126213">
      <w:pPr>
        <w:ind w:firstLine="720"/>
        <w:jc w:val="both"/>
        <w:rPr>
          <w:rFonts w:ascii="Times New Roman" w:hAnsi="Times New Roman" w:cs="Times New Roman"/>
          <w:sz w:val="24"/>
          <w:szCs w:val="24"/>
        </w:rPr>
      </w:pPr>
      <w:r w:rsidRPr="002E236D">
        <w:rPr>
          <w:rFonts w:ascii="Times New Roman" w:hAnsi="Times New Roman" w:cs="Times New Roman"/>
          <w:sz w:val="24"/>
          <w:szCs w:val="24"/>
        </w:rPr>
        <w:t xml:space="preserve">Заменик јавног тужиоца </w:t>
      </w:r>
      <w:r w:rsidR="0031762B" w:rsidRPr="002E236D">
        <w:rPr>
          <w:rFonts w:ascii="Times New Roman" w:hAnsi="Times New Roman" w:cs="Times New Roman"/>
          <w:b/>
          <w:sz w:val="24"/>
          <w:szCs w:val="24"/>
        </w:rPr>
        <w:t>Ирена Радивојевић</w:t>
      </w:r>
      <w:r w:rsidRPr="002E236D">
        <w:rPr>
          <w:rFonts w:ascii="Times New Roman" w:hAnsi="Times New Roman" w:cs="Times New Roman"/>
          <w:b/>
          <w:bCs/>
          <w:sz w:val="24"/>
          <w:szCs w:val="24"/>
        </w:rPr>
        <w:t xml:space="preserve">, </w:t>
      </w:r>
      <w:r w:rsidRPr="002E236D">
        <w:rPr>
          <w:rFonts w:ascii="Times New Roman" w:hAnsi="Times New Roman" w:cs="Times New Roman"/>
          <w:sz w:val="24"/>
          <w:szCs w:val="24"/>
        </w:rPr>
        <w:t xml:space="preserve">кабинет број </w:t>
      </w:r>
      <w:r w:rsidR="003D2D3E" w:rsidRPr="002E236D">
        <w:rPr>
          <w:rFonts w:ascii="Times New Roman" w:hAnsi="Times New Roman" w:cs="Times New Roman"/>
          <w:sz w:val="24"/>
          <w:szCs w:val="24"/>
        </w:rPr>
        <w:t>94</w:t>
      </w:r>
      <w:r w:rsidRPr="002E236D">
        <w:rPr>
          <w:rFonts w:ascii="Times New Roman" w:hAnsi="Times New Roman" w:cs="Times New Roman"/>
          <w:sz w:val="24"/>
          <w:szCs w:val="24"/>
        </w:rPr>
        <w:t xml:space="preserve">, </w:t>
      </w:r>
    </w:p>
    <w:p w:rsidR="003D2D3E" w:rsidRPr="002E236D" w:rsidRDefault="003D2D3E" w:rsidP="003D2D3E">
      <w:pPr>
        <w:ind w:firstLine="720"/>
        <w:jc w:val="both"/>
        <w:rPr>
          <w:rFonts w:ascii="Times New Roman" w:hAnsi="Times New Roman" w:cs="Times New Roman"/>
          <w:sz w:val="24"/>
          <w:szCs w:val="24"/>
        </w:rPr>
      </w:pPr>
      <w:r w:rsidRPr="002E236D">
        <w:rPr>
          <w:rFonts w:ascii="Times New Roman" w:hAnsi="Times New Roman" w:cs="Times New Roman"/>
          <w:sz w:val="24"/>
          <w:szCs w:val="24"/>
        </w:rPr>
        <w:t>Заменик јавног тужиоца</w:t>
      </w:r>
      <w:r w:rsidR="00992B88" w:rsidRPr="002E236D">
        <w:rPr>
          <w:rFonts w:ascii="Times New Roman" w:hAnsi="Times New Roman" w:cs="Times New Roman"/>
          <w:sz w:val="24"/>
          <w:szCs w:val="24"/>
        </w:rPr>
        <w:t xml:space="preserve"> </w:t>
      </w:r>
      <w:r w:rsidR="00A12DA4" w:rsidRPr="002E236D">
        <w:rPr>
          <w:rFonts w:ascii="Times New Roman" w:hAnsi="Times New Roman" w:cs="Times New Roman"/>
          <w:b/>
          <w:bCs/>
          <w:sz w:val="24"/>
          <w:szCs w:val="24"/>
        </w:rPr>
        <w:t>Оливера Цветановић</w:t>
      </w:r>
      <w:r w:rsidRPr="002E236D">
        <w:rPr>
          <w:rFonts w:ascii="Times New Roman" w:hAnsi="Times New Roman" w:cs="Times New Roman"/>
          <w:b/>
          <w:bCs/>
          <w:sz w:val="24"/>
          <w:szCs w:val="24"/>
        </w:rPr>
        <w:t xml:space="preserve">, </w:t>
      </w:r>
      <w:r w:rsidR="00A12DA4" w:rsidRPr="002E236D">
        <w:rPr>
          <w:rFonts w:ascii="Times New Roman" w:hAnsi="Times New Roman" w:cs="Times New Roman"/>
          <w:sz w:val="24"/>
          <w:szCs w:val="24"/>
        </w:rPr>
        <w:t>кабинет број 94</w:t>
      </w:r>
      <w:r w:rsidRPr="002E236D">
        <w:rPr>
          <w:rFonts w:ascii="Times New Roman" w:hAnsi="Times New Roman" w:cs="Times New Roman"/>
          <w:sz w:val="24"/>
          <w:szCs w:val="24"/>
        </w:rPr>
        <w:t>,</w:t>
      </w:r>
    </w:p>
    <w:p w:rsidR="003D2D3E" w:rsidRPr="002E236D" w:rsidRDefault="003D2D3E" w:rsidP="003D2D3E">
      <w:pPr>
        <w:ind w:firstLine="720"/>
        <w:jc w:val="both"/>
        <w:rPr>
          <w:rFonts w:ascii="Times New Roman" w:hAnsi="Times New Roman" w:cs="Times New Roman"/>
          <w:sz w:val="24"/>
          <w:szCs w:val="24"/>
        </w:rPr>
      </w:pPr>
      <w:r w:rsidRPr="002E236D">
        <w:rPr>
          <w:rFonts w:ascii="Times New Roman" w:hAnsi="Times New Roman" w:cs="Times New Roman"/>
          <w:sz w:val="24"/>
          <w:szCs w:val="24"/>
        </w:rPr>
        <w:t>Заменик јавног тужиоца</w:t>
      </w:r>
      <w:r w:rsidRPr="002E236D">
        <w:rPr>
          <w:rFonts w:ascii="Times New Roman" w:hAnsi="Times New Roman" w:cs="Times New Roman"/>
          <w:b/>
          <w:bCs/>
          <w:sz w:val="24"/>
          <w:szCs w:val="24"/>
        </w:rPr>
        <w:t xml:space="preserve"> Мирјана Велимировић, </w:t>
      </w:r>
      <w:r w:rsidRPr="002E236D">
        <w:rPr>
          <w:rFonts w:ascii="Times New Roman" w:hAnsi="Times New Roman" w:cs="Times New Roman"/>
          <w:sz w:val="24"/>
          <w:szCs w:val="24"/>
        </w:rPr>
        <w:t>кабинет број 95,</w:t>
      </w:r>
    </w:p>
    <w:p w:rsidR="00A12DA4" w:rsidRPr="002E236D" w:rsidRDefault="00A12DA4" w:rsidP="003D2D3E">
      <w:pPr>
        <w:ind w:firstLine="720"/>
        <w:jc w:val="both"/>
        <w:rPr>
          <w:rFonts w:ascii="Times New Roman" w:hAnsi="Times New Roman" w:cs="Times New Roman"/>
          <w:sz w:val="24"/>
          <w:szCs w:val="24"/>
        </w:rPr>
      </w:pPr>
      <w:r w:rsidRPr="002E236D">
        <w:rPr>
          <w:rFonts w:ascii="Times New Roman" w:hAnsi="Times New Roman" w:cs="Times New Roman"/>
          <w:sz w:val="24"/>
          <w:szCs w:val="24"/>
        </w:rPr>
        <w:t>Заменик јавног тужиоца</w:t>
      </w:r>
      <w:r w:rsidR="000E5EA3" w:rsidRPr="002E236D">
        <w:rPr>
          <w:rFonts w:ascii="Times New Roman" w:hAnsi="Times New Roman" w:cs="Times New Roman"/>
          <w:sz w:val="24"/>
          <w:szCs w:val="24"/>
          <w:lang w:val="sr-Cyrl-RS"/>
        </w:rPr>
        <w:t xml:space="preserve"> </w:t>
      </w:r>
      <w:r w:rsidRPr="002E236D">
        <w:rPr>
          <w:rFonts w:ascii="Times New Roman" w:hAnsi="Times New Roman" w:cs="Times New Roman"/>
          <w:b/>
          <w:sz w:val="24"/>
          <w:szCs w:val="24"/>
        </w:rPr>
        <w:t>Татјана Стевановић</w:t>
      </w:r>
      <w:r w:rsidRPr="002E236D">
        <w:rPr>
          <w:rFonts w:ascii="Times New Roman" w:hAnsi="Times New Roman" w:cs="Times New Roman"/>
          <w:sz w:val="24"/>
          <w:szCs w:val="24"/>
        </w:rPr>
        <w:t>, кабинет број 95,</w:t>
      </w:r>
    </w:p>
    <w:p w:rsidR="00A12DA4" w:rsidRPr="002E236D" w:rsidRDefault="003D2D3E" w:rsidP="00A12DA4">
      <w:pPr>
        <w:ind w:firstLine="720"/>
        <w:jc w:val="both"/>
        <w:rPr>
          <w:rFonts w:ascii="Times New Roman" w:hAnsi="Times New Roman" w:cs="Times New Roman"/>
          <w:sz w:val="24"/>
          <w:szCs w:val="24"/>
        </w:rPr>
      </w:pPr>
      <w:r w:rsidRPr="002E236D">
        <w:rPr>
          <w:rFonts w:ascii="Times New Roman" w:hAnsi="Times New Roman" w:cs="Times New Roman"/>
          <w:sz w:val="24"/>
          <w:szCs w:val="24"/>
        </w:rPr>
        <w:t>Заменик јавног тужиоца</w:t>
      </w:r>
      <w:r w:rsidRPr="002E236D">
        <w:rPr>
          <w:rFonts w:ascii="Times New Roman" w:hAnsi="Times New Roman" w:cs="Times New Roman"/>
          <w:b/>
          <w:bCs/>
          <w:sz w:val="24"/>
          <w:szCs w:val="24"/>
        </w:rPr>
        <w:t xml:space="preserve"> Горан Бурсаћ, </w:t>
      </w:r>
      <w:r w:rsidRPr="002E236D">
        <w:rPr>
          <w:rFonts w:ascii="Times New Roman" w:hAnsi="Times New Roman" w:cs="Times New Roman"/>
          <w:sz w:val="24"/>
          <w:szCs w:val="24"/>
        </w:rPr>
        <w:t>кабинет број 93,</w:t>
      </w:r>
    </w:p>
    <w:p w:rsidR="003D2D3E" w:rsidRPr="002E236D" w:rsidRDefault="003D2D3E" w:rsidP="003D2D3E">
      <w:pPr>
        <w:ind w:firstLine="720"/>
        <w:jc w:val="both"/>
        <w:rPr>
          <w:rFonts w:ascii="Times New Roman" w:hAnsi="Times New Roman" w:cs="Times New Roman"/>
          <w:sz w:val="24"/>
          <w:szCs w:val="24"/>
        </w:rPr>
      </w:pPr>
      <w:r w:rsidRPr="002E236D">
        <w:rPr>
          <w:rFonts w:ascii="Times New Roman" w:hAnsi="Times New Roman" w:cs="Times New Roman"/>
          <w:sz w:val="24"/>
          <w:szCs w:val="24"/>
        </w:rPr>
        <w:t>Заменик јавног тужиоца</w:t>
      </w:r>
      <w:r w:rsidRPr="002E236D">
        <w:rPr>
          <w:rFonts w:ascii="Times New Roman" w:hAnsi="Times New Roman" w:cs="Times New Roman"/>
          <w:b/>
          <w:bCs/>
          <w:sz w:val="24"/>
          <w:szCs w:val="24"/>
        </w:rPr>
        <w:t xml:space="preserve"> Алексанар Каличанин, </w:t>
      </w:r>
      <w:r w:rsidRPr="002E236D">
        <w:rPr>
          <w:rFonts w:ascii="Times New Roman" w:hAnsi="Times New Roman" w:cs="Times New Roman"/>
          <w:sz w:val="24"/>
          <w:szCs w:val="24"/>
        </w:rPr>
        <w:t xml:space="preserve">кабинет број </w:t>
      </w:r>
      <w:r w:rsidR="00A12DA4" w:rsidRPr="002E236D">
        <w:rPr>
          <w:rFonts w:ascii="Times New Roman" w:hAnsi="Times New Roman" w:cs="Times New Roman"/>
          <w:sz w:val="24"/>
          <w:szCs w:val="24"/>
        </w:rPr>
        <w:t>93,</w:t>
      </w:r>
    </w:p>
    <w:p w:rsidR="000E5EA3" w:rsidRPr="002E236D" w:rsidRDefault="000E5EA3" w:rsidP="003D2D3E">
      <w:pPr>
        <w:ind w:firstLine="720"/>
        <w:jc w:val="both"/>
        <w:rPr>
          <w:rFonts w:ascii="Times New Roman" w:hAnsi="Times New Roman" w:cs="Times New Roman"/>
          <w:sz w:val="24"/>
          <w:szCs w:val="24"/>
        </w:rPr>
      </w:pPr>
      <w:r w:rsidRPr="002E236D">
        <w:rPr>
          <w:rFonts w:ascii="Times New Roman" w:hAnsi="Times New Roman" w:cs="Times New Roman"/>
          <w:sz w:val="24"/>
          <w:szCs w:val="24"/>
        </w:rPr>
        <w:t xml:space="preserve">Заменик јавног тужиоца </w:t>
      </w:r>
      <w:r w:rsidRPr="002E236D">
        <w:rPr>
          <w:rFonts w:ascii="Times New Roman" w:hAnsi="Times New Roman" w:cs="Times New Roman"/>
          <w:b/>
          <w:sz w:val="24"/>
          <w:szCs w:val="24"/>
        </w:rPr>
        <w:t>Милена Цветковић</w:t>
      </w:r>
      <w:r w:rsidRPr="002E236D">
        <w:rPr>
          <w:rFonts w:ascii="Times New Roman" w:hAnsi="Times New Roman" w:cs="Times New Roman"/>
          <w:sz w:val="24"/>
          <w:szCs w:val="24"/>
        </w:rPr>
        <w:t>, кабинет број 262,</w:t>
      </w:r>
    </w:p>
    <w:p w:rsidR="003160B9" w:rsidRPr="002E236D" w:rsidRDefault="003160B9" w:rsidP="003D2D3E">
      <w:pPr>
        <w:ind w:firstLine="720"/>
        <w:jc w:val="both"/>
        <w:rPr>
          <w:rFonts w:ascii="Times New Roman" w:hAnsi="Times New Roman" w:cs="Times New Roman"/>
          <w:sz w:val="24"/>
          <w:szCs w:val="24"/>
        </w:rPr>
      </w:pPr>
      <w:r w:rsidRPr="002E236D">
        <w:rPr>
          <w:rFonts w:ascii="Times New Roman" w:hAnsi="Times New Roman" w:cs="Times New Roman"/>
          <w:sz w:val="24"/>
          <w:szCs w:val="24"/>
        </w:rPr>
        <w:t xml:space="preserve">Заменик јавног тужиоца </w:t>
      </w:r>
      <w:r w:rsidRPr="002E236D">
        <w:rPr>
          <w:rFonts w:ascii="Times New Roman" w:hAnsi="Times New Roman" w:cs="Times New Roman"/>
          <w:b/>
          <w:sz w:val="24"/>
          <w:szCs w:val="24"/>
        </w:rPr>
        <w:t>Лидија Симовић</w:t>
      </w:r>
      <w:r w:rsidRPr="002E236D">
        <w:rPr>
          <w:rFonts w:ascii="Times New Roman" w:hAnsi="Times New Roman" w:cs="Times New Roman"/>
          <w:sz w:val="24"/>
          <w:szCs w:val="24"/>
        </w:rPr>
        <w:t xml:space="preserve">, кабинет број </w:t>
      </w:r>
      <w:r w:rsidR="00DC5DDE">
        <w:rPr>
          <w:rFonts w:ascii="Times New Roman" w:hAnsi="Times New Roman" w:cs="Times New Roman"/>
          <w:sz w:val="24"/>
          <w:szCs w:val="24"/>
          <w:lang w:val="sr-Cyrl-RS"/>
        </w:rPr>
        <w:t>316</w:t>
      </w:r>
      <w:r w:rsidR="00992B88" w:rsidRPr="002E236D">
        <w:rPr>
          <w:rFonts w:ascii="Times New Roman" w:hAnsi="Times New Roman" w:cs="Times New Roman"/>
          <w:sz w:val="24"/>
          <w:szCs w:val="24"/>
        </w:rPr>
        <w:t>,</w:t>
      </w:r>
    </w:p>
    <w:p w:rsidR="00992B88" w:rsidRPr="002E236D" w:rsidRDefault="00992B88" w:rsidP="003D2D3E">
      <w:pPr>
        <w:ind w:firstLine="720"/>
        <w:jc w:val="both"/>
        <w:rPr>
          <w:rFonts w:ascii="Times New Roman" w:hAnsi="Times New Roman" w:cs="Times New Roman"/>
          <w:sz w:val="24"/>
          <w:szCs w:val="24"/>
        </w:rPr>
      </w:pPr>
      <w:r w:rsidRPr="002E236D">
        <w:rPr>
          <w:rFonts w:ascii="Times New Roman" w:hAnsi="Times New Roman" w:cs="Times New Roman"/>
          <w:sz w:val="24"/>
          <w:szCs w:val="24"/>
        </w:rPr>
        <w:t xml:space="preserve">Заменик јавног тужиоца </w:t>
      </w:r>
      <w:r w:rsidRPr="002E236D">
        <w:rPr>
          <w:rFonts w:ascii="Times New Roman" w:hAnsi="Times New Roman" w:cs="Times New Roman"/>
          <w:b/>
          <w:sz w:val="24"/>
          <w:szCs w:val="24"/>
        </w:rPr>
        <w:t>Андрија Ивић</w:t>
      </w:r>
      <w:r w:rsidRPr="002E236D">
        <w:rPr>
          <w:rFonts w:ascii="Times New Roman" w:hAnsi="Times New Roman" w:cs="Times New Roman"/>
          <w:sz w:val="24"/>
          <w:szCs w:val="24"/>
        </w:rPr>
        <w:t xml:space="preserve">, кабинет број </w:t>
      </w:r>
      <w:r w:rsidR="00DC5DDE">
        <w:rPr>
          <w:rFonts w:ascii="Times New Roman" w:hAnsi="Times New Roman" w:cs="Times New Roman"/>
          <w:sz w:val="24"/>
          <w:szCs w:val="24"/>
          <w:lang w:val="sr-Cyrl-RS"/>
        </w:rPr>
        <w:t>316</w:t>
      </w:r>
      <w:r w:rsidRPr="002E236D">
        <w:rPr>
          <w:rFonts w:ascii="Times New Roman" w:hAnsi="Times New Roman" w:cs="Times New Roman"/>
          <w:sz w:val="24"/>
          <w:szCs w:val="24"/>
        </w:rPr>
        <w:t>,</w:t>
      </w:r>
    </w:p>
    <w:p w:rsidR="00992B88" w:rsidRPr="002E236D" w:rsidRDefault="00992B88" w:rsidP="003D2D3E">
      <w:pPr>
        <w:ind w:firstLine="720"/>
        <w:jc w:val="both"/>
        <w:rPr>
          <w:rFonts w:ascii="Times New Roman" w:hAnsi="Times New Roman" w:cs="Times New Roman"/>
          <w:sz w:val="24"/>
          <w:szCs w:val="24"/>
        </w:rPr>
      </w:pPr>
      <w:r w:rsidRPr="002E236D">
        <w:rPr>
          <w:rFonts w:ascii="Times New Roman" w:hAnsi="Times New Roman" w:cs="Times New Roman"/>
          <w:sz w:val="24"/>
          <w:szCs w:val="24"/>
        </w:rPr>
        <w:t xml:space="preserve">Заменик јавног тужиоца </w:t>
      </w:r>
      <w:r w:rsidRPr="002E236D">
        <w:rPr>
          <w:rFonts w:ascii="Times New Roman" w:hAnsi="Times New Roman" w:cs="Times New Roman"/>
          <w:b/>
          <w:sz w:val="24"/>
          <w:szCs w:val="24"/>
        </w:rPr>
        <w:t>Александра Шошевић</w:t>
      </w:r>
      <w:r w:rsidRPr="002E236D">
        <w:rPr>
          <w:rFonts w:ascii="Times New Roman" w:hAnsi="Times New Roman" w:cs="Times New Roman"/>
          <w:sz w:val="24"/>
          <w:szCs w:val="24"/>
        </w:rPr>
        <w:t>, која је решењем Републичког јавног тужиоца упућена у Апелационо јавно тужилаштво у Београду.</w:t>
      </w:r>
    </w:p>
    <w:p w:rsidR="006025F4" w:rsidRPr="002E236D" w:rsidRDefault="006025F4" w:rsidP="006025F4">
      <w:pPr>
        <w:ind w:firstLine="720"/>
        <w:jc w:val="both"/>
        <w:rPr>
          <w:rFonts w:ascii="Times New Roman" w:hAnsi="Times New Roman" w:cs="Times New Roman"/>
          <w:sz w:val="24"/>
          <w:szCs w:val="24"/>
        </w:rPr>
      </w:pPr>
      <w:r w:rsidRPr="002E236D">
        <w:rPr>
          <w:rFonts w:ascii="Times New Roman" w:hAnsi="Times New Roman" w:cs="Times New Roman"/>
          <w:sz w:val="24"/>
          <w:szCs w:val="24"/>
        </w:rPr>
        <w:t xml:space="preserve">Радом Вишег јавног тужилаштва руководи Виши јавни тужилац, који </w:t>
      </w:r>
      <w:r w:rsidR="00992B88" w:rsidRPr="002E236D">
        <w:rPr>
          <w:rFonts w:ascii="Times New Roman" w:hAnsi="Times New Roman" w:cs="Times New Roman"/>
          <w:sz w:val="24"/>
          <w:szCs w:val="24"/>
        </w:rPr>
        <w:t xml:space="preserve">представља </w:t>
      </w:r>
      <w:r w:rsidR="00C0751B" w:rsidRPr="002E236D">
        <w:rPr>
          <w:rFonts w:ascii="Times New Roman" w:hAnsi="Times New Roman" w:cs="Times New Roman"/>
          <w:sz w:val="24"/>
          <w:szCs w:val="24"/>
        </w:rPr>
        <w:t>тужилаштво</w:t>
      </w:r>
      <w:r w:rsidRPr="002E236D">
        <w:rPr>
          <w:rFonts w:ascii="Times New Roman" w:hAnsi="Times New Roman" w:cs="Times New Roman"/>
          <w:sz w:val="24"/>
          <w:szCs w:val="24"/>
        </w:rPr>
        <w:t xml:space="preserve"> пред другим органима, институцијама и грађанима</w:t>
      </w:r>
      <w:r w:rsidR="00893777" w:rsidRPr="002E236D">
        <w:rPr>
          <w:rFonts w:ascii="Times New Roman" w:hAnsi="Times New Roman" w:cs="Times New Roman"/>
          <w:sz w:val="24"/>
          <w:szCs w:val="24"/>
        </w:rPr>
        <w:t>. Јавни тужилац</w:t>
      </w:r>
      <w:r w:rsidRPr="002E236D">
        <w:rPr>
          <w:rFonts w:ascii="Times New Roman" w:hAnsi="Times New Roman" w:cs="Times New Roman"/>
          <w:sz w:val="24"/>
          <w:szCs w:val="24"/>
        </w:rPr>
        <w:t xml:space="preserve"> руководи тужилачком управом и одговоран је за правилан и благовремен рад </w:t>
      </w:r>
      <w:r w:rsidR="00893777" w:rsidRPr="002E236D">
        <w:rPr>
          <w:rFonts w:ascii="Times New Roman" w:hAnsi="Times New Roman" w:cs="Times New Roman"/>
          <w:sz w:val="24"/>
          <w:szCs w:val="24"/>
        </w:rPr>
        <w:t>јавног тужилаштва</w:t>
      </w:r>
      <w:r w:rsidRPr="002E236D">
        <w:rPr>
          <w:rFonts w:ascii="Times New Roman" w:hAnsi="Times New Roman" w:cs="Times New Roman"/>
          <w:sz w:val="24"/>
          <w:szCs w:val="24"/>
        </w:rPr>
        <w:t xml:space="preserve"> у складу са Законом о јавном тужилаштву и Правилником о управи у јавном тужилаштву. </w:t>
      </w:r>
      <w:r w:rsidR="00C0751B" w:rsidRPr="002E236D">
        <w:rPr>
          <w:rFonts w:ascii="Times New Roman" w:hAnsi="Times New Roman" w:cs="Times New Roman"/>
          <w:sz w:val="24"/>
          <w:szCs w:val="24"/>
        </w:rPr>
        <w:t>Јавни тужилац о</w:t>
      </w:r>
      <w:r w:rsidRPr="002E236D">
        <w:rPr>
          <w:rFonts w:ascii="Times New Roman" w:hAnsi="Times New Roman" w:cs="Times New Roman"/>
          <w:sz w:val="24"/>
          <w:szCs w:val="24"/>
        </w:rPr>
        <w:t>дређује организацију и рад јавног тужилаштва, одлучује о правима по основу рада заменика јавног тужиоца и о радним односима особља у јавном тужилаштву, отклања неправилности и одуговлачења у раду, стара се о одржавању самосталности у раду и угледу јавног тужилаштва и врши друге послове на које је овлашћен Законом или другим прописом.</w:t>
      </w:r>
    </w:p>
    <w:p w:rsidR="00992B88" w:rsidRPr="002E236D" w:rsidRDefault="006025F4" w:rsidP="002E236D">
      <w:pPr>
        <w:ind w:firstLine="720"/>
        <w:jc w:val="both"/>
        <w:rPr>
          <w:rFonts w:ascii="Times New Roman" w:hAnsi="Times New Roman" w:cs="Times New Roman"/>
          <w:sz w:val="24"/>
          <w:szCs w:val="24"/>
        </w:rPr>
      </w:pPr>
      <w:r w:rsidRPr="002E236D">
        <w:rPr>
          <w:rFonts w:ascii="Times New Roman" w:hAnsi="Times New Roman" w:cs="Times New Roman"/>
          <w:sz w:val="24"/>
          <w:szCs w:val="24"/>
        </w:rPr>
        <w:t>Заменик јавног тужиоца може вршити сваку радњу у кривичном поступку за коју је овлашћен јавни тужилац</w:t>
      </w:r>
      <w:r w:rsidR="00992B88" w:rsidRPr="002E236D">
        <w:rPr>
          <w:rFonts w:ascii="Times New Roman" w:hAnsi="Times New Roman" w:cs="Times New Roman"/>
          <w:sz w:val="24"/>
          <w:szCs w:val="24"/>
        </w:rPr>
        <w:t>,</w:t>
      </w:r>
      <w:r w:rsidRPr="002E236D">
        <w:rPr>
          <w:rFonts w:ascii="Times New Roman" w:hAnsi="Times New Roman" w:cs="Times New Roman"/>
          <w:sz w:val="24"/>
          <w:szCs w:val="24"/>
        </w:rPr>
        <w:t xml:space="preserve"> без посебног овлашћења или пуномоћја и сноси одговорност за своје поступке. </w:t>
      </w:r>
    </w:p>
    <w:p w:rsidR="00E2151C" w:rsidRPr="002E236D" w:rsidRDefault="002E236D" w:rsidP="00C0751B">
      <w:pPr>
        <w:ind w:firstLine="720"/>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ПОСЕБНО ОДЕЉЕЊЕ ЗА СУЗБИЈАЊЕ КОРУПЦИЈЕ</w:t>
      </w:r>
    </w:p>
    <w:p w:rsidR="00E2151C" w:rsidRPr="002E236D" w:rsidRDefault="00992B88" w:rsidP="00B5758C">
      <w:pPr>
        <w:ind w:firstLine="720"/>
        <w:jc w:val="both"/>
        <w:rPr>
          <w:rFonts w:ascii="Times New Roman" w:hAnsi="Times New Roman" w:cs="Times New Roman"/>
          <w:sz w:val="24"/>
          <w:szCs w:val="24"/>
        </w:rPr>
      </w:pPr>
      <w:proofErr w:type="gramStart"/>
      <w:r w:rsidRPr="002E236D">
        <w:rPr>
          <w:rFonts w:ascii="Times New Roman" w:hAnsi="Times New Roman" w:cs="Times New Roman"/>
          <w:sz w:val="24"/>
          <w:szCs w:val="24"/>
        </w:rPr>
        <w:t>Дана</w:t>
      </w:r>
      <w:r w:rsidR="00E2151C" w:rsidRPr="002E236D">
        <w:rPr>
          <w:rFonts w:ascii="Times New Roman" w:hAnsi="Times New Roman" w:cs="Times New Roman"/>
          <w:sz w:val="24"/>
          <w:szCs w:val="24"/>
        </w:rPr>
        <w:t xml:space="preserve">  01.03.2018</w:t>
      </w:r>
      <w:proofErr w:type="gramEnd"/>
      <w:r w:rsidR="00E2151C" w:rsidRPr="002E236D">
        <w:rPr>
          <w:rFonts w:ascii="Times New Roman" w:hAnsi="Times New Roman" w:cs="Times New Roman"/>
          <w:sz w:val="24"/>
          <w:szCs w:val="24"/>
        </w:rPr>
        <w:t>.  године</w:t>
      </w:r>
      <w:r w:rsidRPr="002E236D">
        <w:rPr>
          <w:rFonts w:ascii="Times New Roman" w:hAnsi="Times New Roman" w:cs="Times New Roman"/>
          <w:sz w:val="24"/>
          <w:szCs w:val="24"/>
        </w:rPr>
        <w:t>,</w:t>
      </w:r>
      <w:r w:rsidR="00E2151C" w:rsidRPr="002E236D">
        <w:rPr>
          <w:rFonts w:ascii="Times New Roman" w:hAnsi="Times New Roman" w:cs="Times New Roman"/>
          <w:sz w:val="24"/>
          <w:szCs w:val="24"/>
        </w:rPr>
        <w:t xml:space="preserve">  са  почетком  примене  Закона  о  организацији  и </w:t>
      </w:r>
      <w:r w:rsidR="00B5758C" w:rsidRPr="002E236D">
        <w:rPr>
          <w:rFonts w:ascii="Times New Roman" w:hAnsi="Times New Roman" w:cs="Times New Roman"/>
          <w:sz w:val="24"/>
          <w:szCs w:val="24"/>
        </w:rPr>
        <w:t xml:space="preserve">надлежности </w:t>
      </w:r>
      <w:r w:rsidR="00E2151C" w:rsidRPr="002E236D">
        <w:rPr>
          <w:rFonts w:ascii="Times New Roman" w:hAnsi="Times New Roman" w:cs="Times New Roman"/>
          <w:sz w:val="24"/>
          <w:szCs w:val="24"/>
        </w:rPr>
        <w:t>државних органа у сузбијању организованог криминала, тероризма и корупције</w:t>
      </w:r>
      <w:r w:rsidR="00A650D9" w:rsidRPr="002E236D">
        <w:rPr>
          <w:rFonts w:ascii="Times New Roman" w:eastAsia="Times New Roman" w:hAnsi="Times New Roman" w:cs="Times New Roman"/>
          <w:sz w:val="24"/>
          <w:szCs w:val="24"/>
        </w:rPr>
        <w:t>(Сл. Гласник РС 94/16)</w:t>
      </w:r>
      <w:r w:rsidRPr="002E236D">
        <w:rPr>
          <w:rFonts w:ascii="Times New Roman" w:eastAsia="Times New Roman" w:hAnsi="Times New Roman" w:cs="Times New Roman"/>
          <w:sz w:val="24"/>
          <w:szCs w:val="24"/>
        </w:rPr>
        <w:t xml:space="preserve"> </w:t>
      </w:r>
      <w:r w:rsidRPr="002E236D">
        <w:rPr>
          <w:rFonts w:ascii="Times New Roman" w:hAnsi="Times New Roman" w:cs="Times New Roman"/>
          <w:sz w:val="24"/>
          <w:szCs w:val="24"/>
        </w:rPr>
        <w:t>у оквиру Вишег јавног тужилаштва</w:t>
      </w:r>
      <w:r w:rsidR="00E2151C" w:rsidRPr="002E236D">
        <w:rPr>
          <w:rFonts w:ascii="Times New Roman" w:hAnsi="Times New Roman" w:cs="Times New Roman"/>
          <w:sz w:val="24"/>
          <w:szCs w:val="24"/>
        </w:rPr>
        <w:t xml:space="preserve"> у </w:t>
      </w:r>
      <w:r w:rsidR="00B5758C" w:rsidRPr="002E236D">
        <w:rPr>
          <w:rFonts w:ascii="Times New Roman" w:hAnsi="Times New Roman" w:cs="Times New Roman"/>
          <w:sz w:val="24"/>
          <w:szCs w:val="24"/>
        </w:rPr>
        <w:t>Нишу</w:t>
      </w:r>
      <w:r w:rsidRPr="002E236D">
        <w:rPr>
          <w:rFonts w:ascii="Times New Roman" w:hAnsi="Times New Roman" w:cs="Times New Roman"/>
          <w:sz w:val="24"/>
          <w:szCs w:val="24"/>
        </w:rPr>
        <w:t>,</w:t>
      </w:r>
      <w:r w:rsidR="00B5758C" w:rsidRPr="002E236D">
        <w:rPr>
          <w:rFonts w:ascii="Times New Roman" w:hAnsi="Times New Roman" w:cs="Times New Roman"/>
          <w:sz w:val="24"/>
          <w:szCs w:val="24"/>
        </w:rPr>
        <w:t xml:space="preserve"> </w:t>
      </w:r>
      <w:r w:rsidR="00E2151C" w:rsidRPr="002E236D">
        <w:rPr>
          <w:rFonts w:ascii="Times New Roman" w:hAnsi="Times New Roman" w:cs="Times New Roman"/>
          <w:sz w:val="24"/>
          <w:szCs w:val="24"/>
        </w:rPr>
        <w:t>формирано је Посебно одељење за сузбијање ко</w:t>
      </w:r>
      <w:r w:rsidR="00E36FDB">
        <w:rPr>
          <w:rFonts w:ascii="Times New Roman" w:hAnsi="Times New Roman" w:cs="Times New Roman"/>
          <w:sz w:val="24"/>
          <w:szCs w:val="24"/>
        </w:rPr>
        <w:t xml:space="preserve">рупције које се налази на адреси ул. </w:t>
      </w:r>
      <w:r w:rsidR="00E36FDB">
        <w:rPr>
          <w:rFonts w:ascii="Times New Roman" w:hAnsi="Times New Roman" w:cs="Times New Roman"/>
          <w:sz w:val="24"/>
          <w:szCs w:val="24"/>
          <w:lang w:val="sr-Cyrl-RS"/>
        </w:rPr>
        <w:t>Војводе Путника 2б и</w:t>
      </w:r>
      <w:r w:rsidR="00E2151C" w:rsidRPr="002E236D">
        <w:rPr>
          <w:rFonts w:ascii="Times New Roman" w:hAnsi="Times New Roman" w:cs="Times New Roman"/>
          <w:sz w:val="24"/>
          <w:szCs w:val="24"/>
        </w:rPr>
        <w:t xml:space="preserve"> </w:t>
      </w:r>
      <w:r w:rsidR="00B5758C" w:rsidRPr="002E236D">
        <w:rPr>
          <w:rFonts w:ascii="Times New Roman" w:hAnsi="Times New Roman" w:cs="Times New Roman"/>
          <w:sz w:val="24"/>
          <w:szCs w:val="24"/>
        </w:rPr>
        <w:t>у којем јавнотужилачку функцију обављају:</w:t>
      </w:r>
    </w:p>
    <w:p w:rsidR="00B5758C" w:rsidRPr="002E236D" w:rsidRDefault="00AE1E83" w:rsidP="00B5758C">
      <w:pPr>
        <w:ind w:firstLine="720"/>
        <w:jc w:val="both"/>
        <w:rPr>
          <w:rFonts w:ascii="Times New Roman" w:hAnsi="Times New Roman" w:cs="Times New Roman"/>
          <w:sz w:val="24"/>
          <w:szCs w:val="24"/>
        </w:rPr>
      </w:pPr>
      <w:r w:rsidRPr="002E236D">
        <w:rPr>
          <w:rFonts w:ascii="Times New Roman" w:hAnsi="Times New Roman" w:cs="Times New Roman"/>
          <w:sz w:val="24"/>
          <w:szCs w:val="24"/>
        </w:rPr>
        <w:lastRenderedPageBreak/>
        <w:t xml:space="preserve">Руководилац Посебног одељења за сузбијање корупције </w:t>
      </w:r>
      <w:r w:rsidRPr="002E236D">
        <w:rPr>
          <w:rFonts w:ascii="Times New Roman" w:hAnsi="Times New Roman" w:cs="Times New Roman"/>
          <w:b/>
          <w:sz w:val="24"/>
          <w:szCs w:val="24"/>
        </w:rPr>
        <w:t>Иван Симоновић</w:t>
      </w:r>
      <w:r w:rsidRPr="002E236D">
        <w:rPr>
          <w:rFonts w:ascii="Times New Roman" w:hAnsi="Times New Roman" w:cs="Times New Roman"/>
          <w:sz w:val="24"/>
          <w:szCs w:val="24"/>
        </w:rPr>
        <w:t xml:space="preserve">, кабинет број </w:t>
      </w:r>
      <w:r w:rsidR="00E36FDB">
        <w:rPr>
          <w:rFonts w:ascii="Times New Roman" w:hAnsi="Times New Roman" w:cs="Times New Roman"/>
          <w:sz w:val="24"/>
          <w:szCs w:val="24"/>
          <w:lang w:val="sr-Cyrl-RS"/>
        </w:rPr>
        <w:t>12</w:t>
      </w:r>
      <w:r w:rsidRPr="002E236D">
        <w:rPr>
          <w:rFonts w:ascii="Times New Roman" w:hAnsi="Times New Roman" w:cs="Times New Roman"/>
          <w:sz w:val="24"/>
          <w:szCs w:val="24"/>
        </w:rPr>
        <w:t>,</w:t>
      </w:r>
    </w:p>
    <w:p w:rsidR="003D2D3E" w:rsidRPr="002E236D" w:rsidRDefault="003D2D3E" w:rsidP="003D2D3E">
      <w:pPr>
        <w:ind w:firstLine="720"/>
        <w:jc w:val="both"/>
        <w:rPr>
          <w:rFonts w:ascii="Times New Roman" w:hAnsi="Times New Roman" w:cs="Times New Roman"/>
          <w:sz w:val="24"/>
          <w:szCs w:val="24"/>
        </w:rPr>
      </w:pPr>
      <w:r w:rsidRPr="002E236D">
        <w:rPr>
          <w:rFonts w:ascii="Times New Roman" w:hAnsi="Times New Roman" w:cs="Times New Roman"/>
          <w:sz w:val="24"/>
          <w:szCs w:val="24"/>
        </w:rPr>
        <w:t>Заменик јавног тужиоца</w:t>
      </w:r>
      <w:r w:rsidRPr="002E236D">
        <w:rPr>
          <w:rFonts w:ascii="Times New Roman" w:hAnsi="Times New Roman" w:cs="Times New Roman"/>
          <w:b/>
          <w:bCs/>
          <w:sz w:val="24"/>
          <w:szCs w:val="24"/>
        </w:rPr>
        <w:t xml:space="preserve"> Иван Станојевић, </w:t>
      </w:r>
      <w:r w:rsidRPr="002E236D">
        <w:rPr>
          <w:rFonts w:ascii="Times New Roman" w:hAnsi="Times New Roman" w:cs="Times New Roman"/>
          <w:sz w:val="24"/>
          <w:szCs w:val="24"/>
        </w:rPr>
        <w:t xml:space="preserve">кабинет број </w:t>
      </w:r>
      <w:r w:rsidR="00E36FDB">
        <w:rPr>
          <w:rFonts w:ascii="Times New Roman" w:hAnsi="Times New Roman" w:cs="Times New Roman"/>
          <w:sz w:val="24"/>
          <w:szCs w:val="24"/>
          <w:lang w:val="sr-Cyrl-RS"/>
        </w:rPr>
        <w:t>16</w:t>
      </w:r>
      <w:r w:rsidRPr="002E236D">
        <w:rPr>
          <w:rFonts w:ascii="Times New Roman" w:hAnsi="Times New Roman" w:cs="Times New Roman"/>
          <w:sz w:val="24"/>
          <w:szCs w:val="24"/>
        </w:rPr>
        <w:t>,</w:t>
      </w:r>
    </w:p>
    <w:p w:rsidR="002F09F3" w:rsidRPr="002E236D" w:rsidRDefault="002F09F3" w:rsidP="003D2D3E">
      <w:pPr>
        <w:ind w:firstLine="720"/>
        <w:jc w:val="both"/>
        <w:rPr>
          <w:rFonts w:ascii="Times New Roman" w:hAnsi="Times New Roman" w:cs="Times New Roman"/>
          <w:sz w:val="24"/>
          <w:szCs w:val="24"/>
        </w:rPr>
      </w:pPr>
      <w:r w:rsidRPr="002E236D">
        <w:rPr>
          <w:rFonts w:ascii="Times New Roman" w:hAnsi="Times New Roman" w:cs="Times New Roman"/>
          <w:sz w:val="24"/>
          <w:szCs w:val="24"/>
        </w:rPr>
        <w:t>Заменик јавног тужиоца</w:t>
      </w:r>
      <w:r w:rsidRPr="002E236D">
        <w:rPr>
          <w:rFonts w:ascii="Times New Roman" w:hAnsi="Times New Roman" w:cs="Times New Roman"/>
          <w:b/>
          <w:bCs/>
          <w:sz w:val="24"/>
          <w:szCs w:val="24"/>
        </w:rPr>
        <w:t xml:space="preserve"> Владимир Павловић, </w:t>
      </w:r>
      <w:r w:rsidRPr="002E236D">
        <w:rPr>
          <w:rFonts w:ascii="Times New Roman" w:hAnsi="Times New Roman" w:cs="Times New Roman"/>
          <w:sz w:val="24"/>
          <w:szCs w:val="24"/>
        </w:rPr>
        <w:t xml:space="preserve">кабинет број </w:t>
      </w:r>
      <w:r w:rsidR="00E36FDB">
        <w:rPr>
          <w:rFonts w:ascii="Times New Roman" w:hAnsi="Times New Roman" w:cs="Times New Roman"/>
          <w:sz w:val="24"/>
          <w:szCs w:val="24"/>
          <w:lang w:val="sr-Cyrl-RS"/>
        </w:rPr>
        <w:t>14</w:t>
      </w:r>
      <w:r w:rsidRPr="002E236D">
        <w:rPr>
          <w:rFonts w:ascii="Times New Roman" w:hAnsi="Times New Roman" w:cs="Times New Roman"/>
          <w:sz w:val="24"/>
          <w:szCs w:val="24"/>
        </w:rPr>
        <w:t>,</w:t>
      </w:r>
    </w:p>
    <w:p w:rsidR="00AE1E83" w:rsidRPr="002E236D" w:rsidRDefault="00AE1E83" w:rsidP="003D2D3E">
      <w:pPr>
        <w:ind w:firstLine="720"/>
        <w:jc w:val="both"/>
        <w:rPr>
          <w:rFonts w:ascii="Times New Roman" w:hAnsi="Times New Roman" w:cs="Times New Roman"/>
          <w:sz w:val="24"/>
          <w:szCs w:val="24"/>
        </w:rPr>
      </w:pPr>
      <w:r w:rsidRPr="002E236D">
        <w:rPr>
          <w:rFonts w:ascii="Times New Roman" w:hAnsi="Times New Roman" w:cs="Times New Roman"/>
          <w:sz w:val="24"/>
          <w:szCs w:val="24"/>
        </w:rPr>
        <w:t xml:space="preserve">Заменик јавног тужиоца </w:t>
      </w:r>
      <w:r w:rsidRPr="002E236D">
        <w:rPr>
          <w:rFonts w:ascii="Times New Roman" w:hAnsi="Times New Roman" w:cs="Times New Roman"/>
          <w:b/>
          <w:sz w:val="24"/>
          <w:szCs w:val="24"/>
        </w:rPr>
        <w:t>Драгољуб Миладиновић</w:t>
      </w:r>
      <w:r w:rsidRPr="002E236D">
        <w:rPr>
          <w:rFonts w:ascii="Times New Roman" w:hAnsi="Times New Roman" w:cs="Times New Roman"/>
          <w:sz w:val="24"/>
          <w:szCs w:val="24"/>
        </w:rPr>
        <w:t xml:space="preserve">, </w:t>
      </w:r>
      <w:r w:rsidR="002F09F3" w:rsidRPr="002E236D">
        <w:rPr>
          <w:rFonts w:ascii="Times New Roman" w:hAnsi="Times New Roman" w:cs="Times New Roman"/>
          <w:sz w:val="24"/>
          <w:szCs w:val="24"/>
        </w:rPr>
        <w:t xml:space="preserve">кабинет број </w:t>
      </w:r>
      <w:r w:rsidR="00E36FDB">
        <w:rPr>
          <w:rFonts w:ascii="Times New Roman" w:hAnsi="Times New Roman" w:cs="Times New Roman"/>
          <w:sz w:val="24"/>
          <w:szCs w:val="24"/>
          <w:lang w:val="sr-Cyrl-RS"/>
        </w:rPr>
        <w:t>13</w:t>
      </w:r>
      <w:r w:rsidR="002F09F3" w:rsidRPr="002E236D">
        <w:rPr>
          <w:rFonts w:ascii="Times New Roman" w:hAnsi="Times New Roman" w:cs="Times New Roman"/>
          <w:sz w:val="24"/>
          <w:szCs w:val="24"/>
        </w:rPr>
        <w:t>,</w:t>
      </w:r>
    </w:p>
    <w:p w:rsidR="00AE1E83" w:rsidRPr="002E236D" w:rsidRDefault="00AE1E83" w:rsidP="00AE1E83">
      <w:pPr>
        <w:ind w:firstLine="720"/>
        <w:jc w:val="both"/>
        <w:rPr>
          <w:rFonts w:ascii="Times New Roman" w:hAnsi="Times New Roman" w:cs="Times New Roman"/>
          <w:sz w:val="24"/>
          <w:szCs w:val="24"/>
        </w:rPr>
      </w:pPr>
      <w:r w:rsidRPr="002E236D">
        <w:rPr>
          <w:rFonts w:ascii="Times New Roman" w:hAnsi="Times New Roman" w:cs="Times New Roman"/>
          <w:sz w:val="24"/>
          <w:szCs w:val="24"/>
        </w:rPr>
        <w:t xml:space="preserve">Заменик јавног тужиоца </w:t>
      </w:r>
      <w:r w:rsidRPr="002E236D">
        <w:rPr>
          <w:rFonts w:ascii="Times New Roman" w:hAnsi="Times New Roman" w:cs="Times New Roman"/>
          <w:b/>
          <w:sz w:val="24"/>
          <w:szCs w:val="24"/>
        </w:rPr>
        <w:t>Александра Грујић</w:t>
      </w:r>
      <w:r w:rsidRPr="002E236D">
        <w:rPr>
          <w:rFonts w:ascii="Times New Roman" w:hAnsi="Times New Roman" w:cs="Times New Roman"/>
          <w:sz w:val="24"/>
          <w:szCs w:val="24"/>
        </w:rPr>
        <w:t xml:space="preserve">, </w:t>
      </w:r>
      <w:r w:rsidR="00E36FDB">
        <w:rPr>
          <w:rFonts w:ascii="Times New Roman" w:hAnsi="Times New Roman" w:cs="Times New Roman"/>
          <w:sz w:val="24"/>
          <w:szCs w:val="24"/>
        </w:rPr>
        <w:t>кабинет број 15</w:t>
      </w:r>
      <w:r w:rsidR="002F09F3" w:rsidRPr="002E236D">
        <w:rPr>
          <w:rFonts w:ascii="Times New Roman" w:hAnsi="Times New Roman" w:cs="Times New Roman"/>
          <w:sz w:val="24"/>
          <w:szCs w:val="24"/>
        </w:rPr>
        <w:t>,</w:t>
      </w:r>
    </w:p>
    <w:p w:rsidR="002F09F3" w:rsidRPr="002E236D" w:rsidRDefault="002F09F3" w:rsidP="002F09F3">
      <w:pPr>
        <w:ind w:firstLine="720"/>
        <w:jc w:val="both"/>
        <w:rPr>
          <w:rFonts w:ascii="Times New Roman" w:hAnsi="Times New Roman" w:cs="Times New Roman"/>
          <w:sz w:val="24"/>
          <w:szCs w:val="24"/>
        </w:rPr>
      </w:pPr>
      <w:r w:rsidRPr="002E236D">
        <w:rPr>
          <w:rFonts w:ascii="Times New Roman" w:hAnsi="Times New Roman" w:cs="Times New Roman"/>
          <w:sz w:val="24"/>
          <w:szCs w:val="24"/>
        </w:rPr>
        <w:t xml:space="preserve">Заменик јавног тужиоца </w:t>
      </w:r>
      <w:r w:rsidRPr="002E236D">
        <w:rPr>
          <w:rFonts w:ascii="Times New Roman" w:hAnsi="Times New Roman" w:cs="Times New Roman"/>
          <w:b/>
          <w:sz w:val="24"/>
          <w:szCs w:val="24"/>
        </w:rPr>
        <w:t>Јасмина Јованчић</w:t>
      </w:r>
      <w:r w:rsidR="00E36FDB">
        <w:rPr>
          <w:rFonts w:ascii="Times New Roman" w:hAnsi="Times New Roman" w:cs="Times New Roman"/>
          <w:sz w:val="24"/>
          <w:szCs w:val="24"/>
        </w:rPr>
        <w:t>, кабинет 10</w:t>
      </w:r>
      <w:r w:rsidRPr="002E236D">
        <w:rPr>
          <w:rFonts w:ascii="Times New Roman" w:hAnsi="Times New Roman" w:cs="Times New Roman"/>
          <w:sz w:val="24"/>
          <w:szCs w:val="24"/>
        </w:rPr>
        <w:t>,</w:t>
      </w:r>
    </w:p>
    <w:p w:rsidR="002F09F3" w:rsidRPr="002E236D" w:rsidRDefault="002F09F3" w:rsidP="00AE1E83">
      <w:pPr>
        <w:ind w:firstLine="720"/>
        <w:jc w:val="both"/>
        <w:rPr>
          <w:rFonts w:ascii="Times New Roman" w:hAnsi="Times New Roman" w:cs="Times New Roman"/>
          <w:sz w:val="24"/>
          <w:szCs w:val="24"/>
        </w:rPr>
      </w:pPr>
      <w:r w:rsidRPr="002E236D">
        <w:rPr>
          <w:rFonts w:ascii="Times New Roman" w:hAnsi="Times New Roman" w:cs="Times New Roman"/>
          <w:sz w:val="24"/>
          <w:szCs w:val="24"/>
        </w:rPr>
        <w:t>Заменик јавног тужиоца</w:t>
      </w:r>
      <w:r w:rsidRPr="002E236D">
        <w:rPr>
          <w:rFonts w:ascii="Times New Roman" w:hAnsi="Times New Roman" w:cs="Times New Roman"/>
          <w:b/>
          <w:bCs/>
          <w:sz w:val="24"/>
          <w:szCs w:val="24"/>
        </w:rPr>
        <w:t xml:space="preserve"> Тања Исаиловић, </w:t>
      </w:r>
      <w:r w:rsidRPr="002E236D">
        <w:rPr>
          <w:rFonts w:ascii="Times New Roman" w:hAnsi="Times New Roman" w:cs="Times New Roman"/>
          <w:sz w:val="24"/>
          <w:szCs w:val="24"/>
        </w:rPr>
        <w:t xml:space="preserve">кабинет број </w:t>
      </w:r>
      <w:r w:rsidR="00E36FDB">
        <w:rPr>
          <w:rFonts w:ascii="Times New Roman" w:hAnsi="Times New Roman" w:cs="Times New Roman"/>
          <w:sz w:val="24"/>
          <w:szCs w:val="24"/>
          <w:lang w:val="sr-Cyrl-RS"/>
        </w:rPr>
        <w:t>9</w:t>
      </w:r>
      <w:r w:rsidRPr="002E236D">
        <w:rPr>
          <w:rFonts w:ascii="Times New Roman" w:hAnsi="Times New Roman" w:cs="Times New Roman"/>
          <w:sz w:val="24"/>
          <w:szCs w:val="24"/>
        </w:rPr>
        <w:t>,</w:t>
      </w:r>
    </w:p>
    <w:p w:rsidR="00AE1E83" w:rsidRPr="002E236D" w:rsidRDefault="00AE1E83" w:rsidP="00AE1E83">
      <w:pPr>
        <w:ind w:firstLine="720"/>
        <w:jc w:val="both"/>
        <w:rPr>
          <w:rFonts w:ascii="Times New Roman" w:hAnsi="Times New Roman" w:cs="Times New Roman"/>
          <w:sz w:val="24"/>
          <w:szCs w:val="24"/>
        </w:rPr>
      </w:pPr>
      <w:r w:rsidRPr="002E236D">
        <w:rPr>
          <w:rFonts w:ascii="Times New Roman" w:hAnsi="Times New Roman" w:cs="Times New Roman"/>
          <w:sz w:val="24"/>
          <w:szCs w:val="24"/>
        </w:rPr>
        <w:t xml:space="preserve">Заменик јавног тужиоца </w:t>
      </w:r>
      <w:r w:rsidRPr="002E236D">
        <w:rPr>
          <w:rFonts w:ascii="Times New Roman" w:hAnsi="Times New Roman" w:cs="Times New Roman"/>
          <w:b/>
          <w:sz w:val="24"/>
          <w:szCs w:val="24"/>
        </w:rPr>
        <w:t>Александар Стевановић</w:t>
      </w:r>
      <w:r w:rsidRPr="002E236D">
        <w:rPr>
          <w:rFonts w:ascii="Times New Roman" w:hAnsi="Times New Roman" w:cs="Times New Roman"/>
          <w:sz w:val="24"/>
          <w:szCs w:val="24"/>
        </w:rPr>
        <w:t xml:space="preserve">, </w:t>
      </w:r>
      <w:r w:rsidR="002F09F3" w:rsidRPr="002E236D">
        <w:rPr>
          <w:rFonts w:ascii="Times New Roman" w:hAnsi="Times New Roman" w:cs="Times New Roman"/>
          <w:sz w:val="24"/>
          <w:szCs w:val="24"/>
        </w:rPr>
        <w:t xml:space="preserve">кабинет број </w:t>
      </w:r>
      <w:r w:rsidR="00E36FDB">
        <w:rPr>
          <w:rFonts w:ascii="Times New Roman" w:hAnsi="Times New Roman" w:cs="Times New Roman"/>
          <w:sz w:val="24"/>
          <w:szCs w:val="24"/>
          <w:lang w:val="sr-Cyrl-RS"/>
        </w:rPr>
        <w:t>4</w:t>
      </w:r>
      <w:r w:rsidR="002F09F3" w:rsidRPr="002E236D">
        <w:rPr>
          <w:rFonts w:ascii="Times New Roman" w:hAnsi="Times New Roman" w:cs="Times New Roman"/>
          <w:sz w:val="24"/>
          <w:szCs w:val="24"/>
        </w:rPr>
        <w:t>,</w:t>
      </w:r>
    </w:p>
    <w:p w:rsidR="00972235" w:rsidRDefault="00AE1E83" w:rsidP="00972235">
      <w:pPr>
        <w:ind w:firstLine="720"/>
        <w:jc w:val="both"/>
        <w:rPr>
          <w:rFonts w:ascii="Times New Roman" w:hAnsi="Times New Roman" w:cs="Times New Roman"/>
          <w:sz w:val="24"/>
          <w:szCs w:val="24"/>
        </w:rPr>
      </w:pPr>
      <w:r w:rsidRPr="002E236D">
        <w:rPr>
          <w:rFonts w:ascii="Times New Roman" w:hAnsi="Times New Roman" w:cs="Times New Roman"/>
          <w:sz w:val="24"/>
          <w:szCs w:val="24"/>
        </w:rPr>
        <w:t xml:space="preserve">Заменик јавног тужиоца </w:t>
      </w:r>
      <w:r w:rsidRPr="002E236D">
        <w:rPr>
          <w:rFonts w:ascii="Times New Roman" w:hAnsi="Times New Roman" w:cs="Times New Roman"/>
          <w:b/>
          <w:sz w:val="24"/>
          <w:szCs w:val="24"/>
        </w:rPr>
        <w:t>Александар Радосављевић</w:t>
      </w:r>
      <w:r w:rsidRPr="002E236D">
        <w:rPr>
          <w:rFonts w:ascii="Times New Roman" w:hAnsi="Times New Roman" w:cs="Times New Roman"/>
          <w:sz w:val="24"/>
          <w:szCs w:val="24"/>
        </w:rPr>
        <w:t xml:space="preserve">, </w:t>
      </w:r>
      <w:r w:rsidR="002E236D">
        <w:rPr>
          <w:rFonts w:ascii="Times New Roman" w:hAnsi="Times New Roman" w:cs="Times New Roman"/>
          <w:sz w:val="24"/>
          <w:szCs w:val="24"/>
        </w:rPr>
        <w:t xml:space="preserve">кабинет </w:t>
      </w:r>
      <w:r w:rsidR="00E36FDB">
        <w:rPr>
          <w:rFonts w:ascii="Times New Roman" w:hAnsi="Times New Roman" w:cs="Times New Roman"/>
          <w:sz w:val="24"/>
          <w:szCs w:val="24"/>
          <w:lang w:val="sr-Cyrl-RS"/>
        </w:rPr>
        <w:t>5</w:t>
      </w:r>
      <w:r w:rsidR="002E236D">
        <w:rPr>
          <w:rFonts w:ascii="Times New Roman" w:hAnsi="Times New Roman" w:cs="Times New Roman"/>
          <w:sz w:val="24"/>
          <w:szCs w:val="24"/>
        </w:rPr>
        <w:t>.</w:t>
      </w:r>
    </w:p>
    <w:p w:rsidR="00972235" w:rsidRPr="002E236D" w:rsidRDefault="00972235" w:rsidP="00972235">
      <w:pPr>
        <w:ind w:firstLine="720"/>
        <w:jc w:val="both"/>
        <w:rPr>
          <w:rFonts w:ascii="Times New Roman" w:hAnsi="Times New Roman" w:cs="Times New Roman"/>
          <w:sz w:val="24"/>
          <w:szCs w:val="24"/>
        </w:rPr>
      </w:pPr>
    </w:p>
    <w:p w:rsidR="00466BF3" w:rsidRPr="002E236D" w:rsidRDefault="009C4FBD" w:rsidP="002E236D">
      <w:pPr>
        <w:ind w:firstLine="720"/>
        <w:jc w:val="both"/>
        <w:rPr>
          <w:rFonts w:ascii="Times New Roman" w:hAnsi="Times New Roman" w:cs="Times New Roman"/>
          <w:sz w:val="24"/>
          <w:szCs w:val="24"/>
        </w:rPr>
      </w:pPr>
      <w:r w:rsidRPr="002E236D">
        <w:rPr>
          <w:rFonts w:ascii="Times New Roman" w:hAnsi="Times New Roman" w:cs="Times New Roman"/>
          <w:sz w:val="24"/>
          <w:szCs w:val="24"/>
        </w:rPr>
        <w:t>Према Правилнику о унутрашњем уређењу и систематизацији радних места А број</w:t>
      </w:r>
      <w:r w:rsidR="002F09F3" w:rsidRPr="002E236D">
        <w:rPr>
          <w:rFonts w:ascii="Times New Roman" w:hAnsi="Times New Roman" w:cs="Times New Roman"/>
          <w:sz w:val="24"/>
          <w:szCs w:val="24"/>
        </w:rPr>
        <w:t xml:space="preserve"> </w:t>
      </w:r>
      <w:r w:rsidR="00184028" w:rsidRPr="002E236D">
        <w:rPr>
          <w:rFonts w:ascii="Times New Roman" w:hAnsi="Times New Roman" w:cs="Times New Roman"/>
          <w:sz w:val="24"/>
          <w:szCs w:val="24"/>
        </w:rPr>
        <w:t>300/21</w:t>
      </w:r>
      <w:r w:rsidR="002F09F3" w:rsidRPr="002E236D">
        <w:rPr>
          <w:rFonts w:ascii="Times New Roman" w:hAnsi="Times New Roman" w:cs="Times New Roman"/>
          <w:sz w:val="24"/>
          <w:szCs w:val="24"/>
        </w:rPr>
        <w:t xml:space="preserve"> </w:t>
      </w:r>
      <w:r w:rsidRPr="002E236D">
        <w:rPr>
          <w:rFonts w:ascii="Times New Roman" w:hAnsi="Times New Roman" w:cs="Times New Roman"/>
          <w:sz w:val="24"/>
          <w:szCs w:val="24"/>
        </w:rPr>
        <w:t xml:space="preserve">од </w:t>
      </w:r>
      <w:r w:rsidR="00184028" w:rsidRPr="002E236D">
        <w:rPr>
          <w:rFonts w:ascii="Times New Roman" w:hAnsi="Times New Roman" w:cs="Times New Roman"/>
          <w:sz w:val="24"/>
          <w:szCs w:val="24"/>
        </w:rPr>
        <w:t>05.07.2021</w:t>
      </w:r>
      <w:r w:rsidRPr="002E236D">
        <w:rPr>
          <w:rFonts w:ascii="Times New Roman" w:hAnsi="Times New Roman" w:cs="Times New Roman"/>
          <w:sz w:val="24"/>
          <w:szCs w:val="24"/>
        </w:rPr>
        <w:t xml:space="preserve">. </w:t>
      </w:r>
      <w:proofErr w:type="gramStart"/>
      <w:r w:rsidRPr="002E236D">
        <w:rPr>
          <w:rFonts w:ascii="Times New Roman" w:hAnsi="Times New Roman" w:cs="Times New Roman"/>
          <w:sz w:val="24"/>
          <w:szCs w:val="24"/>
        </w:rPr>
        <w:t>године</w:t>
      </w:r>
      <w:proofErr w:type="gramEnd"/>
      <w:r w:rsidRPr="002E236D">
        <w:rPr>
          <w:rFonts w:ascii="Times New Roman" w:hAnsi="Times New Roman" w:cs="Times New Roman"/>
          <w:sz w:val="24"/>
          <w:szCs w:val="24"/>
        </w:rPr>
        <w:t xml:space="preserve">, </w:t>
      </w:r>
      <w:r w:rsidR="004634D7" w:rsidRPr="002E236D">
        <w:rPr>
          <w:rFonts w:ascii="Times New Roman" w:hAnsi="Times New Roman" w:cs="Times New Roman"/>
          <w:sz w:val="24"/>
          <w:szCs w:val="24"/>
        </w:rPr>
        <w:t xml:space="preserve">систематизовано је </w:t>
      </w:r>
      <w:r w:rsidR="00184028" w:rsidRPr="002E236D">
        <w:rPr>
          <w:rFonts w:ascii="Times New Roman" w:hAnsi="Times New Roman" w:cs="Times New Roman"/>
          <w:sz w:val="24"/>
          <w:szCs w:val="24"/>
        </w:rPr>
        <w:t>15</w:t>
      </w:r>
      <w:r w:rsidR="00021C24" w:rsidRPr="002E236D">
        <w:rPr>
          <w:rFonts w:ascii="Times New Roman" w:hAnsi="Times New Roman" w:cs="Times New Roman"/>
          <w:sz w:val="24"/>
          <w:szCs w:val="24"/>
        </w:rPr>
        <w:t xml:space="preserve"> (</w:t>
      </w:r>
      <w:r w:rsidR="00184028" w:rsidRPr="002E236D">
        <w:rPr>
          <w:rFonts w:ascii="Times New Roman" w:hAnsi="Times New Roman" w:cs="Times New Roman"/>
          <w:sz w:val="24"/>
          <w:szCs w:val="24"/>
          <w:lang w:val="sr-Cyrl-RS"/>
        </w:rPr>
        <w:t>петнаест</w:t>
      </w:r>
      <w:r w:rsidR="00021C24" w:rsidRPr="002E236D">
        <w:rPr>
          <w:rFonts w:ascii="Times New Roman" w:hAnsi="Times New Roman" w:cs="Times New Roman"/>
          <w:sz w:val="24"/>
          <w:szCs w:val="24"/>
        </w:rPr>
        <w:t>)</w:t>
      </w:r>
      <w:r w:rsidR="002F09F3" w:rsidRPr="002E236D">
        <w:rPr>
          <w:rFonts w:ascii="Times New Roman" w:hAnsi="Times New Roman" w:cs="Times New Roman"/>
          <w:sz w:val="24"/>
          <w:szCs w:val="24"/>
        </w:rPr>
        <w:t xml:space="preserve"> </w:t>
      </w:r>
      <w:r w:rsidR="004634D7" w:rsidRPr="002E236D">
        <w:rPr>
          <w:rFonts w:ascii="Times New Roman" w:hAnsi="Times New Roman" w:cs="Times New Roman"/>
          <w:sz w:val="24"/>
          <w:szCs w:val="24"/>
        </w:rPr>
        <w:t>радних места</w:t>
      </w:r>
      <w:r w:rsidR="00FC468A" w:rsidRPr="002E236D">
        <w:rPr>
          <w:rFonts w:ascii="Times New Roman" w:hAnsi="Times New Roman" w:cs="Times New Roman"/>
          <w:sz w:val="24"/>
          <w:szCs w:val="24"/>
        </w:rPr>
        <w:t xml:space="preserve"> са </w:t>
      </w:r>
      <w:r w:rsidR="002F09F3" w:rsidRPr="002E236D">
        <w:rPr>
          <w:rFonts w:ascii="Times New Roman" w:hAnsi="Times New Roman" w:cs="Times New Roman"/>
          <w:sz w:val="24"/>
          <w:szCs w:val="24"/>
        </w:rPr>
        <w:t xml:space="preserve">укупно </w:t>
      </w:r>
      <w:r w:rsidR="00184028" w:rsidRPr="002E236D">
        <w:rPr>
          <w:rFonts w:ascii="Times New Roman" w:hAnsi="Times New Roman" w:cs="Times New Roman"/>
          <w:sz w:val="24"/>
          <w:szCs w:val="24"/>
          <w:lang w:val="sr-Cyrl-RS"/>
        </w:rPr>
        <w:t>33</w:t>
      </w:r>
      <w:r w:rsidR="00021C24" w:rsidRPr="002E236D">
        <w:rPr>
          <w:rFonts w:ascii="Times New Roman" w:hAnsi="Times New Roman" w:cs="Times New Roman"/>
          <w:sz w:val="24"/>
          <w:szCs w:val="24"/>
        </w:rPr>
        <w:t xml:space="preserve"> (</w:t>
      </w:r>
      <w:r w:rsidR="00184028" w:rsidRPr="002E236D">
        <w:rPr>
          <w:rFonts w:ascii="Times New Roman" w:hAnsi="Times New Roman" w:cs="Times New Roman"/>
          <w:sz w:val="24"/>
          <w:szCs w:val="24"/>
          <w:lang w:val="sr-Cyrl-RS"/>
        </w:rPr>
        <w:t>тридесеттри</w:t>
      </w:r>
      <w:r w:rsidR="00021C24" w:rsidRPr="002E236D">
        <w:rPr>
          <w:rFonts w:ascii="Times New Roman" w:hAnsi="Times New Roman" w:cs="Times New Roman"/>
          <w:sz w:val="24"/>
          <w:szCs w:val="24"/>
        </w:rPr>
        <w:t>)</w:t>
      </w:r>
      <w:r w:rsidR="00FC468A" w:rsidRPr="002E236D">
        <w:rPr>
          <w:rFonts w:ascii="Times New Roman" w:hAnsi="Times New Roman" w:cs="Times New Roman"/>
          <w:sz w:val="24"/>
          <w:szCs w:val="24"/>
        </w:rPr>
        <w:t xml:space="preserve"> изврши</w:t>
      </w:r>
      <w:r w:rsidR="00184028" w:rsidRPr="002E236D">
        <w:rPr>
          <w:rFonts w:ascii="Times New Roman" w:hAnsi="Times New Roman" w:cs="Times New Roman"/>
          <w:sz w:val="24"/>
          <w:szCs w:val="24"/>
          <w:lang w:val="sr-Cyrl-RS"/>
        </w:rPr>
        <w:t>оца</w:t>
      </w:r>
      <w:r w:rsidR="00AA56B2" w:rsidRPr="002E236D">
        <w:rPr>
          <w:rFonts w:ascii="Times New Roman" w:hAnsi="Times New Roman" w:cs="Times New Roman"/>
          <w:sz w:val="24"/>
          <w:szCs w:val="24"/>
        </w:rPr>
        <w:t>.</w:t>
      </w:r>
    </w:p>
    <w:p w:rsidR="002F09F3" w:rsidRPr="002E236D" w:rsidRDefault="00CF29C3" w:rsidP="002E236D">
      <w:pPr>
        <w:jc w:val="center"/>
        <w:rPr>
          <w:rFonts w:ascii="Times New Roman" w:hAnsi="Times New Roman" w:cs="Times New Roman"/>
          <w:b/>
          <w:sz w:val="24"/>
          <w:szCs w:val="24"/>
        </w:rPr>
      </w:pPr>
      <w:r w:rsidRPr="002E236D">
        <w:rPr>
          <w:rFonts w:ascii="Times New Roman" w:hAnsi="Times New Roman" w:cs="Times New Roman"/>
          <w:b/>
          <w:sz w:val="24"/>
          <w:szCs w:val="24"/>
        </w:rPr>
        <w:t>6.</w:t>
      </w:r>
      <w:r w:rsidR="00972235">
        <w:rPr>
          <w:rFonts w:ascii="Times New Roman" w:hAnsi="Times New Roman" w:cs="Times New Roman"/>
          <w:b/>
          <w:sz w:val="24"/>
          <w:szCs w:val="24"/>
          <w:lang w:val="sr-Cyrl-RS"/>
        </w:rPr>
        <w:t xml:space="preserve"> </w:t>
      </w:r>
      <w:r w:rsidRPr="002E236D">
        <w:rPr>
          <w:rFonts w:ascii="Times New Roman" w:hAnsi="Times New Roman" w:cs="Times New Roman"/>
          <w:b/>
          <w:sz w:val="24"/>
          <w:szCs w:val="24"/>
        </w:rPr>
        <w:t>ОРГАНИЗАЦИОНЕ ЈЕДИНИЦЕ</w:t>
      </w:r>
    </w:p>
    <w:p w:rsidR="001000E7" w:rsidRPr="002E236D" w:rsidRDefault="00CF29C3" w:rsidP="006025F4">
      <w:pPr>
        <w:ind w:firstLine="720"/>
        <w:jc w:val="both"/>
        <w:rPr>
          <w:sz w:val="24"/>
          <w:szCs w:val="24"/>
        </w:rPr>
      </w:pPr>
      <w:r w:rsidRPr="002E236D">
        <w:rPr>
          <w:rFonts w:ascii="Times New Roman" w:hAnsi="Times New Roman" w:cs="Times New Roman"/>
          <w:sz w:val="24"/>
          <w:szCs w:val="24"/>
        </w:rPr>
        <w:t>Полазећи од врсте, обима и сложености послова, те потребе законитог, ефикасног и ажурног рада, у Вишем јавном тужилаштву у Нишу</w:t>
      </w:r>
      <w:r w:rsidR="004E22F2" w:rsidRPr="002E236D">
        <w:rPr>
          <w:rFonts w:ascii="Times New Roman" w:hAnsi="Times New Roman" w:cs="Times New Roman"/>
          <w:sz w:val="24"/>
          <w:szCs w:val="24"/>
        </w:rPr>
        <w:t>, сходно Правилнику о унутрашњем уређењу и систем</w:t>
      </w:r>
      <w:r w:rsidR="002F09F3" w:rsidRPr="002E236D">
        <w:rPr>
          <w:rFonts w:ascii="Times New Roman" w:hAnsi="Times New Roman" w:cs="Times New Roman"/>
          <w:sz w:val="24"/>
          <w:szCs w:val="24"/>
        </w:rPr>
        <w:t>атизацији радних места, образоване су</w:t>
      </w:r>
      <w:r w:rsidR="004E22F2" w:rsidRPr="002E236D">
        <w:rPr>
          <w:rFonts w:ascii="Times New Roman" w:hAnsi="Times New Roman" w:cs="Times New Roman"/>
          <w:sz w:val="24"/>
          <w:szCs w:val="24"/>
        </w:rPr>
        <w:t xml:space="preserve"> следеће организационе јединице:</w:t>
      </w:r>
    </w:p>
    <w:p w:rsidR="00184028" w:rsidRPr="00184028" w:rsidRDefault="00184028" w:rsidP="00184028">
      <w:pPr>
        <w:pStyle w:val="ListParagraph"/>
        <w:numPr>
          <w:ilvl w:val="0"/>
          <w:numId w:val="14"/>
        </w:numPr>
        <w:contextualSpacing w:val="0"/>
        <w:jc w:val="both"/>
        <w:rPr>
          <w:rFonts w:ascii="Times New Roman" w:eastAsia="Times New Roman" w:hAnsi="Times New Roman"/>
          <w:sz w:val="24"/>
          <w:szCs w:val="24"/>
          <w:lang w:val="sr-Cyrl-RS"/>
        </w:rPr>
      </w:pPr>
      <w:r w:rsidRPr="00184028">
        <w:rPr>
          <w:rFonts w:ascii="Times New Roman" w:eastAsia="Times New Roman" w:hAnsi="Times New Roman"/>
          <w:sz w:val="24"/>
          <w:szCs w:val="24"/>
          <w:lang w:val="sr-Cyrl-RS"/>
        </w:rPr>
        <w:t>Секретаријат</w:t>
      </w:r>
    </w:p>
    <w:p w:rsidR="00184028" w:rsidRPr="00184028" w:rsidRDefault="00184028" w:rsidP="00184028">
      <w:pPr>
        <w:numPr>
          <w:ilvl w:val="0"/>
          <w:numId w:val="14"/>
        </w:numPr>
        <w:spacing w:after="0" w:line="240" w:lineRule="auto"/>
        <w:jc w:val="both"/>
        <w:rPr>
          <w:rFonts w:ascii="Times New Roman" w:eastAsia="Times New Roman" w:hAnsi="Times New Roman" w:cs="Times New Roman"/>
          <w:sz w:val="24"/>
          <w:szCs w:val="24"/>
          <w:lang w:val="sr-Cyrl-RS"/>
        </w:rPr>
      </w:pPr>
      <w:r w:rsidRPr="00184028">
        <w:rPr>
          <w:rFonts w:ascii="Times New Roman" w:eastAsia="Times New Roman" w:hAnsi="Times New Roman" w:cs="Times New Roman"/>
          <w:sz w:val="24"/>
          <w:szCs w:val="24"/>
          <w:lang w:val="sr-Cyrl-RS"/>
        </w:rPr>
        <w:t>Кривично одељење</w:t>
      </w:r>
    </w:p>
    <w:p w:rsidR="00184028" w:rsidRPr="00184028" w:rsidRDefault="00184028" w:rsidP="00184028">
      <w:pPr>
        <w:numPr>
          <w:ilvl w:val="0"/>
          <w:numId w:val="14"/>
        </w:numPr>
        <w:spacing w:after="0" w:line="240" w:lineRule="auto"/>
        <w:jc w:val="both"/>
        <w:rPr>
          <w:rFonts w:ascii="Times New Roman" w:eastAsia="Times New Roman" w:hAnsi="Times New Roman" w:cs="Times New Roman"/>
          <w:sz w:val="24"/>
          <w:szCs w:val="24"/>
          <w:lang w:val="sr-Cyrl-RS"/>
        </w:rPr>
      </w:pPr>
      <w:r w:rsidRPr="00184028">
        <w:rPr>
          <w:rFonts w:ascii="Times New Roman" w:eastAsia="Times New Roman" w:hAnsi="Times New Roman" w:cs="Times New Roman"/>
          <w:sz w:val="24"/>
          <w:szCs w:val="24"/>
          <w:lang w:val="sr-Cyrl-RS"/>
        </w:rPr>
        <w:t>Писарница</w:t>
      </w:r>
    </w:p>
    <w:p w:rsidR="00184028" w:rsidRPr="00184028" w:rsidRDefault="00184028" w:rsidP="00184028">
      <w:pPr>
        <w:numPr>
          <w:ilvl w:val="0"/>
          <w:numId w:val="14"/>
        </w:numPr>
        <w:spacing w:after="0" w:line="240" w:lineRule="auto"/>
        <w:jc w:val="both"/>
        <w:rPr>
          <w:rFonts w:ascii="Times New Roman" w:eastAsia="Times New Roman" w:hAnsi="Times New Roman" w:cs="Times New Roman"/>
          <w:sz w:val="24"/>
          <w:szCs w:val="24"/>
          <w:lang w:val="sr-Cyrl-RS"/>
        </w:rPr>
      </w:pPr>
      <w:r w:rsidRPr="00184028">
        <w:rPr>
          <w:rFonts w:ascii="Times New Roman" w:eastAsia="Times New Roman" w:hAnsi="Times New Roman" w:cs="Times New Roman"/>
          <w:sz w:val="24"/>
          <w:szCs w:val="24"/>
          <w:lang w:val="sr-Cyrl-RS"/>
        </w:rPr>
        <w:t>Дактилобиро</w:t>
      </w:r>
    </w:p>
    <w:p w:rsidR="00184028" w:rsidRPr="00184028" w:rsidRDefault="00184028" w:rsidP="00184028">
      <w:pPr>
        <w:numPr>
          <w:ilvl w:val="0"/>
          <w:numId w:val="14"/>
        </w:numPr>
        <w:spacing w:after="0" w:line="240" w:lineRule="auto"/>
        <w:jc w:val="both"/>
        <w:rPr>
          <w:rFonts w:ascii="Times New Roman" w:eastAsia="Times New Roman" w:hAnsi="Times New Roman" w:cs="Times New Roman"/>
          <w:sz w:val="24"/>
          <w:szCs w:val="24"/>
          <w:lang w:val="sr-Cyrl-RS"/>
        </w:rPr>
      </w:pPr>
      <w:r w:rsidRPr="00184028">
        <w:rPr>
          <w:rFonts w:ascii="Times New Roman" w:eastAsia="Times New Roman" w:hAnsi="Times New Roman" w:cs="Times New Roman"/>
          <w:sz w:val="24"/>
          <w:szCs w:val="24"/>
          <w:lang w:val="sr-Cyrl-RS"/>
        </w:rPr>
        <w:t>Финансијско-рачуноводствена служба</w:t>
      </w:r>
    </w:p>
    <w:p w:rsidR="00184028" w:rsidRDefault="00184028" w:rsidP="00184028">
      <w:pPr>
        <w:numPr>
          <w:ilvl w:val="0"/>
          <w:numId w:val="14"/>
        </w:numPr>
        <w:spacing w:after="0" w:line="240" w:lineRule="auto"/>
        <w:jc w:val="both"/>
        <w:rPr>
          <w:rFonts w:ascii="Times New Roman" w:eastAsia="Times New Roman" w:hAnsi="Times New Roman" w:cs="Times New Roman"/>
          <w:sz w:val="24"/>
          <w:szCs w:val="24"/>
          <w:lang w:val="sr-Cyrl-RS"/>
        </w:rPr>
      </w:pPr>
      <w:r w:rsidRPr="00184028">
        <w:rPr>
          <w:rFonts w:ascii="Times New Roman" w:eastAsia="Times New Roman" w:hAnsi="Times New Roman" w:cs="Times New Roman"/>
          <w:sz w:val="24"/>
          <w:szCs w:val="24"/>
          <w:lang w:val="sr-Cyrl-RS"/>
        </w:rPr>
        <w:t>Информатичко-техничка служба</w:t>
      </w:r>
    </w:p>
    <w:p w:rsidR="00184028" w:rsidRPr="00184028" w:rsidRDefault="00184028" w:rsidP="00184028">
      <w:pPr>
        <w:spacing w:after="0" w:line="240" w:lineRule="auto"/>
        <w:jc w:val="both"/>
        <w:rPr>
          <w:rFonts w:ascii="Times New Roman" w:eastAsia="Times New Roman" w:hAnsi="Times New Roman" w:cs="Times New Roman"/>
          <w:sz w:val="24"/>
          <w:szCs w:val="24"/>
          <w:lang w:val="sr-Cyrl-RS"/>
        </w:rPr>
      </w:pPr>
    </w:p>
    <w:p w:rsidR="00184028" w:rsidRPr="00184028" w:rsidRDefault="00C16920" w:rsidP="00184028">
      <w:pPr>
        <w:jc w:val="both"/>
        <w:rPr>
          <w:rFonts w:ascii="Times New Roman" w:eastAsia="Times New Roman" w:hAnsi="Times New Roman" w:cs="Times New Roman"/>
          <w:sz w:val="24"/>
          <w:szCs w:val="24"/>
          <w:lang w:val="sr-Cyrl-RS"/>
        </w:rPr>
      </w:pPr>
      <w:r w:rsidRPr="00EA1A1B">
        <w:rPr>
          <w:rFonts w:ascii="Times New Roman" w:hAnsi="Times New Roman" w:cs="Times New Roman"/>
        </w:rPr>
        <w:tab/>
      </w:r>
      <w:r w:rsidR="00184028" w:rsidRPr="00184028">
        <w:rPr>
          <w:rFonts w:ascii="Times New Roman" w:eastAsia="Times New Roman" w:hAnsi="Times New Roman" w:cs="Times New Roman"/>
          <w:b/>
          <w:sz w:val="24"/>
          <w:szCs w:val="24"/>
        </w:rPr>
        <w:t>У</w:t>
      </w:r>
      <w:r w:rsidR="00184028" w:rsidRPr="00184028">
        <w:rPr>
          <w:rFonts w:ascii="Times New Roman" w:eastAsia="Times New Roman" w:hAnsi="Times New Roman" w:cs="Times New Roman"/>
          <w:b/>
          <w:bCs/>
          <w:sz w:val="24"/>
          <w:szCs w:val="24"/>
        </w:rPr>
        <w:t xml:space="preserve"> </w:t>
      </w:r>
      <w:r w:rsidR="00184028" w:rsidRPr="00184028">
        <w:rPr>
          <w:rFonts w:ascii="Times New Roman" w:eastAsia="Times New Roman" w:hAnsi="Times New Roman" w:cs="Times New Roman"/>
          <w:b/>
          <w:sz w:val="24"/>
          <w:szCs w:val="24"/>
        </w:rPr>
        <w:t xml:space="preserve"> </w:t>
      </w:r>
      <w:r w:rsidR="00184028" w:rsidRPr="00184028">
        <w:rPr>
          <w:rFonts w:ascii="Times New Roman" w:eastAsia="Times New Roman" w:hAnsi="Times New Roman" w:cs="Times New Roman"/>
          <w:b/>
          <w:sz w:val="24"/>
          <w:szCs w:val="24"/>
          <w:lang w:val="sr-Cyrl-RS"/>
        </w:rPr>
        <w:t>Секретаријату</w:t>
      </w:r>
      <w:r w:rsidR="00184028" w:rsidRPr="00184028">
        <w:rPr>
          <w:rFonts w:ascii="Times New Roman" w:eastAsia="Times New Roman" w:hAnsi="Times New Roman" w:cs="Times New Roman"/>
          <w:sz w:val="24"/>
          <w:szCs w:val="24"/>
        </w:rPr>
        <w:t xml:space="preserve"> се </w:t>
      </w:r>
      <w:r w:rsidR="00184028" w:rsidRPr="00184028">
        <w:rPr>
          <w:rFonts w:ascii="Times New Roman" w:eastAsia="Times New Roman" w:hAnsi="Times New Roman" w:cs="Times New Roman"/>
          <w:bCs/>
          <w:sz w:val="24"/>
          <w:szCs w:val="24"/>
        </w:rPr>
        <w:t xml:space="preserve">обављају </w:t>
      </w:r>
      <w:r w:rsidR="00184028" w:rsidRPr="00184028">
        <w:rPr>
          <w:rFonts w:ascii="Times New Roman" w:eastAsia="Times New Roman" w:hAnsi="Times New Roman" w:cs="Times New Roman"/>
          <w:sz w:val="24"/>
          <w:szCs w:val="24"/>
        </w:rPr>
        <w:t>се послови</w:t>
      </w:r>
      <w:r w:rsidR="00184028" w:rsidRPr="00184028">
        <w:rPr>
          <w:rFonts w:ascii="Times New Roman" w:eastAsia="Times New Roman" w:hAnsi="Times New Roman" w:cs="Times New Roman"/>
          <w:sz w:val="24"/>
          <w:szCs w:val="24"/>
          <w:lang w:val="sr-Cyrl-RS"/>
        </w:rPr>
        <w:t xml:space="preserve"> и </w:t>
      </w:r>
      <w:r w:rsidR="00184028" w:rsidRPr="00184028">
        <w:rPr>
          <w:rFonts w:ascii="Times New Roman" w:eastAsia="Times New Roman" w:hAnsi="Times New Roman" w:cs="Times New Roman"/>
          <w:sz w:val="24"/>
          <w:szCs w:val="24"/>
        </w:rPr>
        <w:t>задаци из надлежности јавног тужиоца као носиоца управе у јавном тужилаштву, одређује се организација и рад јавног тужилаштва, одлучује о правима по основу рада заменика јавног тужиоца и о радним односима запослених у јавном тужилаштву</w:t>
      </w:r>
      <w:r w:rsidR="00184028" w:rsidRPr="00184028">
        <w:rPr>
          <w:rFonts w:ascii="Times New Roman" w:eastAsia="Times New Roman" w:hAnsi="Times New Roman" w:cs="Times New Roman"/>
          <w:sz w:val="24"/>
          <w:szCs w:val="24"/>
          <w:lang w:val="sr-Cyrl-RS"/>
        </w:rPr>
        <w:t xml:space="preserve">, води кадровска евиденција, обављају  </w:t>
      </w:r>
      <w:r w:rsidR="00184028" w:rsidRPr="00184028">
        <w:rPr>
          <w:rFonts w:ascii="Times New Roman" w:eastAsia="Times New Roman" w:hAnsi="Times New Roman" w:cs="Times New Roman"/>
          <w:sz w:val="24"/>
          <w:szCs w:val="24"/>
        </w:rPr>
        <w:t xml:space="preserve">послови </w:t>
      </w:r>
      <w:r w:rsidR="00184028" w:rsidRPr="00184028">
        <w:rPr>
          <w:rFonts w:ascii="Times New Roman" w:eastAsia="Times New Roman" w:hAnsi="Times New Roman" w:cs="Times New Roman"/>
          <w:sz w:val="24"/>
          <w:szCs w:val="24"/>
          <w:lang w:val="sr-Cyrl-RS"/>
        </w:rPr>
        <w:t xml:space="preserve">који се тичу комуникације са јавношћу и медијима, административно-технички послови, </w:t>
      </w:r>
      <w:r w:rsidR="00184028" w:rsidRPr="00184028">
        <w:rPr>
          <w:rFonts w:ascii="Times New Roman" w:eastAsia="Times New Roman" w:hAnsi="Times New Roman" w:cs="Times New Roman"/>
          <w:sz w:val="24"/>
          <w:szCs w:val="24"/>
        </w:rPr>
        <w:t xml:space="preserve">послови и задаци из надлежности тужилаштва у кривичним и другим предметима, као и </w:t>
      </w:r>
      <w:r w:rsidR="00184028" w:rsidRPr="00184028">
        <w:rPr>
          <w:rFonts w:ascii="Times New Roman" w:eastAsia="Times New Roman" w:hAnsi="Times New Roman" w:cs="Times New Roman"/>
          <w:sz w:val="24"/>
          <w:szCs w:val="24"/>
          <w:lang w:val="sr-Cyrl-RS"/>
        </w:rPr>
        <w:t>остали</w:t>
      </w:r>
      <w:r w:rsidR="00184028" w:rsidRPr="00184028">
        <w:rPr>
          <w:rFonts w:ascii="Times New Roman" w:eastAsia="Times New Roman" w:hAnsi="Times New Roman" w:cs="Times New Roman"/>
          <w:sz w:val="24"/>
          <w:szCs w:val="24"/>
        </w:rPr>
        <w:t xml:space="preserve"> послови у складу са </w:t>
      </w:r>
      <w:r w:rsidR="00184028" w:rsidRPr="00184028">
        <w:rPr>
          <w:rFonts w:ascii="Times New Roman" w:eastAsia="Times New Roman" w:hAnsi="Times New Roman" w:cs="Times New Roman"/>
          <w:sz w:val="24"/>
          <w:szCs w:val="24"/>
          <w:lang w:val="sr-Cyrl-RS"/>
        </w:rPr>
        <w:t xml:space="preserve">Правилником о управи у јавним тужилаштвима, који су </w:t>
      </w:r>
      <w:r w:rsidR="00184028" w:rsidRPr="00184028">
        <w:rPr>
          <w:rFonts w:ascii="Times New Roman" w:eastAsia="Times New Roman" w:hAnsi="Times New Roman" w:cs="Times New Roman"/>
          <w:sz w:val="24"/>
          <w:szCs w:val="24"/>
        </w:rPr>
        <w:t>из делокруга рада јавног тужиоца</w:t>
      </w:r>
      <w:r w:rsidR="00184028" w:rsidRPr="00184028">
        <w:rPr>
          <w:rFonts w:ascii="Times New Roman" w:eastAsia="Times New Roman" w:hAnsi="Times New Roman" w:cs="Times New Roman"/>
          <w:sz w:val="24"/>
          <w:szCs w:val="24"/>
          <w:lang w:val="sr-Cyrl-RS"/>
        </w:rPr>
        <w:t xml:space="preserve"> и који доприносе остваривању функције јавног тужиоца.</w:t>
      </w:r>
    </w:p>
    <w:p w:rsidR="00184028" w:rsidRPr="00184028" w:rsidRDefault="00184028" w:rsidP="00184028">
      <w:pPr>
        <w:spacing w:after="0" w:line="240" w:lineRule="auto"/>
        <w:rPr>
          <w:rFonts w:ascii="Times New Roman" w:eastAsia="Times New Roman" w:hAnsi="Times New Roman" w:cs="Times New Roman"/>
          <w:b/>
          <w:sz w:val="24"/>
          <w:szCs w:val="24"/>
        </w:rPr>
      </w:pPr>
    </w:p>
    <w:p w:rsidR="00184028" w:rsidRPr="00184028" w:rsidRDefault="00184028" w:rsidP="00972235">
      <w:pPr>
        <w:spacing w:after="0" w:line="240" w:lineRule="auto"/>
        <w:ind w:firstLine="720"/>
        <w:jc w:val="both"/>
        <w:rPr>
          <w:rFonts w:ascii="Times New Roman" w:eastAsia="Times New Roman" w:hAnsi="Times New Roman" w:cs="Times New Roman"/>
          <w:sz w:val="24"/>
          <w:szCs w:val="24"/>
        </w:rPr>
      </w:pPr>
      <w:r w:rsidRPr="00184028">
        <w:rPr>
          <w:rFonts w:ascii="Times New Roman" w:eastAsia="Times New Roman" w:hAnsi="Times New Roman" w:cs="Times New Roman"/>
          <w:sz w:val="24"/>
          <w:szCs w:val="24"/>
          <w:lang w:val="sr-Cyrl-RS"/>
        </w:rPr>
        <w:t xml:space="preserve">   </w:t>
      </w:r>
      <w:r w:rsidRPr="00184028">
        <w:rPr>
          <w:rFonts w:ascii="Times New Roman" w:eastAsia="Times New Roman" w:hAnsi="Times New Roman" w:cs="Times New Roman"/>
          <w:b/>
          <w:sz w:val="24"/>
          <w:szCs w:val="24"/>
        </w:rPr>
        <w:t>У Кривичном одељењу</w:t>
      </w:r>
      <w:r w:rsidRPr="00184028">
        <w:rPr>
          <w:rFonts w:ascii="Times New Roman" w:eastAsia="Times New Roman" w:hAnsi="Times New Roman" w:cs="Times New Roman"/>
          <w:i/>
          <w:sz w:val="24"/>
          <w:szCs w:val="24"/>
        </w:rPr>
        <w:t xml:space="preserve"> </w:t>
      </w:r>
      <w:r w:rsidRPr="00184028">
        <w:rPr>
          <w:rFonts w:ascii="Times New Roman" w:eastAsia="Times New Roman" w:hAnsi="Times New Roman" w:cs="Times New Roman"/>
          <w:sz w:val="24"/>
          <w:szCs w:val="24"/>
        </w:rPr>
        <w:t>се обављају послови и задаци из надлежности Вишег јавног тужилаштва у Нишу у кривичним и другим предметима.</w:t>
      </w:r>
    </w:p>
    <w:p w:rsidR="00184028" w:rsidRPr="00184028" w:rsidRDefault="00184028" w:rsidP="00972235">
      <w:pPr>
        <w:spacing w:after="0" w:line="240" w:lineRule="auto"/>
        <w:jc w:val="both"/>
        <w:rPr>
          <w:rFonts w:ascii="Times New Roman" w:eastAsia="Times New Roman" w:hAnsi="Times New Roman" w:cs="Times New Roman"/>
          <w:b/>
          <w:sz w:val="24"/>
          <w:szCs w:val="24"/>
        </w:rPr>
      </w:pPr>
    </w:p>
    <w:p w:rsidR="00184028" w:rsidRPr="00184028" w:rsidRDefault="00184028" w:rsidP="00972235">
      <w:pPr>
        <w:spacing w:after="0" w:line="240" w:lineRule="auto"/>
        <w:jc w:val="both"/>
        <w:rPr>
          <w:rFonts w:ascii="Times New Roman" w:eastAsia="Times New Roman" w:hAnsi="Times New Roman" w:cs="Times New Roman"/>
          <w:sz w:val="24"/>
          <w:szCs w:val="24"/>
          <w:lang w:val="sr-Cyrl-CS"/>
        </w:rPr>
      </w:pPr>
      <w:r w:rsidRPr="00184028">
        <w:rPr>
          <w:rFonts w:ascii="Times New Roman" w:eastAsia="Times New Roman" w:hAnsi="Times New Roman" w:cs="Times New Roman"/>
          <w:b/>
          <w:sz w:val="24"/>
          <w:szCs w:val="24"/>
        </w:rPr>
        <w:t xml:space="preserve">              </w:t>
      </w:r>
      <w:r w:rsidRPr="00184028">
        <w:rPr>
          <w:rFonts w:ascii="Times New Roman" w:eastAsia="Times New Roman" w:hAnsi="Times New Roman" w:cs="Times New Roman"/>
          <w:b/>
          <w:sz w:val="24"/>
          <w:szCs w:val="24"/>
          <w:lang w:val="sr-Cyrl-RS"/>
        </w:rPr>
        <w:t xml:space="preserve"> </w:t>
      </w:r>
      <w:r w:rsidRPr="00184028">
        <w:rPr>
          <w:rFonts w:ascii="Times New Roman" w:eastAsia="Times New Roman" w:hAnsi="Times New Roman" w:cs="Times New Roman"/>
          <w:b/>
          <w:sz w:val="24"/>
          <w:szCs w:val="24"/>
        </w:rPr>
        <w:t>У</w:t>
      </w:r>
      <w:r w:rsidRPr="00184028">
        <w:rPr>
          <w:rFonts w:ascii="Times New Roman" w:eastAsia="Times New Roman" w:hAnsi="Times New Roman" w:cs="Times New Roman"/>
          <w:b/>
          <w:sz w:val="24"/>
          <w:szCs w:val="24"/>
          <w:lang w:val="sr-Cyrl-RS"/>
        </w:rPr>
        <w:t xml:space="preserve"> Писарници</w:t>
      </w:r>
      <w:r w:rsidRPr="00184028">
        <w:rPr>
          <w:rFonts w:ascii="Times New Roman" w:eastAsia="Times New Roman" w:hAnsi="Times New Roman" w:cs="Times New Roman"/>
          <w:sz w:val="24"/>
          <w:szCs w:val="24"/>
        </w:rPr>
        <w:t xml:space="preserve"> се обављају административн</w:t>
      </w:r>
      <w:r w:rsidRPr="00184028">
        <w:rPr>
          <w:rFonts w:ascii="Times New Roman" w:eastAsia="Times New Roman" w:hAnsi="Times New Roman" w:cs="Times New Roman"/>
          <w:sz w:val="24"/>
          <w:szCs w:val="24"/>
          <w:lang w:val="sr-Cyrl-CS"/>
        </w:rPr>
        <w:t>о-технички</w:t>
      </w:r>
      <w:r w:rsidRPr="00184028">
        <w:rPr>
          <w:rFonts w:ascii="Times New Roman" w:eastAsia="Times New Roman" w:hAnsi="Times New Roman" w:cs="Times New Roman"/>
          <w:sz w:val="24"/>
          <w:szCs w:val="24"/>
        </w:rPr>
        <w:t xml:space="preserve"> послови који обухватају </w:t>
      </w:r>
      <w:r w:rsidRPr="00184028">
        <w:rPr>
          <w:rFonts w:ascii="Times New Roman" w:eastAsia="Times New Roman" w:hAnsi="Times New Roman" w:cs="Times New Roman"/>
          <w:sz w:val="24"/>
          <w:szCs w:val="24"/>
          <w:lang w:val="sr-Cyrl-CS"/>
        </w:rPr>
        <w:t xml:space="preserve">вођење уписника, пријем и отпремање поште, вођење евиденције о кретању предмета, вођење помоћних књига, сачињавање годишњих и периодичних извештаја о раду, архивирање предмета, </w:t>
      </w:r>
      <w:r w:rsidRPr="00184028">
        <w:rPr>
          <w:rFonts w:ascii="Times New Roman" w:eastAsia="Times New Roman" w:hAnsi="Times New Roman" w:cs="Times New Roman"/>
          <w:sz w:val="24"/>
          <w:szCs w:val="24"/>
        </w:rPr>
        <w:t>послови разношења поште</w:t>
      </w:r>
      <w:r w:rsidRPr="00184028">
        <w:rPr>
          <w:rFonts w:ascii="Times New Roman" w:eastAsia="Times New Roman" w:hAnsi="Times New Roman" w:cs="Times New Roman"/>
          <w:sz w:val="24"/>
          <w:szCs w:val="24"/>
          <w:lang w:val="sr-Cyrl-CS"/>
        </w:rPr>
        <w:t xml:space="preserve"> и послови превоза за потребе тужилаштва.</w:t>
      </w:r>
    </w:p>
    <w:p w:rsidR="00184028" w:rsidRPr="00184028" w:rsidRDefault="00184028" w:rsidP="00972235">
      <w:pPr>
        <w:spacing w:after="0" w:line="240" w:lineRule="auto"/>
        <w:contextualSpacing/>
        <w:jc w:val="both"/>
        <w:rPr>
          <w:rFonts w:ascii="Times New Roman" w:eastAsia="Times New Roman" w:hAnsi="Times New Roman" w:cs="Times New Roman"/>
          <w:b/>
          <w:sz w:val="24"/>
          <w:szCs w:val="24"/>
        </w:rPr>
      </w:pPr>
    </w:p>
    <w:p w:rsidR="00184028" w:rsidRPr="00184028" w:rsidRDefault="00184028" w:rsidP="00972235">
      <w:pPr>
        <w:spacing w:after="0" w:line="240" w:lineRule="auto"/>
        <w:ind w:firstLine="720"/>
        <w:jc w:val="both"/>
        <w:rPr>
          <w:rFonts w:ascii="Times New Roman" w:eastAsia="Times New Roman" w:hAnsi="Times New Roman" w:cs="Times New Roman"/>
          <w:sz w:val="24"/>
          <w:szCs w:val="24"/>
        </w:rPr>
      </w:pPr>
      <w:r w:rsidRPr="00184028">
        <w:rPr>
          <w:rFonts w:ascii="Times New Roman" w:eastAsia="Times New Roman" w:hAnsi="Times New Roman" w:cs="Times New Roman"/>
          <w:b/>
          <w:sz w:val="24"/>
          <w:szCs w:val="24"/>
          <w:lang w:val="sr-Cyrl-RS"/>
        </w:rPr>
        <w:t xml:space="preserve">   У Дактилобироу </w:t>
      </w:r>
      <w:r w:rsidRPr="00184028">
        <w:rPr>
          <w:rFonts w:ascii="Times New Roman" w:eastAsia="Times New Roman" w:hAnsi="Times New Roman" w:cs="Times New Roman"/>
          <w:sz w:val="24"/>
          <w:szCs w:val="24"/>
          <w:lang w:val="sr-Cyrl-RS"/>
        </w:rPr>
        <w:t xml:space="preserve">се обављају </w:t>
      </w:r>
      <w:r w:rsidRPr="00184028">
        <w:rPr>
          <w:rFonts w:ascii="Times New Roman" w:eastAsia="Times New Roman" w:hAnsi="Times New Roman" w:cs="Times New Roman"/>
          <w:sz w:val="24"/>
          <w:szCs w:val="24"/>
        </w:rPr>
        <w:t>дактилографски послови у вези са радом и потребама тужилаштва</w:t>
      </w:r>
      <w:r w:rsidRPr="00184028">
        <w:rPr>
          <w:rFonts w:ascii="Times New Roman" w:eastAsia="Times New Roman" w:hAnsi="Times New Roman" w:cs="Times New Roman"/>
          <w:sz w:val="24"/>
          <w:szCs w:val="24"/>
          <w:lang w:val="sr-Cyrl-CS"/>
        </w:rPr>
        <w:t xml:space="preserve">, који обухватају </w:t>
      </w:r>
      <w:r w:rsidRPr="00184028">
        <w:rPr>
          <w:rFonts w:ascii="Times New Roman" w:eastAsia="Times New Roman" w:hAnsi="Times New Roman" w:cs="Times New Roman"/>
          <w:sz w:val="24"/>
          <w:szCs w:val="24"/>
          <w:lang w:val="sr-Cyrl-RS"/>
        </w:rPr>
        <w:t>сачињавање</w:t>
      </w:r>
      <w:r w:rsidRPr="00184028">
        <w:rPr>
          <w:rFonts w:ascii="Times New Roman" w:eastAsia="Times New Roman" w:hAnsi="Times New Roman" w:cs="Times New Roman"/>
          <w:sz w:val="24"/>
          <w:szCs w:val="24"/>
        </w:rPr>
        <w:t xml:space="preserve"> записника и </w:t>
      </w:r>
      <w:r w:rsidRPr="00184028">
        <w:rPr>
          <w:rFonts w:ascii="Times New Roman" w:eastAsia="Times New Roman" w:hAnsi="Times New Roman" w:cs="Times New Roman"/>
          <w:sz w:val="24"/>
          <w:szCs w:val="24"/>
          <w:lang w:val="sr-Cyrl-RS"/>
        </w:rPr>
        <w:t>других</w:t>
      </w:r>
      <w:r w:rsidRPr="00184028">
        <w:rPr>
          <w:rFonts w:ascii="Times New Roman" w:eastAsia="Times New Roman" w:hAnsi="Times New Roman" w:cs="Times New Roman"/>
          <w:sz w:val="24"/>
          <w:szCs w:val="24"/>
        </w:rPr>
        <w:t xml:space="preserve"> </w:t>
      </w:r>
      <w:r w:rsidRPr="00184028">
        <w:rPr>
          <w:rFonts w:ascii="Times New Roman" w:eastAsia="Times New Roman" w:hAnsi="Times New Roman" w:cs="Times New Roman"/>
          <w:sz w:val="24"/>
          <w:szCs w:val="24"/>
          <w:lang w:val="sr-Cyrl-RS"/>
        </w:rPr>
        <w:t>аката</w:t>
      </w:r>
      <w:r w:rsidRPr="00184028">
        <w:rPr>
          <w:rFonts w:ascii="Times New Roman" w:eastAsia="Times New Roman" w:hAnsi="Times New Roman" w:cs="Times New Roman"/>
          <w:sz w:val="24"/>
          <w:szCs w:val="24"/>
        </w:rPr>
        <w:t xml:space="preserve"> по налогу</w:t>
      </w:r>
      <w:r w:rsidRPr="00184028">
        <w:rPr>
          <w:rFonts w:ascii="Times New Roman" w:eastAsia="Times New Roman" w:hAnsi="Times New Roman" w:cs="Times New Roman"/>
          <w:sz w:val="24"/>
          <w:szCs w:val="24"/>
          <w:lang w:val="sr-Cyrl-RS"/>
        </w:rPr>
        <w:t xml:space="preserve"> или диктату</w:t>
      </w:r>
      <w:r w:rsidRPr="00184028">
        <w:rPr>
          <w:rFonts w:ascii="Times New Roman" w:eastAsia="Times New Roman" w:hAnsi="Times New Roman" w:cs="Times New Roman"/>
          <w:sz w:val="24"/>
          <w:szCs w:val="24"/>
        </w:rPr>
        <w:t xml:space="preserve"> јавног тужиоца и заменика јавног тужиоца, сређ</w:t>
      </w:r>
      <w:r w:rsidRPr="00184028">
        <w:rPr>
          <w:rFonts w:ascii="Times New Roman" w:eastAsia="Times New Roman" w:hAnsi="Times New Roman" w:cs="Times New Roman"/>
          <w:sz w:val="24"/>
          <w:szCs w:val="24"/>
          <w:lang w:val="sr-Cyrl-RS"/>
        </w:rPr>
        <w:t>ивање</w:t>
      </w:r>
      <w:r w:rsidRPr="00184028">
        <w:rPr>
          <w:rFonts w:ascii="Times New Roman" w:eastAsia="Times New Roman" w:hAnsi="Times New Roman" w:cs="Times New Roman"/>
          <w:sz w:val="24"/>
          <w:szCs w:val="24"/>
        </w:rPr>
        <w:t xml:space="preserve"> списа предмета према одредбама Правилника о управи у јавним тужилаштвима</w:t>
      </w:r>
      <w:r w:rsidRPr="00184028">
        <w:rPr>
          <w:rFonts w:ascii="Times New Roman" w:eastAsia="Times New Roman" w:hAnsi="Times New Roman" w:cs="Times New Roman"/>
          <w:sz w:val="24"/>
          <w:szCs w:val="24"/>
          <w:lang w:val="sr-Cyrl-RS"/>
        </w:rPr>
        <w:t>,</w:t>
      </w:r>
      <w:r w:rsidRPr="00184028">
        <w:rPr>
          <w:rFonts w:ascii="Times New Roman" w:eastAsia="Times New Roman" w:hAnsi="Times New Roman" w:cs="Times New Roman"/>
          <w:sz w:val="24"/>
          <w:szCs w:val="24"/>
        </w:rPr>
        <w:t xml:space="preserve"> техничке послове у вези са предистражним и истражним поступком, поступа</w:t>
      </w:r>
      <w:r w:rsidRPr="00184028">
        <w:rPr>
          <w:rFonts w:ascii="Times New Roman" w:eastAsia="Times New Roman" w:hAnsi="Times New Roman" w:cs="Times New Roman"/>
          <w:sz w:val="24"/>
          <w:szCs w:val="24"/>
          <w:lang w:val="sr-Cyrl-RS"/>
        </w:rPr>
        <w:t>ње</w:t>
      </w:r>
      <w:r w:rsidRPr="00184028">
        <w:rPr>
          <w:rFonts w:ascii="Times New Roman" w:eastAsia="Times New Roman" w:hAnsi="Times New Roman" w:cs="Times New Roman"/>
          <w:sz w:val="24"/>
          <w:szCs w:val="24"/>
        </w:rPr>
        <w:t xml:space="preserve"> по наредбама са записника, врши </w:t>
      </w:r>
      <w:r w:rsidRPr="00184028">
        <w:rPr>
          <w:rFonts w:ascii="Times New Roman" w:eastAsia="Times New Roman" w:hAnsi="Times New Roman" w:cs="Times New Roman"/>
          <w:sz w:val="24"/>
          <w:szCs w:val="24"/>
          <w:lang w:val="sr-Cyrl-RS"/>
        </w:rPr>
        <w:t>израда</w:t>
      </w:r>
      <w:r w:rsidRPr="00184028">
        <w:rPr>
          <w:rFonts w:ascii="Times New Roman" w:eastAsia="Times New Roman" w:hAnsi="Times New Roman" w:cs="Times New Roman"/>
          <w:sz w:val="24"/>
          <w:szCs w:val="24"/>
        </w:rPr>
        <w:t xml:space="preserve"> табела у сарадњи са корисницима услуга, </w:t>
      </w:r>
      <w:r w:rsidRPr="00184028">
        <w:rPr>
          <w:rFonts w:ascii="Times New Roman" w:eastAsia="Times New Roman" w:hAnsi="Times New Roman" w:cs="Times New Roman"/>
          <w:sz w:val="24"/>
          <w:szCs w:val="24"/>
          <w:lang w:val="sr-Cyrl-RS"/>
        </w:rPr>
        <w:t>ажурирање</w:t>
      </w:r>
      <w:r w:rsidRPr="00184028">
        <w:rPr>
          <w:rFonts w:ascii="Times New Roman" w:eastAsia="Times New Roman" w:hAnsi="Times New Roman" w:cs="Times New Roman"/>
          <w:sz w:val="24"/>
          <w:szCs w:val="24"/>
        </w:rPr>
        <w:t xml:space="preserve"> подат</w:t>
      </w:r>
      <w:r w:rsidRPr="00184028">
        <w:rPr>
          <w:rFonts w:ascii="Times New Roman" w:eastAsia="Times New Roman" w:hAnsi="Times New Roman" w:cs="Times New Roman"/>
          <w:sz w:val="24"/>
          <w:szCs w:val="24"/>
          <w:lang w:val="sr-Cyrl-RS"/>
        </w:rPr>
        <w:t>а</w:t>
      </w:r>
      <w:r w:rsidRPr="00184028">
        <w:rPr>
          <w:rFonts w:ascii="Times New Roman" w:eastAsia="Times New Roman" w:hAnsi="Times New Roman" w:cs="Times New Roman"/>
          <w:sz w:val="24"/>
          <w:szCs w:val="24"/>
        </w:rPr>
        <w:t>ка унетих</w:t>
      </w:r>
      <w:r w:rsidRPr="00184028">
        <w:rPr>
          <w:rFonts w:ascii="Times New Roman" w:eastAsia="Times New Roman" w:hAnsi="Times New Roman" w:cs="Times New Roman"/>
          <w:sz w:val="24"/>
          <w:szCs w:val="24"/>
          <w:lang w:val="sr-Cyrl-RS"/>
        </w:rPr>
        <w:t xml:space="preserve"> у електронску базу</w:t>
      </w:r>
      <w:r w:rsidRPr="00184028">
        <w:rPr>
          <w:rFonts w:ascii="Times New Roman" w:eastAsia="Times New Roman" w:hAnsi="Times New Roman" w:cs="Times New Roman"/>
          <w:sz w:val="24"/>
          <w:szCs w:val="24"/>
        </w:rPr>
        <w:t>, припрема</w:t>
      </w:r>
      <w:r w:rsidRPr="00184028">
        <w:rPr>
          <w:rFonts w:ascii="Times New Roman" w:eastAsia="Times New Roman" w:hAnsi="Times New Roman" w:cs="Times New Roman"/>
          <w:sz w:val="24"/>
          <w:szCs w:val="24"/>
          <w:lang w:val="sr-Cyrl-RS"/>
        </w:rPr>
        <w:t>ње</w:t>
      </w:r>
      <w:r w:rsidRPr="00184028">
        <w:rPr>
          <w:rFonts w:ascii="Times New Roman" w:eastAsia="Times New Roman" w:hAnsi="Times New Roman" w:cs="Times New Roman"/>
          <w:sz w:val="24"/>
          <w:szCs w:val="24"/>
        </w:rPr>
        <w:t>, штампа</w:t>
      </w:r>
      <w:r w:rsidRPr="00184028">
        <w:rPr>
          <w:rFonts w:ascii="Times New Roman" w:eastAsia="Times New Roman" w:hAnsi="Times New Roman" w:cs="Times New Roman"/>
          <w:sz w:val="24"/>
          <w:szCs w:val="24"/>
          <w:lang w:val="sr-Cyrl-RS"/>
        </w:rPr>
        <w:t>ње и дистрибуирање</w:t>
      </w:r>
      <w:r w:rsidRPr="00184028">
        <w:rPr>
          <w:rFonts w:ascii="Times New Roman" w:eastAsia="Times New Roman" w:hAnsi="Times New Roman" w:cs="Times New Roman"/>
          <w:sz w:val="24"/>
          <w:szCs w:val="24"/>
        </w:rPr>
        <w:t xml:space="preserve"> завршених материјала и други послови по налогу јавног тужиоца и заменика јавног тужиоца.</w:t>
      </w:r>
    </w:p>
    <w:p w:rsidR="00184028" w:rsidRPr="00184028" w:rsidRDefault="00184028" w:rsidP="00972235">
      <w:pPr>
        <w:tabs>
          <w:tab w:val="left" w:pos="3974"/>
        </w:tabs>
        <w:spacing w:after="0" w:line="240" w:lineRule="auto"/>
        <w:contextualSpacing/>
        <w:jc w:val="both"/>
        <w:rPr>
          <w:rFonts w:ascii="Times New Roman" w:eastAsia="Times New Roman" w:hAnsi="Times New Roman" w:cs="Times New Roman"/>
          <w:sz w:val="24"/>
          <w:szCs w:val="24"/>
        </w:rPr>
      </w:pPr>
    </w:p>
    <w:p w:rsidR="00184028" w:rsidRPr="00184028" w:rsidRDefault="00184028" w:rsidP="00972235">
      <w:pPr>
        <w:spacing w:after="0" w:line="240" w:lineRule="auto"/>
        <w:jc w:val="both"/>
        <w:rPr>
          <w:rFonts w:ascii="Times New Roman" w:eastAsia="Times New Roman" w:hAnsi="Times New Roman" w:cs="Times New Roman"/>
          <w:color w:val="FF0000"/>
          <w:sz w:val="24"/>
          <w:szCs w:val="24"/>
        </w:rPr>
      </w:pPr>
      <w:r w:rsidRPr="00184028">
        <w:rPr>
          <w:rFonts w:ascii="Times New Roman" w:eastAsia="Times New Roman" w:hAnsi="Times New Roman" w:cs="Times New Roman"/>
          <w:b/>
          <w:sz w:val="24"/>
          <w:szCs w:val="24"/>
          <w:lang w:val="sr-Cyrl-CS"/>
        </w:rPr>
        <w:t xml:space="preserve">              У Финансијско-рачуноводственој служби</w:t>
      </w:r>
      <w:r w:rsidRPr="00184028">
        <w:rPr>
          <w:rFonts w:ascii="Times New Roman" w:eastAsia="Times New Roman" w:hAnsi="Times New Roman" w:cs="Times New Roman"/>
          <w:sz w:val="24"/>
          <w:szCs w:val="24"/>
          <w:lang w:val="sr-Cyrl-CS"/>
        </w:rPr>
        <w:t xml:space="preserve"> се обављају послови </w:t>
      </w:r>
      <w:r w:rsidRPr="00184028">
        <w:rPr>
          <w:rFonts w:ascii="Times New Roman" w:eastAsia="Times New Roman" w:hAnsi="Times New Roman" w:cs="Times New Roman"/>
          <w:sz w:val="24"/>
          <w:szCs w:val="24"/>
        </w:rPr>
        <w:t>из области финансијско-</w:t>
      </w:r>
      <w:r w:rsidRPr="00184028">
        <w:rPr>
          <w:rFonts w:ascii="Times New Roman" w:eastAsia="Times New Roman" w:hAnsi="Times New Roman" w:cs="Times New Roman"/>
          <w:sz w:val="24"/>
          <w:szCs w:val="24"/>
          <w:lang w:val="sr-Cyrl-RS"/>
        </w:rPr>
        <w:t>материјалног</w:t>
      </w:r>
      <w:r w:rsidRPr="00184028">
        <w:rPr>
          <w:rFonts w:ascii="Times New Roman" w:eastAsia="Times New Roman" w:hAnsi="Times New Roman" w:cs="Times New Roman"/>
          <w:sz w:val="24"/>
          <w:szCs w:val="24"/>
        </w:rPr>
        <w:t xml:space="preserve"> пословања, послови </w:t>
      </w:r>
      <w:r w:rsidRPr="00184028">
        <w:rPr>
          <w:rFonts w:ascii="Times New Roman" w:eastAsia="Times New Roman" w:hAnsi="Times New Roman" w:cs="Times New Roman"/>
          <w:sz w:val="24"/>
          <w:szCs w:val="24"/>
          <w:lang w:val="sr-Cyrl-RS"/>
        </w:rPr>
        <w:t>прибављања</w:t>
      </w:r>
      <w:r w:rsidRPr="00184028">
        <w:rPr>
          <w:rFonts w:ascii="Times New Roman" w:eastAsia="Times New Roman" w:hAnsi="Times New Roman" w:cs="Times New Roman"/>
          <w:sz w:val="24"/>
          <w:szCs w:val="24"/>
        </w:rPr>
        <w:t xml:space="preserve">, вођења и чувања финансијске документације, </w:t>
      </w:r>
      <w:r w:rsidRPr="00184028">
        <w:rPr>
          <w:rFonts w:ascii="Times New Roman" w:eastAsia="Times New Roman" w:hAnsi="Times New Roman" w:cs="Times New Roman"/>
          <w:sz w:val="24"/>
          <w:szCs w:val="24"/>
          <w:lang w:val="sr-Cyrl-RS"/>
        </w:rPr>
        <w:t xml:space="preserve">извршење финансијских и рачуноводствених послова, развијање, припремање финансијских планова и других општих и појединачних аката из ове области, вођење пословних књига, израда и припрема финансијских извештаја </w:t>
      </w:r>
      <w:r w:rsidRPr="00184028">
        <w:rPr>
          <w:rFonts w:ascii="Times New Roman" w:eastAsia="Times New Roman" w:hAnsi="Times New Roman" w:cs="Times New Roman"/>
          <w:color w:val="000000" w:themeColor="text1"/>
          <w:sz w:val="24"/>
          <w:szCs w:val="24"/>
        </w:rPr>
        <w:t>и други послови</w:t>
      </w:r>
      <w:r w:rsidRPr="00184028">
        <w:rPr>
          <w:rFonts w:ascii="Times New Roman" w:eastAsia="Times New Roman" w:hAnsi="Times New Roman" w:cs="Times New Roman"/>
          <w:color w:val="000000" w:themeColor="text1"/>
          <w:sz w:val="24"/>
          <w:szCs w:val="24"/>
          <w:lang w:val="sr-Cyrl-RS"/>
        </w:rPr>
        <w:t>.</w:t>
      </w:r>
      <w:r w:rsidRPr="00184028">
        <w:rPr>
          <w:rFonts w:ascii="Times New Roman" w:eastAsia="Times New Roman" w:hAnsi="Times New Roman" w:cs="Times New Roman"/>
          <w:color w:val="000000" w:themeColor="text1"/>
          <w:sz w:val="24"/>
          <w:szCs w:val="24"/>
        </w:rPr>
        <w:t xml:space="preserve"> </w:t>
      </w:r>
    </w:p>
    <w:p w:rsidR="00184028" w:rsidRPr="00184028" w:rsidRDefault="00184028" w:rsidP="00972235">
      <w:pPr>
        <w:spacing w:after="0" w:line="240" w:lineRule="auto"/>
        <w:jc w:val="both"/>
        <w:rPr>
          <w:rFonts w:ascii="Times New Roman" w:eastAsia="Times New Roman" w:hAnsi="Times New Roman" w:cs="Times New Roman"/>
          <w:b/>
          <w:sz w:val="24"/>
          <w:szCs w:val="24"/>
          <w:lang w:val="sr-Cyrl-RS"/>
        </w:rPr>
      </w:pPr>
    </w:p>
    <w:p w:rsidR="00184028" w:rsidRDefault="00184028" w:rsidP="00972235">
      <w:pPr>
        <w:spacing w:after="0" w:line="240" w:lineRule="auto"/>
        <w:jc w:val="both"/>
        <w:rPr>
          <w:rFonts w:ascii="Times New Roman" w:eastAsia="Times New Roman" w:hAnsi="Times New Roman" w:cs="Times New Roman"/>
          <w:sz w:val="24"/>
          <w:szCs w:val="24"/>
        </w:rPr>
      </w:pPr>
      <w:r w:rsidRPr="00184028">
        <w:rPr>
          <w:rFonts w:ascii="Times New Roman" w:eastAsia="Times New Roman" w:hAnsi="Times New Roman" w:cs="Times New Roman"/>
          <w:b/>
          <w:sz w:val="24"/>
          <w:szCs w:val="24"/>
          <w:lang w:val="sr-Cyrl-RS"/>
        </w:rPr>
        <w:tab/>
        <w:t xml:space="preserve">  У Информатичко-техничкој служби </w:t>
      </w:r>
      <w:r w:rsidRPr="00184028">
        <w:rPr>
          <w:rFonts w:ascii="Times New Roman" w:eastAsia="Times New Roman" w:hAnsi="Times New Roman" w:cs="Times New Roman"/>
          <w:sz w:val="24"/>
          <w:szCs w:val="24"/>
          <w:lang w:val="sr-Cyrl-RS"/>
        </w:rPr>
        <w:t xml:space="preserve">се обављају послови из области информационо-комуникационих технологија и пратећих техничких послова који обухватају старање о оптималном </w:t>
      </w:r>
      <w:r w:rsidRPr="00184028">
        <w:rPr>
          <w:rFonts w:ascii="Times New Roman" w:eastAsia="Times New Roman" w:hAnsi="Times New Roman" w:cs="Times New Roman"/>
          <w:color w:val="000000" w:themeColor="text1"/>
          <w:sz w:val="24"/>
          <w:szCs w:val="24"/>
        </w:rPr>
        <w:t>функционисању информационо - комуникационих технологија</w:t>
      </w:r>
      <w:r w:rsidRPr="00184028">
        <w:rPr>
          <w:rFonts w:ascii="Times New Roman" w:eastAsia="Times New Roman" w:hAnsi="Times New Roman" w:cs="Times New Roman"/>
          <w:color w:val="000000" w:themeColor="text1"/>
          <w:sz w:val="24"/>
          <w:szCs w:val="24"/>
          <w:lang w:val="sr-Cyrl-RS"/>
        </w:rPr>
        <w:t>, софтвера, рачунарских мрежа</w:t>
      </w:r>
      <w:r w:rsidRPr="00184028">
        <w:rPr>
          <w:rFonts w:ascii="Times New Roman" w:eastAsia="Times New Roman" w:hAnsi="Times New Roman" w:cs="Times New Roman"/>
          <w:color w:val="000000" w:themeColor="text1"/>
          <w:sz w:val="24"/>
          <w:szCs w:val="24"/>
        </w:rPr>
        <w:t>,</w:t>
      </w:r>
      <w:r w:rsidRPr="00184028">
        <w:rPr>
          <w:rFonts w:ascii="Times New Roman" w:eastAsia="Times New Roman" w:hAnsi="Times New Roman" w:cs="Times New Roman"/>
          <w:color w:val="000000" w:themeColor="text1"/>
          <w:sz w:val="24"/>
          <w:szCs w:val="24"/>
          <w:lang w:val="sr-Cyrl-RS"/>
        </w:rPr>
        <w:t xml:space="preserve"> радних станица и пратећих уређаја,</w:t>
      </w:r>
      <w:r w:rsidRPr="00184028">
        <w:rPr>
          <w:rFonts w:ascii="Times New Roman" w:eastAsia="Times New Roman" w:hAnsi="Times New Roman" w:cs="Times New Roman"/>
          <w:color w:val="000000" w:themeColor="text1"/>
          <w:sz w:val="24"/>
          <w:szCs w:val="24"/>
        </w:rPr>
        <w:t xml:space="preserve"> </w:t>
      </w:r>
      <w:r w:rsidRPr="00184028">
        <w:rPr>
          <w:rFonts w:ascii="Times New Roman" w:eastAsia="Times New Roman" w:hAnsi="Times New Roman" w:cs="Times New Roman"/>
          <w:color w:val="000000" w:themeColor="text1"/>
          <w:sz w:val="24"/>
          <w:szCs w:val="24"/>
          <w:lang w:val="sr-Cyrl-RS"/>
        </w:rPr>
        <w:t xml:space="preserve">мере безбедности у информационом систему, контролу рада апликативног софтвера, стандардних апликација/програма и алата, </w:t>
      </w:r>
      <w:r w:rsidRPr="00184028">
        <w:rPr>
          <w:rFonts w:ascii="Times New Roman" w:eastAsia="Times New Roman" w:hAnsi="Times New Roman" w:cs="Times New Roman"/>
          <w:color w:val="000000" w:themeColor="text1"/>
          <w:sz w:val="24"/>
          <w:szCs w:val="24"/>
        </w:rPr>
        <w:t>припрему</w:t>
      </w:r>
      <w:r w:rsidRPr="00184028">
        <w:rPr>
          <w:rFonts w:ascii="Times New Roman" w:eastAsia="Times New Roman" w:hAnsi="Times New Roman" w:cs="Times New Roman"/>
          <w:color w:val="000000" w:themeColor="text1"/>
          <w:sz w:val="24"/>
          <w:szCs w:val="24"/>
          <w:lang w:val="sr-Cyrl-RS"/>
        </w:rPr>
        <w:t>, израду и реализацију</w:t>
      </w:r>
      <w:r w:rsidRPr="00184028">
        <w:rPr>
          <w:rFonts w:ascii="Times New Roman" w:eastAsia="Times New Roman" w:hAnsi="Times New Roman" w:cs="Times New Roman"/>
          <w:color w:val="000000" w:themeColor="text1"/>
          <w:sz w:val="24"/>
          <w:szCs w:val="24"/>
        </w:rPr>
        <w:t xml:space="preserve"> ИКТ планова</w:t>
      </w:r>
      <w:r w:rsidRPr="00184028">
        <w:rPr>
          <w:rFonts w:ascii="Times New Roman" w:eastAsia="Times New Roman" w:hAnsi="Times New Roman" w:cs="Times New Roman"/>
          <w:color w:val="000000" w:themeColor="text1"/>
          <w:sz w:val="24"/>
          <w:szCs w:val="24"/>
          <w:lang w:val="sr-Cyrl-RS"/>
        </w:rPr>
        <w:t xml:space="preserve">, извештаја и послова, компјутерско генерисање и </w:t>
      </w:r>
      <w:r w:rsidRPr="00184028">
        <w:rPr>
          <w:rFonts w:ascii="Times New Roman" w:eastAsia="Times New Roman" w:hAnsi="Times New Roman" w:cs="Times New Roman"/>
          <w:color w:val="000000" w:themeColor="text1"/>
          <w:sz w:val="24"/>
          <w:szCs w:val="24"/>
        </w:rPr>
        <w:t>анализу извештаја о раду тужилаштва</w:t>
      </w:r>
      <w:r w:rsidRPr="00184028">
        <w:rPr>
          <w:rFonts w:ascii="Times New Roman" w:eastAsia="Times New Roman" w:hAnsi="Times New Roman" w:cs="Times New Roman"/>
          <w:color w:val="000000" w:themeColor="text1"/>
          <w:sz w:val="24"/>
          <w:szCs w:val="24"/>
          <w:lang w:val="sr-Cyrl-RS"/>
        </w:rPr>
        <w:t xml:space="preserve">, ажурирање веб презентације тужилаштва, вођење </w:t>
      </w:r>
      <w:r w:rsidRPr="00184028">
        <w:rPr>
          <w:rFonts w:ascii="Times New Roman" w:eastAsia="Times New Roman" w:hAnsi="Times New Roman" w:cs="Times New Roman"/>
          <w:sz w:val="24"/>
          <w:szCs w:val="24"/>
          <w:lang w:val="sr-Cyrl-RS"/>
        </w:rPr>
        <w:t xml:space="preserve">оперативне </w:t>
      </w:r>
      <w:r w:rsidRPr="00184028">
        <w:rPr>
          <w:rFonts w:ascii="Times New Roman" w:eastAsia="Times New Roman" w:hAnsi="Times New Roman" w:cs="Times New Roman"/>
          <w:sz w:val="24"/>
          <w:szCs w:val="24"/>
        </w:rPr>
        <w:t xml:space="preserve">документације и </w:t>
      </w:r>
      <w:r w:rsidRPr="00184028">
        <w:rPr>
          <w:rFonts w:ascii="Times New Roman" w:eastAsia="Times New Roman" w:hAnsi="Times New Roman" w:cs="Times New Roman"/>
          <w:sz w:val="24"/>
          <w:szCs w:val="24"/>
          <w:lang w:val="sr-Cyrl-RS"/>
        </w:rPr>
        <w:t>других</w:t>
      </w:r>
      <w:r w:rsidRPr="00184028">
        <w:rPr>
          <w:rFonts w:ascii="Times New Roman" w:eastAsia="Times New Roman" w:hAnsi="Times New Roman" w:cs="Times New Roman"/>
          <w:sz w:val="24"/>
          <w:szCs w:val="24"/>
        </w:rPr>
        <w:t xml:space="preserve"> евиденција.</w:t>
      </w:r>
    </w:p>
    <w:p w:rsidR="00972235" w:rsidRPr="00184028" w:rsidRDefault="00972235" w:rsidP="00972235">
      <w:pPr>
        <w:spacing w:after="0" w:line="240" w:lineRule="auto"/>
        <w:jc w:val="both"/>
        <w:rPr>
          <w:rFonts w:ascii="Times New Roman" w:eastAsia="Times New Roman" w:hAnsi="Times New Roman" w:cs="Times New Roman"/>
          <w:sz w:val="24"/>
          <w:szCs w:val="24"/>
        </w:rPr>
      </w:pPr>
    </w:p>
    <w:p w:rsidR="00BE2222" w:rsidRPr="00972235" w:rsidRDefault="00C34E42" w:rsidP="00972235">
      <w:pPr>
        <w:spacing w:after="0" w:line="240" w:lineRule="auto"/>
        <w:jc w:val="both"/>
        <w:rPr>
          <w:rFonts w:ascii="Times New Roman" w:hAnsi="Times New Roman" w:cs="Times New Roman"/>
          <w:sz w:val="24"/>
          <w:szCs w:val="24"/>
        </w:rPr>
      </w:pPr>
      <w:r>
        <w:rPr>
          <w:rFonts w:ascii="Times New Roman" w:hAnsi="Times New Roman" w:cs="Times New Roman"/>
        </w:rPr>
        <w:tab/>
      </w:r>
      <w:r w:rsidRPr="00972235">
        <w:rPr>
          <w:rFonts w:ascii="Times New Roman" w:hAnsi="Times New Roman" w:cs="Times New Roman"/>
          <w:sz w:val="24"/>
          <w:szCs w:val="24"/>
        </w:rPr>
        <w:t xml:space="preserve">Правилником је систематизовано </w:t>
      </w:r>
      <w:r w:rsidR="009D6E2A" w:rsidRPr="00972235">
        <w:rPr>
          <w:rFonts w:ascii="Times New Roman" w:hAnsi="Times New Roman" w:cs="Times New Roman"/>
          <w:sz w:val="24"/>
          <w:szCs w:val="24"/>
        </w:rPr>
        <w:t>и радно место финансијски форензичар</w:t>
      </w:r>
      <w:r w:rsidR="00972235">
        <w:rPr>
          <w:rFonts w:ascii="Times New Roman" w:hAnsi="Times New Roman" w:cs="Times New Roman"/>
          <w:sz w:val="24"/>
          <w:szCs w:val="24"/>
        </w:rPr>
        <w:t xml:space="preserve"> за потребе </w:t>
      </w:r>
      <w:r w:rsidR="00972235">
        <w:rPr>
          <w:rFonts w:ascii="Times New Roman" w:hAnsi="Times New Roman" w:cs="Times New Roman"/>
          <w:sz w:val="24"/>
          <w:szCs w:val="24"/>
          <w:lang w:val="sr-Cyrl-RS"/>
        </w:rPr>
        <w:t>П</w:t>
      </w:r>
      <w:r w:rsidRPr="00972235">
        <w:rPr>
          <w:rFonts w:ascii="Times New Roman" w:hAnsi="Times New Roman" w:cs="Times New Roman"/>
          <w:sz w:val="24"/>
          <w:szCs w:val="24"/>
        </w:rPr>
        <w:t xml:space="preserve">осебног одељења за сузбијање корупције, у звању </w:t>
      </w:r>
      <w:r w:rsidR="00BE2222" w:rsidRPr="00972235">
        <w:rPr>
          <w:rFonts w:ascii="Times New Roman" w:hAnsi="Times New Roman" w:cs="Times New Roman"/>
          <w:sz w:val="24"/>
          <w:szCs w:val="24"/>
        </w:rPr>
        <w:t>виши савет</w:t>
      </w:r>
      <w:r w:rsidR="009D6E2A" w:rsidRPr="00972235">
        <w:rPr>
          <w:rFonts w:ascii="Times New Roman" w:hAnsi="Times New Roman" w:cs="Times New Roman"/>
          <w:sz w:val="24"/>
          <w:szCs w:val="24"/>
        </w:rPr>
        <w:t xml:space="preserve">ник, а исти </w:t>
      </w:r>
      <w:r w:rsidR="00BE2222" w:rsidRPr="00972235">
        <w:rPr>
          <w:rFonts w:ascii="Times New Roman" w:hAnsi="Times New Roman" w:cs="Times New Roman"/>
          <w:sz w:val="24"/>
          <w:szCs w:val="24"/>
        </w:rPr>
        <w:t>обавља консултације у области финаснија у предметима привредног криминала, кривичних дела корупције и кривичних дела привредног криминала повезаних са корупцијом, даје стручна мишљења и процену финансијске документације у предметима, прати и анализира токове новца и финансијских трансакција, открива криминалне радње у финансијским трансакцијама, идентифијује учиниоца, начин и време извршења криминалне радње, прикупља доказе о радњи извршења дела, остварује сарадњу са другим државним органима и институцијама у вези кривични дела из надлежности Посебног одељења за сузбијање корупције у Вишем јавном тужилаштву у Нишу.</w:t>
      </w:r>
      <w:r w:rsidR="002B4A30" w:rsidRPr="00972235">
        <w:rPr>
          <w:rFonts w:ascii="Times New Roman" w:hAnsi="Times New Roman" w:cs="Times New Roman"/>
          <w:sz w:val="24"/>
          <w:szCs w:val="24"/>
        </w:rPr>
        <w:t xml:space="preserve"> </w:t>
      </w:r>
    </w:p>
    <w:p w:rsidR="00972235" w:rsidRPr="00C34E42" w:rsidRDefault="00972235" w:rsidP="00972235">
      <w:pPr>
        <w:spacing w:after="0" w:line="240" w:lineRule="auto"/>
        <w:jc w:val="both"/>
        <w:rPr>
          <w:rFonts w:ascii="Times New Roman" w:hAnsi="Times New Roman" w:cs="Times New Roman"/>
        </w:rPr>
      </w:pPr>
    </w:p>
    <w:p w:rsidR="00466BF3" w:rsidRPr="00972235" w:rsidRDefault="00D00144" w:rsidP="00206832">
      <w:pPr>
        <w:widowControl w:val="0"/>
        <w:autoSpaceDE w:val="0"/>
        <w:ind w:firstLine="720"/>
        <w:jc w:val="both"/>
        <w:rPr>
          <w:rFonts w:ascii="Times New Roman" w:hAnsi="Times New Roman" w:cs="Times New Roman"/>
          <w:sz w:val="24"/>
          <w:szCs w:val="24"/>
        </w:rPr>
      </w:pPr>
      <w:r>
        <w:rPr>
          <w:rFonts w:ascii="Times New Roman" w:hAnsi="Times New Roman" w:cs="Times New Roman"/>
          <w:sz w:val="24"/>
          <w:szCs w:val="24"/>
          <w:lang w:val="sr-Cyrl-CS"/>
        </w:rPr>
        <w:t>При тужилаштву је формирана и С</w:t>
      </w:r>
      <w:r w:rsidR="00120A67" w:rsidRPr="00972235">
        <w:rPr>
          <w:rFonts w:ascii="Times New Roman" w:hAnsi="Times New Roman" w:cs="Times New Roman"/>
          <w:sz w:val="24"/>
          <w:szCs w:val="24"/>
          <w:lang w:val="sr-Cyrl-CS"/>
        </w:rPr>
        <w:t xml:space="preserve">лужба за информисање оштећених лица и сведока </w:t>
      </w:r>
      <w:r>
        <w:rPr>
          <w:rFonts w:ascii="Times New Roman" w:hAnsi="Times New Roman" w:cs="Times New Roman"/>
          <w:sz w:val="24"/>
          <w:szCs w:val="24"/>
          <w:lang w:val="sr-Cyrl-CS"/>
        </w:rPr>
        <w:t>а</w:t>
      </w:r>
      <w:r w:rsidR="00120A67" w:rsidRPr="00972235">
        <w:rPr>
          <w:rFonts w:ascii="Times New Roman" w:hAnsi="Times New Roman" w:cs="Times New Roman"/>
          <w:sz w:val="24"/>
          <w:szCs w:val="24"/>
          <w:lang w:val="sr-Cyrl-CS"/>
        </w:rPr>
        <w:t xml:space="preserve"> отпочела је са радом дана 15.12.2015. године, у циљу вишеструке помоћи оштећенима и </w:t>
      </w:r>
      <w:r w:rsidR="00120A67" w:rsidRPr="00972235">
        <w:rPr>
          <w:rFonts w:ascii="Times New Roman" w:hAnsi="Times New Roman" w:cs="Times New Roman"/>
          <w:sz w:val="24"/>
          <w:szCs w:val="24"/>
          <w:lang w:val="sr-Cyrl-CS"/>
        </w:rPr>
        <w:lastRenderedPageBreak/>
        <w:t xml:space="preserve">сведоцима у кривичном поступку. У том смислу, наведена Служба има задатак да сведоцима у кривичном поступку и оштећенима кривичним делима објасни њихову процесну улогу и правну терминологију, да информише о статусу предмета, пружи одговоре на сва питања у вези са радом </w:t>
      </w:r>
      <w:r w:rsidR="00AD5132" w:rsidRPr="00972235">
        <w:rPr>
          <w:rFonts w:ascii="Times New Roman" w:hAnsi="Times New Roman" w:cs="Times New Roman"/>
          <w:sz w:val="24"/>
          <w:szCs w:val="24"/>
          <w:lang w:val="sr-Cyrl-CS"/>
        </w:rPr>
        <w:t>т</w:t>
      </w:r>
      <w:r w:rsidR="00120A67" w:rsidRPr="00972235">
        <w:rPr>
          <w:rFonts w:ascii="Times New Roman" w:hAnsi="Times New Roman" w:cs="Times New Roman"/>
          <w:sz w:val="24"/>
          <w:szCs w:val="24"/>
          <w:lang w:val="sr-Cyrl-CS"/>
        </w:rPr>
        <w:t xml:space="preserve">ужилаштва и поступком, закаже састанак код поступајућег тужиоца, информише о организацијама и установама које пружају помоћ и подршку жртвама и пружи све информације и опције које могу помоћи у отклањању страха, непријатности и олакшати учешће у кривичном поступку, </w:t>
      </w:r>
      <w:r w:rsidR="00206832" w:rsidRPr="00972235">
        <w:rPr>
          <w:rFonts w:ascii="Times New Roman" w:hAnsi="Times New Roman" w:cs="Times New Roman"/>
          <w:sz w:val="24"/>
          <w:szCs w:val="24"/>
          <w:lang w:val="sr-Cyrl-CS"/>
        </w:rPr>
        <w:t xml:space="preserve">нарочито у истрази и на суђењу. На пословима Службе су ангажовоани заменик Вишег јавног тужиоца </w:t>
      </w:r>
      <w:r w:rsidR="001A68C1" w:rsidRPr="00972235">
        <w:rPr>
          <w:rFonts w:ascii="Times New Roman" w:hAnsi="Times New Roman" w:cs="Times New Roman"/>
          <w:sz w:val="24"/>
          <w:szCs w:val="24"/>
          <w:lang w:val="sr-Cyrl-CS"/>
        </w:rPr>
        <w:t>Ирена Радивојевић</w:t>
      </w:r>
      <w:r w:rsidR="00206832" w:rsidRPr="00972235">
        <w:rPr>
          <w:rFonts w:ascii="Times New Roman" w:hAnsi="Times New Roman" w:cs="Times New Roman"/>
          <w:sz w:val="24"/>
          <w:szCs w:val="24"/>
          <w:lang w:val="sr-Cyrl-CS"/>
        </w:rPr>
        <w:t xml:space="preserve">, </w:t>
      </w:r>
      <w:r w:rsidR="00CA6833" w:rsidRPr="00972235">
        <w:rPr>
          <w:rFonts w:ascii="Times New Roman" w:hAnsi="Times New Roman" w:cs="Times New Roman"/>
          <w:sz w:val="24"/>
          <w:szCs w:val="24"/>
          <w:lang w:val="sr-Cyrl-CS"/>
        </w:rPr>
        <w:t xml:space="preserve">секретар тужилаштва </w:t>
      </w:r>
      <w:r w:rsidR="001A68C1" w:rsidRPr="00972235">
        <w:rPr>
          <w:rFonts w:ascii="Times New Roman" w:hAnsi="Times New Roman" w:cs="Times New Roman"/>
          <w:sz w:val="24"/>
          <w:szCs w:val="24"/>
          <w:lang w:val="sr-Cyrl-CS"/>
        </w:rPr>
        <w:t xml:space="preserve">Борислав Радоњић </w:t>
      </w:r>
      <w:r w:rsidR="00206832" w:rsidRPr="00972235">
        <w:rPr>
          <w:rFonts w:ascii="Times New Roman" w:hAnsi="Times New Roman" w:cs="Times New Roman"/>
          <w:sz w:val="24"/>
          <w:szCs w:val="24"/>
          <w:lang w:val="sr-Cyrl-CS"/>
        </w:rPr>
        <w:t xml:space="preserve">и </w:t>
      </w:r>
      <w:r w:rsidR="002B4A30" w:rsidRPr="00972235">
        <w:rPr>
          <w:rFonts w:ascii="Times New Roman" w:hAnsi="Times New Roman" w:cs="Times New Roman"/>
          <w:sz w:val="24"/>
          <w:szCs w:val="24"/>
          <w:lang w:val="sr-Cyrl-CS"/>
        </w:rPr>
        <w:t xml:space="preserve">уписничар Сандра </w:t>
      </w:r>
      <w:r w:rsidR="001A68C1" w:rsidRPr="00972235">
        <w:rPr>
          <w:rFonts w:ascii="Times New Roman" w:hAnsi="Times New Roman" w:cs="Times New Roman"/>
          <w:sz w:val="24"/>
          <w:szCs w:val="24"/>
          <w:lang w:val="sr-Cyrl-CS"/>
        </w:rPr>
        <w:t>Шуша</w:t>
      </w:r>
      <w:r w:rsidR="00206832" w:rsidRPr="00972235">
        <w:rPr>
          <w:rFonts w:ascii="Times New Roman" w:hAnsi="Times New Roman" w:cs="Times New Roman"/>
          <w:sz w:val="24"/>
          <w:szCs w:val="24"/>
          <w:lang w:val="sr-Cyrl-CS"/>
        </w:rPr>
        <w:t xml:space="preserve">. </w:t>
      </w:r>
      <w:r w:rsidR="00120A67" w:rsidRPr="00972235">
        <w:rPr>
          <w:rFonts w:ascii="Times New Roman" w:hAnsi="Times New Roman" w:cs="Times New Roman"/>
          <w:sz w:val="24"/>
          <w:szCs w:val="24"/>
          <w:lang w:val="sr-Cyrl-CS"/>
        </w:rPr>
        <w:t>Сведоци и оштећени кривичним делима у циљу пружања подршке могу контактирати наведену Службу у просторијама Вишег јавног тужилаштва у Нишу, ул. Вождова 23, а на располагању су и број телефона 018/504-17</w:t>
      </w:r>
      <w:r w:rsidR="002B4A30" w:rsidRPr="00972235">
        <w:rPr>
          <w:rFonts w:ascii="Times New Roman" w:hAnsi="Times New Roman" w:cs="Times New Roman"/>
          <w:sz w:val="24"/>
          <w:szCs w:val="24"/>
          <w:lang w:val="sr-Cyrl-CS"/>
        </w:rPr>
        <w:t>5</w:t>
      </w:r>
      <w:r w:rsidR="00120A67" w:rsidRPr="00972235">
        <w:rPr>
          <w:rFonts w:ascii="Times New Roman" w:hAnsi="Times New Roman" w:cs="Times New Roman"/>
          <w:sz w:val="24"/>
          <w:szCs w:val="24"/>
          <w:lang w:val="sr-Cyrl-CS"/>
        </w:rPr>
        <w:t xml:space="preserve">, као и е-пошта: </w:t>
      </w:r>
      <w:hyperlink r:id="rId13" w:history="1">
        <w:r w:rsidR="00120A67" w:rsidRPr="00972235">
          <w:rPr>
            <w:rStyle w:val="Hyperlink"/>
            <w:rFonts w:ascii="Times New Roman" w:hAnsi="Times New Roman" w:cs="Times New Roman"/>
            <w:sz w:val="24"/>
            <w:szCs w:val="24"/>
            <w:lang w:val="sr-Cyrl-CS"/>
          </w:rPr>
          <w:t>info@ni.vt.jt.rs</w:t>
        </w:r>
      </w:hyperlink>
    </w:p>
    <w:p w:rsidR="00466BF3" w:rsidRPr="00972235" w:rsidRDefault="00206832" w:rsidP="00206832">
      <w:pPr>
        <w:widowControl w:val="0"/>
        <w:autoSpaceDE w:val="0"/>
        <w:ind w:firstLine="720"/>
        <w:jc w:val="both"/>
        <w:rPr>
          <w:rFonts w:ascii="Times New Roman" w:hAnsi="Times New Roman" w:cs="Times New Roman"/>
          <w:sz w:val="24"/>
          <w:szCs w:val="24"/>
        </w:rPr>
      </w:pPr>
      <w:r w:rsidRPr="00972235">
        <w:rPr>
          <w:rFonts w:ascii="Times New Roman" w:hAnsi="Times New Roman" w:cs="Times New Roman"/>
          <w:sz w:val="24"/>
          <w:szCs w:val="24"/>
        </w:rPr>
        <w:t xml:space="preserve">У </w:t>
      </w:r>
      <w:r w:rsidR="002B4A30" w:rsidRPr="00972235">
        <w:rPr>
          <w:rFonts w:ascii="Times New Roman" w:hAnsi="Times New Roman" w:cs="Times New Roman"/>
          <w:sz w:val="24"/>
          <w:szCs w:val="24"/>
        </w:rPr>
        <w:t>претходном периоду</w:t>
      </w:r>
      <w:r w:rsidR="00CA6833" w:rsidRPr="00972235">
        <w:rPr>
          <w:rFonts w:ascii="Times New Roman" w:hAnsi="Times New Roman" w:cs="Times New Roman"/>
          <w:sz w:val="24"/>
          <w:szCs w:val="24"/>
        </w:rPr>
        <w:t>,</w:t>
      </w:r>
      <w:r w:rsidRPr="00972235">
        <w:rPr>
          <w:rFonts w:ascii="Times New Roman" w:hAnsi="Times New Roman" w:cs="Times New Roman"/>
          <w:sz w:val="24"/>
          <w:szCs w:val="24"/>
        </w:rPr>
        <w:t xml:space="preserve"> Служба</w:t>
      </w:r>
      <w:r w:rsidR="00CA6833" w:rsidRPr="00972235">
        <w:rPr>
          <w:rFonts w:ascii="Times New Roman" w:hAnsi="Times New Roman" w:cs="Times New Roman"/>
          <w:sz w:val="24"/>
          <w:szCs w:val="24"/>
        </w:rPr>
        <w:t xml:space="preserve"> је</w:t>
      </w:r>
      <w:r w:rsidRPr="00972235">
        <w:rPr>
          <w:rFonts w:ascii="Times New Roman" w:hAnsi="Times New Roman" w:cs="Times New Roman"/>
          <w:sz w:val="24"/>
          <w:szCs w:val="24"/>
        </w:rPr>
        <w:t xml:space="preserve"> уз сваки п</w:t>
      </w:r>
      <w:r w:rsidR="00CA6833" w:rsidRPr="00972235">
        <w:rPr>
          <w:rFonts w:ascii="Times New Roman" w:hAnsi="Times New Roman" w:cs="Times New Roman"/>
          <w:sz w:val="24"/>
          <w:szCs w:val="24"/>
        </w:rPr>
        <w:t>озив оштећеном-сведоку достављала</w:t>
      </w:r>
      <w:r w:rsidRPr="00972235">
        <w:rPr>
          <w:rFonts w:ascii="Times New Roman" w:hAnsi="Times New Roman" w:cs="Times New Roman"/>
          <w:sz w:val="24"/>
          <w:szCs w:val="24"/>
        </w:rPr>
        <w:t xml:space="preserve"> флајер са правима оштећеног према ЗКП-у и Информатор о раду Службе,</w:t>
      </w:r>
      <w:r w:rsidR="002B4A30" w:rsidRPr="00972235">
        <w:rPr>
          <w:rFonts w:ascii="Times New Roman" w:hAnsi="Times New Roman" w:cs="Times New Roman"/>
          <w:sz w:val="24"/>
          <w:szCs w:val="24"/>
        </w:rPr>
        <w:t xml:space="preserve"> а у више случајева оштећени су</w:t>
      </w:r>
      <w:r w:rsidRPr="00972235">
        <w:rPr>
          <w:rFonts w:ascii="Times New Roman" w:hAnsi="Times New Roman" w:cs="Times New Roman"/>
          <w:sz w:val="24"/>
          <w:szCs w:val="24"/>
        </w:rPr>
        <w:t xml:space="preserve"> се обратил</w:t>
      </w:r>
      <w:r w:rsidR="002B4A30" w:rsidRPr="00972235">
        <w:rPr>
          <w:rFonts w:ascii="Times New Roman" w:hAnsi="Times New Roman" w:cs="Times New Roman"/>
          <w:sz w:val="24"/>
          <w:szCs w:val="24"/>
        </w:rPr>
        <w:t>и</w:t>
      </w:r>
      <w:r w:rsidRPr="00972235">
        <w:rPr>
          <w:rFonts w:ascii="Times New Roman" w:hAnsi="Times New Roman" w:cs="Times New Roman"/>
          <w:sz w:val="24"/>
          <w:szCs w:val="24"/>
        </w:rPr>
        <w:t xml:space="preserve"> за помоћ и подршку</w:t>
      </w:r>
      <w:r w:rsidR="00FA010B" w:rsidRPr="00972235">
        <w:rPr>
          <w:rFonts w:ascii="Times New Roman" w:hAnsi="Times New Roman" w:cs="Times New Roman"/>
          <w:sz w:val="24"/>
          <w:szCs w:val="24"/>
        </w:rPr>
        <w:t xml:space="preserve"> Служби</w:t>
      </w:r>
      <w:r w:rsidR="00CA6833" w:rsidRPr="00972235">
        <w:rPr>
          <w:rFonts w:ascii="Times New Roman" w:hAnsi="Times New Roman" w:cs="Times New Roman"/>
          <w:sz w:val="24"/>
          <w:szCs w:val="24"/>
        </w:rPr>
        <w:t>.</w:t>
      </w:r>
      <w:r w:rsidR="00FA010B" w:rsidRPr="00972235">
        <w:rPr>
          <w:rFonts w:ascii="Times New Roman" w:hAnsi="Times New Roman" w:cs="Times New Roman"/>
          <w:sz w:val="24"/>
          <w:szCs w:val="24"/>
        </w:rPr>
        <w:t xml:space="preserve"> </w:t>
      </w:r>
      <w:r w:rsidR="00CA6833" w:rsidRPr="00972235">
        <w:rPr>
          <w:rFonts w:ascii="Times New Roman" w:hAnsi="Times New Roman" w:cs="Times New Roman"/>
          <w:sz w:val="24"/>
          <w:szCs w:val="24"/>
        </w:rPr>
        <w:t>У тим ситуацијама,</w:t>
      </w:r>
      <w:r w:rsidR="00FA010B" w:rsidRPr="00972235">
        <w:rPr>
          <w:rFonts w:ascii="Times New Roman" w:hAnsi="Times New Roman" w:cs="Times New Roman"/>
          <w:sz w:val="24"/>
          <w:szCs w:val="24"/>
        </w:rPr>
        <w:t xml:space="preserve"> Служба је предузела </w:t>
      </w:r>
      <w:r w:rsidR="00CA6833" w:rsidRPr="00972235">
        <w:rPr>
          <w:rFonts w:ascii="Times New Roman" w:hAnsi="Times New Roman" w:cs="Times New Roman"/>
          <w:sz w:val="24"/>
          <w:szCs w:val="24"/>
        </w:rPr>
        <w:t>активности</w:t>
      </w:r>
      <w:r w:rsidR="00FA010B" w:rsidRPr="00972235">
        <w:rPr>
          <w:rFonts w:ascii="Times New Roman" w:hAnsi="Times New Roman" w:cs="Times New Roman"/>
          <w:sz w:val="24"/>
          <w:szCs w:val="24"/>
        </w:rPr>
        <w:t xml:space="preserve"> које су се огледале у праћењу тока поступка који се водио пред подручним основ</w:t>
      </w:r>
      <w:r w:rsidR="00167FA0" w:rsidRPr="00972235">
        <w:rPr>
          <w:rFonts w:ascii="Times New Roman" w:hAnsi="Times New Roman" w:cs="Times New Roman"/>
          <w:sz w:val="24"/>
          <w:szCs w:val="24"/>
        </w:rPr>
        <w:t>н</w:t>
      </w:r>
      <w:r w:rsidR="00FA010B" w:rsidRPr="00972235">
        <w:rPr>
          <w:rFonts w:ascii="Times New Roman" w:hAnsi="Times New Roman" w:cs="Times New Roman"/>
          <w:sz w:val="24"/>
          <w:szCs w:val="24"/>
        </w:rPr>
        <w:t>им јавним тужилаштвима, предузимању ил</w:t>
      </w:r>
      <w:r w:rsidR="002B4A30" w:rsidRPr="00972235">
        <w:rPr>
          <w:rFonts w:ascii="Times New Roman" w:hAnsi="Times New Roman" w:cs="Times New Roman"/>
          <w:sz w:val="24"/>
          <w:szCs w:val="24"/>
        </w:rPr>
        <w:t>и налагању надлежним органима (</w:t>
      </w:r>
      <w:r w:rsidR="00FA010B" w:rsidRPr="00972235">
        <w:rPr>
          <w:rFonts w:ascii="Times New Roman" w:hAnsi="Times New Roman" w:cs="Times New Roman"/>
          <w:sz w:val="24"/>
          <w:szCs w:val="24"/>
        </w:rPr>
        <w:t>подручним основним</w:t>
      </w:r>
      <w:r w:rsidR="002B4A30" w:rsidRPr="00972235">
        <w:rPr>
          <w:rFonts w:ascii="Times New Roman" w:hAnsi="Times New Roman" w:cs="Times New Roman"/>
          <w:sz w:val="24"/>
          <w:szCs w:val="24"/>
        </w:rPr>
        <w:t xml:space="preserve"> јавним тужилаштвима и полицији</w:t>
      </w:r>
      <w:r w:rsidR="00FA010B" w:rsidRPr="00972235">
        <w:rPr>
          <w:rFonts w:ascii="Times New Roman" w:hAnsi="Times New Roman" w:cs="Times New Roman"/>
          <w:sz w:val="24"/>
          <w:szCs w:val="24"/>
        </w:rPr>
        <w:t>) да преду</w:t>
      </w:r>
      <w:r w:rsidR="002B4A30" w:rsidRPr="00972235">
        <w:rPr>
          <w:rFonts w:ascii="Times New Roman" w:hAnsi="Times New Roman" w:cs="Times New Roman"/>
          <w:sz w:val="24"/>
          <w:szCs w:val="24"/>
        </w:rPr>
        <w:t>зму мере из своје надлежности (</w:t>
      </w:r>
      <w:r w:rsidR="00FA010B" w:rsidRPr="00972235">
        <w:rPr>
          <w:rFonts w:ascii="Times New Roman" w:hAnsi="Times New Roman" w:cs="Times New Roman"/>
          <w:sz w:val="24"/>
          <w:szCs w:val="24"/>
        </w:rPr>
        <w:t>покретање кривичног поступка или проц</w:t>
      </w:r>
      <w:r w:rsidR="002B4A30" w:rsidRPr="00972235">
        <w:rPr>
          <w:rFonts w:ascii="Times New Roman" w:hAnsi="Times New Roman" w:cs="Times New Roman"/>
          <w:sz w:val="24"/>
          <w:szCs w:val="24"/>
        </w:rPr>
        <w:t>ена да се предузму мере заштите</w:t>
      </w:r>
      <w:r w:rsidR="00FA010B" w:rsidRPr="00972235">
        <w:rPr>
          <w:rFonts w:ascii="Times New Roman" w:hAnsi="Times New Roman" w:cs="Times New Roman"/>
          <w:sz w:val="24"/>
          <w:szCs w:val="24"/>
        </w:rPr>
        <w:t>) са обавезом да о предузет</w:t>
      </w:r>
      <w:r w:rsidR="00CA6833" w:rsidRPr="00972235">
        <w:rPr>
          <w:rFonts w:ascii="Times New Roman" w:hAnsi="Times New Roman" w:cs="Times New Roman"/>
          <w:sz w:val="24"/>
          <w:szCs w:val="24"/>
        </w:rPr>
        <w:t>им мерама обавесте Службу, те вршила непосредну комуникацију</w:t>
      </w:r>
      <w:r w:rsidR="00FA010B" w:rsidRPr="00972235">
        <w:rPr>
          <w:rFonts w:ascii="Times New Roman" w:hAnsi="Times New Roman" w:cs="Times New Roman"/>
          <w:sz w:val="24"/>
          <w:szCs w:val="24"/>
        </w:rPr>
        <w:t xml:space="preserve"> са оштећенима</w:t>
      </w:r>
      <w:r w:rsidR="00CA6833" w:rsidRPr="00972235">
        <w:rPr>
          <w:rFonts w:ascii="Times New Roman" w:hAnsi="Times New Roman" w:cs="Times New Roman"/>
          <w:sz w:val="24"/>
          <w:szCs w:val="24"/>
        </w:rPr>
        <w:t>,</w:t>
      </w:r>
      <w:r w:rsidR="00FA010B" w:rsidRPr="00972235">
        <w:rPr>
          <w:rFonts w:ascii="Times New Roman" w:hAnsi="Times New Roman" w:cs="Times New Roman"/>
          <w:sz w:val="24"/>
          <w:szCs w:val="24"/>
        </w:rPr>
        <w:t xml:space="preserve"> у циљу охрабривања </w:t>
      </w:r>
      <w:r w:rsidR="00CA6833" w:rsidRPr="00972235">
        <w:rPr>
          <w:rFonts w:ascii="Times New Roman" w:hAnsi="Times New Roman" w:cs="Times New Roman"/>
          <w:sz w:val="24"/>
          <w:szCs w:val="24"/>
        </w:rPr>
        <w:t>за сведочење у кривичном поступку.</w:t>
      </w:r>
    </w:p>
    <w:p w:rsidR="00822143" w:rsidRPr="00972235" w:rsidRDefault="00636721" w:rsidP="00637F95">
      <w:pPr>
        <w:widowControl w:val="0"/>
        <w:autoSpaceDE w:val="0"/>
        <w:ind w:firstLine="720"/>
        <w:jc w:val="both"/>
        <w:rPr>
          <w:rFonts w:ascii="Times New Roman" w:hAnsi="Times New Roman" w:cs="Times New Roman"/>
          <w:sz w:val="24"/>
          <w:szCs w:val="24"/>
        </w:rPr>
      </w:pPr>
      <w:r w:rsidRPr="00972235">
        <w:rPr>
          <w:rFonts w:ascii="Times New Roman" w:hAnsi="Times New Roman" w:cs="Times New Roman"/>
          <w:sz w:val="24"/>
          <w:szCs w:val="24"/>
        </w:rPr>
        <w:t xml:space="preserve">На семинарима и стручним скуповима Виши јавни тужилац и представници Службе промовисали су рад Службе ради ширења информација о Служби и њеним надлежностима, док је портпарол Вишег јавног </w:t>
      </w:r>
      <w:r w:rsidR="001A68C1" w:rsidRPr="00972235">
        <w:rPr>
          <w:rFonts w:ascii="Times New Roman" w:hAnsi="Times New Roman" w:cs="Times New Roman"/>
          <w:sz w:val="24"/>
          <w:szCs w:val="24"/>
        </w:rPr>
        <w:t>тужилаштва у Нишу кроз саопштења</w:t>
      </w:r>
      <w:r w:rsidRPr="00972235">
        <w:rPr>
          <w:rFonts w:ascii="Times New Roman" w:hAnsi="Times New Roman" w:cs="Times New Roman"/>
          <w:sz w:val="24"/>
          <w:szCs w:val="24"/>
        </w:rPr>
        <w:t xml:space="preserve"> за јавност и </w:t>
      </w:r>
      <w:r w:rsidR="001A68C1" w:rsidRPr="00972235">
        <w:rPr>
          <w:rFonts w:ascii="Times New Roman" w:hAnsi="Times New Roman" w:cs="Times New Roman"/>
          <w:sz w:val="24"/>
          <w:szCs w:val="24"/>
        </w:rPr>
        <w:t>медије,</w:t>
      </w:r>
      <w:r w:rsidRPr="00972235">
        <w:rPr>
          <w:rFonts w:ascii="Times New Roman" w:hAnsi="Times New Roman" w:cs="Times New Roman"/>
          <w:sz w:val="24"/>
          <w:szCs w:val="24"/>
        </w:rPr>
        <w:t xml:space="preserve"> информ</w:t>
      </w:r>
      <w:r w:rsidR="001A68C1" w:rsidRPr="00972235">
        <w:rPr>
          <w:rFonts w:ascii="Times New Roman" w:hAnsi="Times New Roman" w:cs="Times New Roman"/>
          <w:sz w:val="24"/>
          <w:szCs w:val="24"/>
        </w:rPr>
        <w:t>и</w:t>
      </w:r>
      <w:r w:rsidRPr="00972235">
        <w:rPr>
          <w:rFonts w:ascii="Times New Roman" w:hAnsi="Times New Roman" w:cs="Times New Roman"/>
          <w:sz w:val="24"/>
          <w:szCs w:val="24"/>
        </w:rPr>
        <w:t>сао општу јавност о постојању и надлежности Службе. На овај начин је успостављена сарадња са Центром за социјални рад „Душко Радовић</w:t>
      </w:r>
      <w:proofErr w:type="gramStart"/>
      <w:r w:rsidRPr="00972235">
        <w:rPr>
          <w:rFonts w:ascii="Times New Roman" w:hAnsi="Times New Roman" w:cs="Times New Roman"/>
          <w:sz w:val="24"/>
          <w:szCs w:val="24"/>
        </w:rPr>
        <w:t>“ у</w:t>
      </w:r>
      <w:proofErr w:type="gramEnd"/>
      <w:r w:rsidRPr="00972235">
        <w:rPr>
          <w:rFonts w:ascii="Times New Roman" w:hAnsi="Times New Roman" w:cs="Times New Roman"/>
          <w:sz w:val="24"/>
          <w:szCs w:val="24"/>
        </w:rPr>
        <w:t xml:space="preserve"> Нишу, који су своје кориснике даље обавештавали о постојању Службе и њеним надлежностима. </w:t>
      </w:r>
    </w:p>
    <w:p w:rsidR="00CA6833" w:rsidRPr="00CA6833" w:rsidRDefault="00CA6833" w:rsidP="00184028">
      <w:pPr>
        <w:widowControl w:val="0"/>
        <w:autoSpaceDE w:val="0"/>
        <w:jc w:val="both"/>
        <w:rPr>
          <w:rFonts w:ascii="Times New Roman" w:hAnsi="Times New Roman" w:cs="Times New Roman"/>
        </w:rPr>
      </w:pPr>
    </w:p>
    <w:p w:rsidR="00DD0A91" w:rsidRPr="00DD0A91" w:rsidRDefault="00DD0A91" w:rsidP="00972235">
      <w:pPr>
        <w:ind w:firstLine="720"/>
        <w:jc w:val="both"/>
        <w:rPr>
          <w:noProof/>
        </w:rPr>
      </w:pPr>
      <w:r w:rsidRPr="00EA1A1B">
        <w:rPr>
          <w:rFonts w:ascii="Times New Roman" w:hAnsi="Times New Roman" w:cs="Times New Roman"/>
          <w:b/>
          <w:bCs/>
        </w:rPr>
        <w:t>Графички приказ организационе структуре</w:t>
      </w:r>
      <w:r w:rsidR="00972235">
        <w:rPr>
          <w:rFonts w:ascii="Times New Roman" w:hAnsi="Times New Roman" w:cs="Times New Roman"/>
          <w:b/>
          <w:bCs/>
          <w:lang w:val="sr-Cyrl-RS"/>
        </w:rPr>
        <w:t xml:space="preserve"> тужилаштва</w:t>
      </w:r>
      <w:r>
        <w:rPr>
          <w:rFonts w:ascii="Times New Roman" w:hAnsi="Times New Roman" w:cs="Times New Roman"/>
          <w:b/>
          <w:bCs/>
        </w:rPr>
        <w:t xml:space="preserve"> приказан је на следећој страни:</w:t>
      </w:r>
    </w:p>
    <w:p w:rsidR="00DD0A91" w:rsidRPr="00DD0A91" w:rsidRDefault="00DD0A91" w:rsidP="00637F95">
      <w:pPr>
        <w:widowControl w:val="0"/>
        <w:autoSpaceDE w:val="0"/>
        <w:ind w:firstLine="720"/>
        <w:jc w:val="both"/>
        <w:rPr>
          <w:rFonts w:ascii="Times New Roman" w:hAnsi="Times New Roman" w:cs="Times New Roman"/>
          <w:b/>
          <w:bCs/>
        </w:rPr>
      </w:pPr>
    </w:p>
    <w:p w:rsidR="00822143" w:rsidRDefault="00822143" w:rsidP="001000E7">
      <w:pPr>
        <w:jc w:val="center"/>
        <w:rPr>
          <w:rFonts w:ascii="Times New Roman" w:hAnsi="Times New Roman" w:cs="Times New Roman"/>
          <w:b/>
          <w:bCs/>
        </w:rPr>
      </w:pPr>
    </w:p>
    <w:p w:rsidR="00822143" w:rsidRPr="00822143" w:rsidRDefault="00822143" w:rsidP="001000E7">
      <w:pPr>
        <w:jc w:val="center"/>
        <w:rPr>
          <w:rFonts w:ascii="Times New Roman" w:hAnsi="Times New Roman" w:cs="Times New Roman"/>
          <w:b/>
          <w:bCs/>
        </w:rPr>
      </w:pPr>
    </w:p>
    <w:tbl>
      <w:tblPr>
        <w:tblW w:w="0" w:type="auto"/>
        <w:tblLook w:val="04A0" w:firstRow="1" w:lastRow="0" w:firstColumn="1" w:lastColumn="0" w:noHBand="0" w:noVBand="1"/>
      </w:tblPr>
      <w:tblGrid>
        <w:gridCol w:w="9630"/>
      </w:tblGrid>
      <w:tr w:rsidR="001000E7" w:rsidRPr="00EA1A1B" w:rsidTr="00820594">
        <w:trPr>
          <w:trHeight w:val="12492"/>
        </w:trPr>
        <w:tc>
          <w:tcPr>
            <w:tcW w:w="9846" w:type="dxa"/>
          </w:tcPr>
          <w:p w:rsidR="001000E7" w:rsidRPr="00EA1A1B" w:rsidRDefault="001000E7" w:rsidP="001000E7">
            <w:pPr>
              <w:jc w:val="center"/>
            </w:pPr>
            <w:r w:rsidRPr="00EA1A1B">
              <w:rPr>
                <w:noProof/>
              </w:rPr>
              <w:lastRenderedPageBreak/>
              <w:drawing>
                <wp:inline distT="0" distB="0" distL="0" distR="0">
                  <wp:extent cx="5845428" cy="7949109"/>
                  <wp:effectExtent l="76200" t="38100" r="79375" b="0"/>
                  <wp:docPr id="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tc>
      </w:tr>
    </w:tbl>
    <w:p w:rsidR="0097293F" w:rsidRPr="00BF460D" w:rsidRDefault="00E3299C" w:rsidP="00BF460D">
      <w:pPr>
        <w:tabs>
          <w:tab w:val="left" w:pos="1103"/>
        </w:tabs>
        <w:jc w:val="center"/>
        <w:rPr>
          <w:rFonts w:ascii="Times New Roman" w:hAnsi="Times New Roman" w:cs="Times New Roman"/>
          <w:b/>
          <w:bCs/>
          <w:u w:val="single"/>
          <w:lang w:val="sr-Cyrl-CS"/>
        </w:rPr>
      </w:pPr>
      <w:r w:rsidRPr="00EA1A1B">
        <w:rPr>
          <w:rFonts w:ascii="Times New Roman" w:hAnsi="Times New Roman" w:cs="Times New Roman"/>
          <w:b/>
          <w:bCs/>
          <w:u w:val="single"/>
          <w:lang w:val="sr-Cyrl-CS"/>
        </w:rPr>
        <w:lastRenderedPageBreak/>
        <w:t>7</w:t>
      </w:r>
      <w:r w:rsidR="001000E7" w:rsidRPr="00EA1A1B">
        <w:rPr>
          <w:rFonts w:ascii="Times New Roman" w:hAnsi="Times New Roman" w:cs="Times New Roman"/>
          <w:b/>
          <w:bCs/>
          <w:u w:val="single"/>
          <w:lang w:val="sr-Cyrl-CS"/>
        </w:rPr>
        <w:t>. ПРАВИЛА У ВЕЗИ СА ЈАВНОШЋУ РАДА</w:t>
      </w:r>
    </w:p>
    <w:p w:rsidR="001000E7" w:rsidRPr="00BF460D" w:rsidRDefault="0097293F" w:rsidP="001A68C1">
      <w:pPr>
        <w:tabs>
          <w:tab w:val="left" w:pos="709"/>
        </w:tabs>
        <w:ind w:firstLine="709"/>
        <w:jc w:val="both"/>
        <w:rPr>
          <w:rFonts w:ascii="Times New Roman" w:hAnsi="Times New Roman" w:cs="Times New Roman"/>
          <w:b/>
          <w:bCs/>
          <w:sz w:val="24"/>
          <w:szCs w:val="24"/>
          <w:u w:val="single"/>
          <w:lang w:val="sr-Cyrl-CS"/>
        </w:rPr>
      </w:pPr>
      <w:r w:rsidRPr="00BF460D">
        <w:rPr>
          <w:rFonts w:ascii="Times New Roman" w:hAnsi="Times New Roman" w:cs="Times New Roman"/>
          <w:bCs/>
          <w:sz w:val="24"/>
          <w:szCs w:val="24"/>
          <w:lang w:val="sr-Cyrl-CS"/>
        </w:rPr>
        <w:t xml:space="preserve">Порески идентификациони број Вишег јавног тужилаштва у Нишу </w:t>
      </w:r>
      <w:r w:rsidR="00261BCD" w:rsidRPr="00BF460D">
        <w:rPr>
          <w:rFonts w:ascii="Times New Roman" w:hAnsi="Times New Roman" w:cs="Times New Roman"/>
          <w:bCs/>
          <w:sz w:val="24"/>
          <w:szCs w:val="24"/>
          <w:lang w:val="sr-Cyrl-CS"/>
        </w:rPr>
        <w:t>је 106399326.</w:t>
      </w:r>
    </w:p>
    <w:p w:rsidR="001000E7" w:rsidRPr="00BF460D" w:rsidRDefault="001000E7" w:rsidP="00E50B98">
      <w:pPr>
        <w:ind w:firstLine="708"/>
        <w:jc w:val="both"/>
        <w:rPr>
          <w:sz w:val="24"/>
          <w:szCs w:val="24"/>
        </w:rPr>
      </w:pPr>
      <w:r w:rsidRPr="00BF460D">
        <w:rPr>
          <w:rFonts w:ascii="Times New Roman" w:hAnsi="Times New Roman" w:cs="Times New Roman"/>
          <w:bCs/>
          <w:sz w:val="24"/>
          <w:szCs w:val="24"/>
          <w:lang w:val="sr-Cyrl-CS"/>
        </w:rPr>
        <w:t xml:space="preserve">Радно време </w:t>
      </w:r>
      <w:r w:rsidR="00E3299C" w:rsidRPr="00BF460D">
        <w:rPr>
          <w:rFonts w:ascii="Times New Roman" w:hAnsi="Times New Roman" w:cs="Times New Roman"/>
          <w:bCs/>
          <w:sz w:val="24"/>
          <w:szCs w:val="24"/>
          <w:lang w:val="sr-Cyrl-CS"/>
        </w:rPr>
        <w:t>Вишег</w:t>
      </w:r>
      <w:r w:rsidRPr="00BF460D">
        <w:rPr>
          <w:rFonts w:ascii="Times New Roman" w:hAnsi="Times New Roman" w:cs="Times New Roman"/>
          <w:bCs/>
          <w:sz w:val="24"/>
          <w:szCs w:val="24"/>
          <w:lang w:val="sr-Cyrl-CS"/>
        </w:rPr>
        <w:t xml:space="preserve"> јавног тужилаштва у Нишу је р</w:t>
      </w:r>
      <w:r w:rsidR="001A68C1" w:rsidRPr="00BF460D">
        <w:rPr>
          <w:rFonts w:ascii="Times New Roman" w:hAnsi="Times New Roman" w:cs="Times New Roman"/>
          <w:bCs/>
          <w:sz w:val="24"/>
          <w:szCs w:val="24"/>
          <w:lang w:val="sr-Cyrl-CS"/>
        </w:rPr>
        <w:t>адним дани</w:t>
      </w:r>
      <w:r w:rsidR="00822143" w:rsidRPr="00BF460D">
        <w:rPr>
          <w:rFonts w:ascii="Times New Roman" w:hAnsi="Times New Roman" w:cs="Times New Roman"/>
          <w:bCs/>
          <w:sz w:val="24"/>
          <w:szCs w:val="24"/>
          <w:lang w:val="sr-Cyrl-CS"/>
        </w:rPr>
        <w:t>м</w:t>
      </w:r>
      <w:r w:rsidR="001A68C1" w:rsidRPr="00BF460D">
        <w:rPr>
          <w:rFonts w:ascii="Times New Roman" w:hAnsi="Times New Roman" w:cs="Times New Roman"/>
          <w:bCs/>
          <w:sz w:val="24"/>
          <w:szCs w:val="24"/>
          <w:lang w:val="sr-Cyrl-CS"/>
        </w:rPr>
        <w:t>а</w:t>
      </w:r>
      <w:r w:rsidR="00090A44" w:rsidRPr="00BF460D">
        <w:rPr>
          <w:rFonts w:ascii="Times New Roman" w:hAnsi="Times New Roman" w:cs="Times New Roman"/>
          <w:bCs/>
          <w:sz w:val="24"/>
          <w:szCs w:val="24"/>
          <w:lang w:val="sr-Cyrl-CS"/>
        </w:rPr>
        <w:t xml:space="preserve"> од 07.30 до 15.</w:t>
      </w:r>
      <w:r w:rsidRPr="00BF460D">
        <w:rPr>
          <w:rFonts w:ascii="Times New Roman" w:hAnsi="Times New Roman" w:cs="Times New Roman"/>
          <w:bCs/>
          <w:sz w:val="24"/>
          <w:szCs w:val="24"/>
          <w:lang w:val="sr-Cyrl-CS"/>
        </w:rPr>
        <w:t>30 часова</w:t>
      </w:r>
      <w:r w:rsidRPr="00BF460D">
        <w:rPr>
          <w:rFonts w:ascii="Times New Roman" w:hAnsi="Times New Roman" w:cs="Times New Roman"/>
          <w:bCs/>
          <w:sz w:val="24"/>
          <w:szCs w:val="24"/>
        </w:rPr>
        <w:t>.</w:t>
      </w:r>
    </w:p>
    <w:p w:rsidR="001000E7" w:rsidRPr="00BF460D" w:rsidRDefault="001000E7" w:rsidP="00E50B98">
      <w:pPr>
        <w:ind w:firstLine="708"/>
        <w:jc w:val="both"/>
        <w:rPr>
          <w:sz w:val="24"/>
          <w:szCs w:val="24"/>
        </w:rPr>
      </w:pPr>
      <w:r w:rsidRPr="00BF460D">
        <w:rPr>
          <w:rFonts w:ascii="Times New Roman" w:hAnsi="Times New Roman" w:cs="Times New Roman"/>
          <w:bCs/>
          <w:sz w:val="24"/>
          <w:szCs w:val="24"/>
          <w:lang w:val="sr-Cyrl-CS"/>
        </w:rPr>
        <w:t>Поједине процесне радње у поступку које се сматрају хитн</w:t>
      </w:r>
      <w:r w:rsidR="00747BED" w:rsidRPr="00BF460D">
        <w:rPr>
          <w:rFonts w:ascii="Times New Roman" w:hAnsi="Times New Roman" w:cs="Times New Roman"/>
          <w:bCs/>
          <w:sz w:val="24"/>
          <w:szCs w:val="24"/>
          <w:lang w:val="sr-Cyrl-CS"/>
        </w:rPr>
        <w:t>им и не трпе одлагање, спроводе</w:t>
      </w:r>
      <w:r w:rsidRPr="00BF460D">
        <w:rPr>
          <w:rFonts w:ascii="Times New Roman" w:hAnsi="Times New Roman" w:cs="Times New Roman"/>
          <w:bCs/>
          <w:sz w:val="24"/>
          <w:szCs w:val="24"/>
          <w:lang w:val="sr-Cyrl-CS"/>
        </w:rPr>
        <w:t xml:space="preserve"> се без обзира на утврђено радно време.</w:t>
      </w:r>
    </w:p>
    <w:p w:rsidR="001000E7" w:rsidRPr="00BF460D" w:rsidRDefault="001000E7" w:rsidP="001000E7">
      <w:pPr>
        <w:ind w:firstLine="708"/>
        <w:jc w:val="both"/>
        <w:rPr>
          <w:rFonts w:ascii="Times New Roman" w:hAnsi="Times New Roman" w:cs="Times New Roman"/>
          <w:bCs/>
          <w:sz w:val="24"/>
          <w:szCs w:val="24"/>
          <w:lang w:val="sr-Cyrl-CS"/>
        </w:rPr>
      </w:pPr>
      <w:r w:rsidRPr="00BF460D">
        <w:rPr>
          <w:rFonts w:ascii="Times New Roman" w:hAnsi="Times New Roman" w:cs="Times New Roman"/>
          <w:bCs/>
          <w:sz w:val="24"/>
          <w:szCs w:val="24"/>
          <w:lang w:val="sr-Cyrl-CS"/>
        </w:rPr>
        <w:t>Јавни тужилац доноси распоред дежурства на месечном нивоу.</w:t>
      </w:r>
    </w:p>
    <w:p w:rsidR="001000E7" w:rsidRPr="00BF460D" w:rsidRDefault="00637F95" w:rsidP="00637F95">
      <w:pPr>
        <w:ind w:firstLine="708"/>
        <w:jc w:val="both"/>
        <w:rPr>
          <w:rFonts w:ascii="Times New Roman" w:hAnsi="Times New Roman" w:cs="Times New Roman"/>
          <w:bCs/>
          <w:sz w:val="24"/>
          <w:szCs w:val="24"/>
          <w:lang w:val="sr-Cyrl-CS"/>
        </w:rPr>
      </w:pPr>
      <w:r w:rsidRPr="00BF460D">
        <w:rPr>
          <w:rFonts w:ascii="Times New Roman" w:hAnsi="Times New Roman" w:cs="Times New Roman"/>
          <w:bCs/>
          <w:sz w:val="24"/>
          <w:szCs w:val="24"/>
          <w:lang w:val="sr-Cyrl-CS"/>
        </w:rPr>
        <w:t>Послове по</w:t>
      </w:r>
      <w:r w:rsidR="005D0E53" w:rsidRPr="00BF460D">
        <w:rPr>
          <w:rFonts w:ascii="Times New Roman" w:hAnsi="Times New Roman" w:cs="Times New Roman"/>
          <w:bCs/>
          <w:sz w:val="24"/>
          <w:szCs w:val="24"/>
          <w:lang w:val="sr-Cyrl-CS"/>
        </w:rPr>
        <w:t>р</w:t>
      </w:r>
      <w:r w:rsidRPr="00BF460D">
        <w:rPr>
          <w:rFonts w:ascii="Times New Roman" w:hAnsi="Times New Roman" w:cs="Times New Roman"/>
          <w:bCs/>
          <w:sz w:val="24"/>
          <w:szCs w:val="24"/>
          <w:lang w:val="sr-Cyrl-CS"/>
        </w:rPr>
        <w:t xml:space="preserve">тпарола Вишег јавног тужилаштва у Нишу обавља </w:t>
      </w:r>
      <w:r w:rsidR="00747BED" w:rsidRPr="00BF460D">
        <w:rPr>
          <w:rFonts w:ascii="Times New Roman" w:hAnsi="Times New Roman" w:cs="Times New Roman"/>
          <w:bCs/>
          <w:sz w:val="24"/>
          <w:szCs w:val="24"/>
          <w:lang w:val="sr-Cyrl-CS"/>
        </w:rPr>
        <w:t>секретар тужилаштва</w:t>
      </w:r>
      <w:r w:rsidR="001A68C1" w:rsidRPr="00BF460D">
        <w:rPr>
          <w:rFonts w:ascii="Times New Roman" w:hAnsi="Times New Roman" w:cs="Times New Roman"/>
          <w:bCs/>
          <w:sz w:val="24"/>
          <w:szCs w:val="24"/>
          <w:lang w:val="sr-Cyrl-CS"/>
        </w:rPr>
        <w:t xml:space="preserve"> Борислав Радоњић, </w:t>
      </w:r>
      <w:r w:rsidR="00747BED" w:rsidRPr="00BF460D">
        <w:rPr>
          <w:rFonts w:ascii="Times New Roman" w:hAnsi="Times New Roman" w:cs="Times New Roman"/>
          <w:bCs/>
          <w:sz w:val="24"/>
          <w:szCs w:val="24"/>
          <w:lang w:val="sr-Cyrl-CS"/>
        </w:rPr>
        <w:t>са</w:t>
      </w:r>
      <w:r w:rsidR="006F5915" w:rsidRPr="00BF460D">
        <w:rPr>
          <w:rFonts w:ascii="Times New Roman" w:hAnsi="Times New Roman" w:cs="Times New Roman"/>
          <w:bCs/>
          <w:sz w:val="24"/>
          <w:szCs w:val="24"/>
          <w:lang w:val="sr-Cyrl-CS"/>
        </w:rPr>
        <w:t xml:space="preserve"> број</w:t>
      </w:r>
      <w:r w:rsidR="00747BED" w:rsidRPr="00BF460D">
        <w:rPr>
          <w:rFonts w:ascii="Times New Roman" w:hAnsi="Times New Roman" w:cs="Times New Roman"/>
          <w:bCs/>
          <w:sz w:val="24"/>
          <w:szCs w:val="24"/>
          <w:lang w:val="sr-Cyrl-CS"/>
        </w:rPr>
        <w:t>евима</w:t>
      </w:r>
      <w:r w:rsidR="006F5915" w:rsidRPr="00BF460D">
        <w:rPr>
          <w:rFonts w:ascii="Times New Roman" w:hAnsi="Times New Roman" w:cs="Times New Roman"/>
          <w:bCs/>
          <w:sz w:val="24"/>
          <w:szCs w:val="24"/>
          <w:lang w:val="sr-Cyrl-CS"/>
        </w:rPr>
        <w:t xml:space="preserve"> телефона 064</w:t>
      </w:r>
      <w:r w:rsidRPr="00BF460D">
        <w:rPr>
          <w:rFonts w:ascii="Times New Roman" w:hAnsi="Times New Roman" w:cs="Times New Roman"/>
          <w:bCs/>
          <w:sz w:val="24"/>
          <w:szCs w:val="24"/>
          <w:lang w:val="sr-Cyrl-CS"/>
        </w:rPr>
        <w:t>/</w:t>
      </w:r>
      <w:r w:rsidR="006F5915" w:rsidRPr="00BF460D">
        <w:rPr>
          <w:rFonts w:ascii="Times New Roman" w:hAnsi="Times New Roman" w:cs="Times New Roman"/>
          <w:bCs/>
          <w:sz w:val="24"/>
          <w:szCs w:val="24"/>
          <w:lang w:val="sr-Cyrl-CS"/>
        </w:rPr>
        <w:t xml:space="preserve">8221995 </w:t>
      </w:r>
      <w:r w:rsidRPr="00BF460D">
        <w:rPr>
          <w:rFonts w:ascii="Times New Roman" w:hAnsi="Times New Roman" w:cs="Times New Roman"/>
          <w:bCs/>
          <w:sz w:val="24"/>
          <w:szCs w:val="24"/>
          <w:lang w:val="sr-Cyrl-CS"/>
        </w:rPr>
        <w:t xml:space="preserve">и 018/504-175, путем којих </w:t>
      </w:r>
      <w:r w:rsidR="006F5915" w:rsidRPr="00BF460D">
        <w:rPr>
          <w:rFonts w:ascii="Times New Roman" w:hAnsi="Times New Roman" w:cs="Times New Roman"/>
          <w:bCs/>
          <w:sz w:val="24"/>
          <w:szCs w:val="24"/>
          <w:lang w:val="sr-Cyrl-CS"/>
        </w:rPr>
        <w:t>га</w:t>
      </w:r>
      <w:r w:rsidRPr="00BF460D">
        <w:rPr>
          <w:rFonts w:ascii="Times New Roman" w:hAnsi="Times New Roman" w:cs="Times New Roman"/>
          <w:bCs/>
          <w:sz w:val="24"/>
          <w:szCs w:val="24"/>
          <w:lang w:val="sr-Cyrl-CS"/>
        </w:rPr>
        <w:t xml:space="preserve"> могу контактирати новинари и странке ради добијања информација.  </w:t>
      </w:r>
    </w:p>
    <w:p w:rsidR="008B13F5" w:rsidRPr="00BF460D" w:rsidRDefault="00261BCD" w:rsidP="00261BCD">
      <w:pPr>
        <w:ind w:firstLine="708"/>
        <w:jc w:val="both"/>
        <w:rPr>
          <w:rFonts w:ascii="Times New Roman" w:hAnsi="Times New Roman" w:cs="Times New Roman"/>
          <w:sz w:val="24"/>
          <w:szCs w:val="24"/>
          <w:lang w:val="sr-Cyrl-CS"/>
        </w:rPr>
      </w:pPr>
      <w:r w:rsidRPr="00BF460D">
        <w:rPr>
          <w:rFonts w:ascii="Times New Roman" w:hAnsi="Times New Roman" w:cs="Times New Roman"/>
          <w:sz w:val="24"/>
          <w:szCs w:val="24"/>
          <w:lang w:val="sr-Cyrl-CS"/>
        </w:rPr>
        <w:t xml:space="preserve">Прилаз  до  објекта  тужилаштва  није  у  равни  са  улазом,  </w:t>
      </w:r>
      <w:r w:rsidR="006F5915" w:rsidRPr="00BF460D">
        <w:rPr>
          <w:rFonts w:ascii="Times New Roman" w:hAnsi="Times New Roman" w:cs="Times New Roman"/>
          <w:sz w:val="24"/>
          <w:szCs w:val="24"/>
          <w:lang w:val="sr-Cyrl-CS"/>
        </w:rPr>
        <w:t>док</w:t>
      </w:r>
      <w:r w:rsidRPr="00BF460D">
        <w:rPr>
          <w:rFonts w:ascii="Times New Roman" w:hAnsi="Times New Roman" w:cs="Times New Roman"/>
          <w:sz w:val="24"/>
          <w:szCs w:val="24"/>
          <w:lang w:val="sr-Cyrl-CS"/>
        </w:rPr>
        <w:t xml:space="preserve"> зграда Пал</w:t>
      </w:r>
      <w:r w:rsidR="000825F0" w:rsidRPr="00BF460D">
        <w:rPr>
          <w:rFonts w:ascii="Times New Roman" w:hAnsi="Times New Roman" w:cs="Times New Roman"/>
          <w:sz w:val="24"/>
          <w:szCs w:val="24"/>
          <w:lang w:val="sr-Cyrl-CS"/>
        </w:rPr>
        <w:t>а</w:t>
      </w:r>
      <w:r w:rsidRPr="00BF460D">
        <w:rPr>
          <w:rFonts w:ascii="Times New Roman" w:hAnsi="Times New Roman" w:cs="Times New Roman"/>
          <w:sz w:val="24"/>
          <w:szCs w:val="24"/>
          <w:lang w:val="sr-Cyrl-CS"/>
        </w:rPr>
        <w:t>те правде у којој ј</w:t>
      </w:r>
      <w:r w:rsidR="000825F0" w:rsidRPr="00BF460D">
        <w:rPr>
          <w:rFonts w:ascii="Times New Roman" w:hAnsi="Times New Roman" w:cs="Times New Roman"/>
          <w:sz w:val="24"/>
          <w:szCs w:val="24"/>
          <w:lang w:val="sr-Cyrl-CS"/>
        </w:rPr>
        <w:t>е</w:t>
      </w:r>
      <w:r w:rsidRPr="00BF460D">
        <w:rPr>
          <w:rFonts w:ascii="Times New Roman" w:hAnsi="Times New Roman" w:cs="Times New Roman"/>
          <w:sz w:val="24"/>
          <w:szCs w:val="24"/>
          <w:lang w:val="sr-Cyrl-CS"/>
        </w:rPr>
        <w:t xml:space="preserve"> тужилаштво смештено није прилагођена за улаз ос</w:t>
      </w:r>
      <w:r w:rsidR="006F5915" w:rsidRPr="00BF460D">
        <w:rPr>
          <w:rFonts w:ascii="Times New Roman" w:hAnsi="Times New Roman" w:cs="Times New Roman"/>
          <w:sz w:val="24"/>
          <w:szCs w:val="24"/>
          <w:lang w:val="sr-Cyrl-CS"/>
        </w:rPr>
        <w:t>об</w:t>
      </w:r>
      <w:r w:rsidRPr="00BF460D">
        <w:rPr>
          <w:rFonts w:ascii="Times New Roman" w:hAnsi="Times New Roman" w:cs="Times New Roman"/>
          <w:sz w:val="24"/>
          <w:szCs w:val="24"/>
          <w:lang w:val="sr-Cyrl-CS"/>
        </w:rPr>
        <w:t xml:space="preserve">а са инвалидитетом. </w:t>
      </w:r>
    </w:p>
    <w:p w:rsidR="008B13F5" w:rsidRPr="00BF460D" w:rsidRDefault="008B13F5" w:rsidP="008B13F5">
      <w:pPr>
        <w:ind w:firstLine="708"/>
        <w:jc w:val="both"/>
        <w:rPr>
          <w:rFonts w:ascii="Times New Roman" w:hAnsi="Times New Roman" w:cs="Times New Roman"/>
          <w:sz w:val="24"/>
          <w:szCs w:val="24"/>
          <w:lang w:val="sr-Cyrl-CS"/>
        </w:rPr>
      </w:pPr>
      <w:r w:rsidRPr="00BF460D">
        <w:rPr>
          <w:rFonts w:ascii="Times New Roman" w:hAnsi="Times New Roman" w:cs="Times New Roman"/>
          <w:sz w:val="24"/>
          <w:szCs w:val="24"/>
          <w:lang w:val="sr-Cyrl-CS"/>
        </w:rPr>
        <w:t>Д</w:t>
      </w:r>
      <w:r w:rsidR="00261BCD" w:rsidRPr="00BF460D">
        <w:rPr>
          <w:rFonts w:ascii="Times New Roman" w:hAnsi="Times New Roman" w:cs="Times New Roman"/>
          <w:sz w:val="24"/>
          <w:szCs w:val="24"/>
          <w:lang w:val="sr-Cyrl-CS"/>
        </w:rPr>
        <w:t>оказним радњ</w:t>
      </w:r>
      <w:r w:rsidR="008F69DA" w:rsidRPr="00BF460D">
        <w:rPr>
          <w:rFonts w:ascii="Times New Roman" w:hAnsi="Times New Roman" w:cs="Times New Roman"/>
          <w:sz w:val="24"/>
          <w:szCs w:val="24"/>
          <w:lang w:val="sr-Cyrl-CS"/>
        </w:rPr>
        <w:t>а</w:t>
      </w:r>
      <w:r w:rsidR="00261BCD" w:rsidRPr="00BF460D">
        <w:rPr>
          <w:rFonts w:ascii="Times New Roman" w:hAnsi="Times New Roman" w:cs="Times New Roman"/>
          <w:sz w:val="24"/>
          <w:szCs w:val="24"/>
          <w:lang w:val="sr-Cyrl-CS"/>
        </w:rPr>
        <w:t>ма које се предузимају пред тужилаштвом могу да присуствују само учесници у поступку у складу са чланом 300 Законика о кривичном поступку (окривљени, бранилац, оштећени, вештаци и др.), док је главни претрес пред судом у начелу јаван, осим у случајевима прописаним законом</w:t>
      </w:r>
      <w:r w:rsidR="00747BED" w:rsidRPr="00BF460D">
        <w:rPr>
          <w:rFonts w:ascii="Times New Roman" w:hAnsi="Times New Roman" w:cs="Times New Roman"/>
          <w:sz w:val="24"/>
          <w:szCs w:val="24"/>
          <w:lang w:val="sr-Cyrl-CS"/>
        </w:rPr>
        <w:t>,</w:t>
      </w:r>
      <w:r w:rsidR="00261BCD" w:rsidRPr="00BF460D">
        <w:rPr>
          <w:rFonts w:ascii="Times New Roman" w:hAnsi="Times New Roman" w:cs="Times New Roman"/>
          <w:sz w:val="24"/>
          <w:szCs w:val="24"/>
          <w:lang w:val="sr-Cyrl-CS"/>
        </w:rPr>
        <w:t xml:space="preserve"> када је јавност искључена са главног претреса.</w:t>
      </w:r>
    </w:p>
    <w:p w:rsidR="00261BCD" w:rsidRPr="00BF460D" w:rsidRDefault="00261BCD" w:rsidP="008B13F5">
      <w:pPr>
        <w:ind w:firstLine="708"/>
        <w:jc w:val="both"/>
        <w:rPr>
          <w:rFonts w:ascii="Times New Roman" w:hAnsi="Times New Roman" w:cs="Times New Roman"/>
          <w:sz w:val="24"/>
          <w:szCs w:val="24"/>
          <w:lang w:val="sr-Cyrl-CS"/>
        </w:rPr>
      </w:pPr>
      <w:r w:rsidRPr="00BF460D">
        <w:rPr>
          <w:rFonts w:ascii="Times New Roman" w:hAnsi="Times New Roman" w:cs="Times New Roman"/>
          <w:sz w:val="24"/>
          <w:szCs w:val="24"/>
          <w:lang w:val="sr-Cyrl-CS"/>
        </w:rPr>
        <w:t xml:space="preserve">Јавни тужилац може </w:t>
      </w:r>
      <w:r w:rsidR="00092168" w:rsidRPr="00BF460D">
        <w:rPr>
          <w:rFonts w:ascii="Times New Roman" w:hAnsi="Times New Roman" w:cs="Times New Roman"/>
          <w:sz w:val="24"/>
          <w:szCs w:val="24"/>
          <w:lang w:val="sr-Cyrl-CS"/>
        </w:rPr>
        <w:t>дозволити да учесници</w:t>
      </w:r>
      <w:r w:rsidRPr="00BF460D">
        <w:rPr>
          <w:rFonts w:ascii="Times New Roman" w:hAnsi="Times New Roman" w:cs="Times New Roman"/>
          <w:sz w:val="24"/>
          <w:szCs w:val="24"/>
          <w:lang w:val="sr-Cyrl-CS"/>
        </w:rPr>
        <w:t xml:space="preserve"> у поступку који има</w:t>
      </w:r>
      <w:r w:rsidR="00092168" w:rsidRPr="00BF460D">
        <w:rPr>
          <w:rFonts w:ascii="Times New Roman" w:hAnsi="Times New Roman" w:cs="Times New Roman"/>
          <w:sz w:val="24"/>
          <w:szCs w:val="24"/>
          <w:lang w:val="sr-Cyrl-CS"/>
        </w:rPr>
        <w:t>ју</w:t>
      </w:r>
      <w:r w:rsidRPr="00BF460D">
        <w:rPr>
          <w:rFonts w:ascii="Times New Roman" w:hAnsi="Times New Roman" w:cs="Times New Roman"/>
          <w:sz w:val="24"/>
          <w:szCs w:val="24"/>
          <w:lang w:val="sr-Cyrl-CS"/>
        </w:rPr>
        <w:t xml:space="preserve"> оправдан интерес</w:t>
      </w:r>
      <w:r w:rsidR="00092168" w:rsidRPr="00BF460D">
        <w:rPr>
          <w:rFonts w:ascii="Times New Roman" w:hAnsi="Times New Roman" w:cs="Times New Roman"/>
          <w:sz w:val="24"/>
          <w:szCs w:val="24"/>
          <w:lang w:val="sr-Cyrl-CS"/>
        </w:rPr>
        <w:t xml:space="preserve">, </w:t>
      </w:r>
      <w:r w:rsidRPr="00BF460D">
        <w:rPr>
          <w:rFonts w:ascii="Times New Roman" w:hAnsi="Times New Roman" w:cs="Times New Roman"/>
          <w:sz w:val="24"/>
          <w:szCs w:val="24"/>
          <w:lang w:val="sr-Cyrl-CS"/>
        </w:rPr>
        <w:t>помоћу уређаја за тонско или оптич</w:t>
      </w:r>
      <w:r w:rsidR="00747BED" w:rsidRPr="00BF460D">
        <w:rPr>
          <w:rFonts w:ascii="Times New Roman" w:hAnsi="Times New Roman" w:cs="Times New Roman"/>
          <w:sz w:val="24"/>
          <w:szCs w:val="24"/>
          <w:lang w:val="sr-Cyrl-CS"/>
        </w:rPr>
        <w:t>ко снимање</w:t>
      </w:r>
      <w:r w:rsidR="00092168" w:rsidRPr="00BF460D">
        <w:rPr>
          <w:rFonts w:ascii="Times New Roman" w:hAnsi="Times New Roman" w:cs="Times New Roman"/>
          <w:sz w:val="24"/>
          <w:szCs w:val="24"/>
          <w:lang w:val="sr-Cyrl-CS"/>
        </w:rPr>
        <w:t xml:space="preserve"> сниме</w:t>
      </w:r>
      <w:r w:rsidR="00747BED" w:rsidRPr="00BF460D">
        <w:rPr>
          <w:rFonts w:ascii="Times New Roman" w:hAnsi="Times New Roman" w:cs="Times New Roman"/>
          <w:sz w:val="24"/>
          <w:szCs w:val="24"/>
          <w:lang w:val="sr-Cyrl-CS"/>
        </w:rPr>
        <w:t xml:space="preserve"> извођење доказне радње </w:t>
      </w:r>
      <w:r w:rsidRPr="00BF460D">
        <w:rPr>
          <w:rFonts w:ascii="Times New Roman" w:hAnsi="Times New Roman" w:cs="Times New Roman"/>
          <w:sz w:val="24"/>
          <w:szCs w:val="24"/>
          <w:lang w:val="sr-Cyrl-CS"/>
        </w:rPr>
        <w:t>у смислу члана 236 Законика о кривичном поступку.</w:t>
      </w:r>
    </w:p>
    <w:p w:rsidR="008B13F5" w:rsidRDefault="008B13F5" w:rsidP="008B13F5">
      <w:pPr>
        <w:ind w:firstLine="708"/>
        <w:jc w:val="both"/>
        <w:rPr>
          <w:rFonts w:ascii="Times New Roman" w:hAnsi="Times New Roman" w:cs="Times New Roman"/>
          <w:sz w:val="24"/>
          <w:szCs w:val="24"/>
          <w:lang w:val="sr-Cyrl-CS"/>
        </w:rPr>
      </w:pPr>
      <w:r w:rsidRPr="00BF460D">
        <w:rPr>
          <w:rFonts w:ascii="Times New Roman" w:hAnsi="Times New Roman" w:cs="Times New Roman"/>
          <w:sz w:val="24"/>
          <w:szCs w:val="24"/>
          <w:lang w:val="sr-Cyrl-CS"/>
        </w:rPr>
        <w:t xml:space="preserve">Одредбе Упутства о идентификационим </w:t>
      </w:r>
      <w:r w:rsidR="00092168" w:rsidRPr="00BF460D">
        <w:rPr>
          <w:rFonts w:ascii="Times New Roman" w:hAnsi="Times New Roman" w:cs="Times New Roman"/>
          <w:sz w:val="24"/>
          <w:szCs w:val="24"/>
          <w:lang w:val="sr-Cyrl-CS"/>
        </w:rPr>
        <w:t>обележјима за</w:t>
      </w:r>
      <w:r w:rsidR="00195512" w:rsidRPr="00BF460D">
        <w:rPr>
          <w:rFonts w:ascii="Times New Roman" w:hAnsi="Times New Roman" w:cs="Times New Roman"/>
          <w:sz w:val="24"/>
          <w:szCs w:val="24"/>
          <w:lang w:val="sr-Cyrl-CS"/>
        </w:rPr>
        <w:t xml:space="preserve"> праћење рада органа и изгледа идентификационих обележја за запослене који долазе у контакт са грађанима нису релевантне за поступање Вишег јавног тужилаштва у Нишу. </w:t>
      </w:r>
    </w:p>
    <w:p w:rsidR="00BF460D" w:rsidRPr="00BF460D" w:rsidRDefault="00BF460D" w:rsidP="008B13F5">
      <w:pPr>
        <w:ind w:firstLine="708"/>
        <w:jc w:val="both"/>
        <w:rPr>
          <w:rFonts w:ascii="Times New Roman" w:hAnsi="Times New Roman" w:cs="Times New Roman"/>
          <w:sz w:val="24"/>
          <w:szCs w:val="24"/>
          <w:lang w:val="sr-Cyrl-CS"/>
        </w:rPr>
      </w:pPr>
    </w:p>
    <w:p w:rsidR="001000E7" w:rsidRPr="00BF460D" w:rsidRDefault="00E3299C" w:rsidP="00BF460D">
      <w:pPr>
        <w:ind w:firstLine="708"/>
        <w:jc w:val="center"/>
        <w:rPr>
          <w:sz w:val="24"/>
          <w:szCs w:val="24"/>
        </w:rPr>
      </w:pPr>
      <w:r w:rsidRPr="00BF460D">
        <w:rPr>
          <w:rFonts w:ascii="Times New Roman" w:hAnsi="Times New Roman" w:cs="Times New Roman"/>
          <w:b/>
          <w:bCs/>
          <w:sz w:val="24"/>
          <w:szCs w:val="24"/>
        </w:rPr>
        <w:t>7</w:t>
      </w:r>
      <w:r w:rsidR="001000E7" w:rsidRPr="00BF460D">
        <w:rPr>
          <w:rFonts w:ascii="Times New Roman" w:hAnsi="Times New Roman" w:cs="Times New Roman"/>
          <w:b/>
          <w:bCs/>
          <w:sz w:val="24"/>
          <w:szCs w:val="24"/>
        </w:rPr>
        <w:t xml:space="preserve">.1. </w:t>
      </w:r>
      <w:r w:rsidR="001000E7" w:rsidRPr="00BF460D">
        <w:rPr>
          <w:rFonts w:ascii="Times New Roman" w:hAnsi="Times New Roman" w:cs="Times New Roman"/>
          <w:b/>
          <w:bCs/>
          <w:sz w:val="24"/>
          <w:szCs w:val="24"/>
          <w:lang w:val="sr-Cyrl-CS"/>
        </w:rPr>
        <w:t>Правилник о управи у јавним тужилаштвима</w:t>
      </w:r>
    </w:p>
    <w:p w:rsidR="001000E7" w:rsidRPr="00BF460D" w:rsidRDefault="001000E7" w:rsidP="001000E7">
      <w:pPr>
        <w:jc w:val="both"/>
        <w:rPr>
          <w:sz w:val="24"/>
          <w:szCs w:val="24"/>
        </w:rPr>
      </w:pPr>
      <w:r w:rsidRPr="00BF460D">
        <w:rPr>
          <w:rFonts w:ascii="Times New Roman" w:hAnsi="Times New Roman" w:cs="Times New Roman"/>
          <w:sz w:val="24"/>
          <w:szCs w:val="24"/>
          <w:lang w:val="sr-Cyrl-CS"/>
        </w:rPr>
        <w:tab/>
        <w:t>Дужности јавног тужилаштва према грађанима уређене су члановима 61</w:t>
      </w:r>
      <w:r w:rsidRPr="00BF460D">
        <w:rPr>
          <w:rFonts w:ascii="Times New Roman" w:hAnsi="Times New Roman" w:cs="Times New Roman"/>
          <w:sz w:val="24"/>
          <w:szCs w:val="24"/>
        </w:rPr>
        <w:t>-</w:t>
      </w:r>
      <w:r w:rsidRPr="00BF460D">
        <w:rPr>
          <w:rFonts w:ascii="Times New Roman" w:hAnsi="Times New Roman" w:cs="Times New Roman"/>
          <w:sz w:val="24"/>
          <w:szCs w:val="24"/>
          <w:lang w:val="sr-Cyrl-CS"/>
        </w:rPr>
        <w:t>65 Правилника о управи у јавним тужилаштвима („Сл</w:t>
      </w:r>
      <w:r w:rsidR="005E19BD" w:rsidRPr="00BF460D">
        <w:rPr>
          <w:rFonts w:ascii="Times New Roman" w:hAnsi="Times New Roman" w:cs="Times New Roman"/>
          <w:sz w:val="24"/>
          <w:szCs w:val="24"/>
          <w:lang w:val="sr-Cyrl-CS"/>
        </w:rPr>
        <w:t>ужбени гласник РС“ број 110/2009,... 57/2019</w:t>
      </w:r>
      <w:r w:rsidRPr="00BF460D">
        <w:rPr>
          <w:rFonts w:ascii="Times New Roman" w:hAnsi="Times New Roman" w:cs="Times New Roman"/>
          <w:sz w:val="24"/>
          <w:szCs w:val="24"/>
          <w:lang w:val="sr-Cyrl-CS"/>
        </w:rPr>
        <w:t>)</w:t>
      </w:r>
    </w:p>
    <w:p w:rsidR="001000E7" w:rsidRPr="00BF460D" w:rsidRDefault="001000E7" w:rsidP="00E3299C">
      <w:pPr>
        <w:autoSpaceDE w:val="0"/>
        <w:ind w:firstLine="709"/>
        <w:jc w:val="both"/>
        <w:rPr>
          <w:sz w:val="24"/>
          <w:szCs w:val="24"/>
        </w:rPr>
      </w:pPr>
      <w:r w:rsidRPr="00BF460D">
        <w:rPr>
          <w:rFonts w:ascii="Times New Roman" w:eastAsia="Times New Roman" w:hAnsi="Times New Roman" w:cs="Times New Roman"/>
          <w:sz w:val="24"/>
          <w:szCs w:val="24"/>
          <w:lang w:val="sr-Latn-CS"/>
        </w:rPr>
        <w:t>Јавна тужилаштва су дужна да организују свој рад тако да грађани могу на</w:t>
      </w:r>
      <w:r w:rsidR="00092168" w:rsidRPr="00BF460D">
        <w:rPr>
          <w:rFonts w:ascii="Times New Roman" w:eastAsia="Times New Roman" w:hAnsi="Times New Roman" w:cs="Times New Roman"/>
          <w:sz w:val="24"/>
          <w:szCs w:val="24"/>
        </w:rPr>
        <w:t xml:space="preserve"> </w:t>
      </w:r>
      <w:r w:rsidRPr="00BF460D">
        <w:rPr>
          <w:rFonts w:ascii="Times New Roman" w:eastAsia="Times New Roman" w:hAnsi="Times New Roman" w:cs="Times New Roman"/>
          <w:sz w:val="24"/>
          <w:szCs w:val="24"/>
          <w:lang w:val="sr-Latn-CS"/>
        </w:rPr>
        <w:t>ефикасан начин остварити своја права и законом заштићене интересе из надлежности</w:t>
      </w:r>
      <w:r w:rsidR="00092168" w:rsidRPr="00BF460D">
        <w:rPr>
          <w:rFonts w:ascii="Times New Roman" w:eastAsia="Times New Roman" w:hAnsi="Times New Roman" w:cs="Times New Roman"/>
          <w:sz w:val="24"/>
          <w:szCs w:val="24"/>
        </w:rPr>
        <w:t xml:space="preserve"> </w:t>
      </w:r>
      <w:r w:rsidRPr="00BF460D">
        <w:rPr>
          <w:rFonts w:ascii="Times New Roman" w:eastAsia="Times New Roman" w:hAnsi="Times New Roman" w:cs="Times New Roman"/>
          <w:sz w:val="24"/>
          <w:szCs w:val="24"/>
          <w:lang w:val="sr-Latn-CS"/>
        </w:rPr>
        <w:t>јавног тужилаштва.</w:t>
      </w:r>
    </w:p>
    <w:p w:rsidR="001000E7" w:rsidRPr="00BF460D" w:rsidRDefault="001000E7" w:rsidP="00E3299C">
      <w:pPr>
        <w:autoSpaceDE w:val="0"/>
        <w:ind w:firstLine="709"/>
        <w:jc w:val="both"/>
        <w:rPr>
          <w:sz w:val="24"/>
          <w:szCs w:val="24"/>
        </w:rPr>
      </w:pPr>
      <w:r w:rsidRPr="00BF460D">
        <w:rPr>
          <w:rFonts w:ascii="Times New Roman" w:eastAsia="Times New Roman" w:hAnsi="Times New Roman" w:cs="Times New Roman"/>
          <w:sz w:val="24"/>
          <w:szCs w:val="24"/>
          <w:lang w:val="sr-Latn-CS"/>
        </w:rPr>
        <w:lastRenderedPageBreak/>
        <w:t>Јавна тужилаштва су дужна да од грађана примају поднеске или на записник</w:t>
      </w:r>
      <w:r w:rsidR="00092168" w:rsidRPr="00BF460D">
        <w:rPr>
          <w:rFonts w:ascii="Times New Roman" w:eastAsia="Times New Roman" w:hAnsi="Times New Roman" w:cs="Times New Roman"/>
          <w:sz w:val="24"/>
          <w:szCs w:val="24"/>
        </w:rPr>
        <w:t xml:space="preserve"> </w:t>
      </w:r>
      <w:r w:rsidRPr="00BF460D">
        <w:rPr>
          <w:rFonts w:ascii="Times New Roman" w:eastAsia="Times New Roman" w:hAnsi="Times New Roman" w:cs="Times New Roman"/>
          <w:sz w:val="24"/>
          <w:szCs w:val="24"/>
          <w:lang w:val="sr-Latn-CS"/>
        </w:rPr>
        <w:t>узимају кривичне пријаве, предлоге и друге изјаве ради предузимања радњи на које су</w:t>
      </w:r>
      <w:r w:rsidR="00092168" w:rsidRPr="00BF460D">
        <w:rPr>
          <w:rFonts w:ascii="Times New Roman" w:eastAsia="Times New Roman" w:hAnsi="Times New Roman" w:cs="Times New Roman"/>
          <w:sz w:val="24"/>
          <w:szCs w:val="24"/>
        </w:rPr>
        <w:t xml:space="preserve"> </w:t>
      </w:r>
      <w:r w:rsidRPr="00BF460D">
        <w:rPr>
          <w:rFonts w:ascii="Times New Roman" w:eastAsia="Times New Roman" w:hAnsi="Times New Roman" w:cs="Times New Roman"/>
          <w:sz w:val="24"/>
          <w:szCs w:val="24"/>
          <w:lang w:val="sr-Latn-CS"/>
        </w:rPr>
        <w:t>овлашћени. Уколико су пријава, предлог и изјава саопштени телефоном или електронском</w:t>
      </w:r>
      <w:r w:rsidR="00092168" w:rsidRPr="00BF460D">
        <w:rPr>
          <w:rFonts w:ascii="Times New Roman" w:eastAsia="Times New Roman" w:hAnsi="Times New Roman" w:cs="Times New Roman"/>
          <w:sz w:val="24"/>
          <w:szCs w:val="24"/>
        </w:rPr>
        <w:t xml:space="preserve"> </w:t>
      </w:r>
      <w:r w:rsidRPr="00BF460D">
        <w:rPr>
          <w:rFonts w:ascii="Times New Roman" w:eastAsia="Times New Roman" w:hAnsi="Times New Roman" w:cs="Times New Roman"/>
          <w:sz w:val="24"/>
          <w:szCs w:val="24"/>
          <w:lang w:val="sr-Latn-CS"/>
        </w:rPr>
        <w:t>поштом, сачиниће се службена белешка.</w:t>
      </w:r>
    </w:p>
    <w:p w:rsidR="001000E7" w:rsidRPr="00BF460D" w:rsidRDefault="001000E7" w:rsidP="00E3299C">
      <w:pPr>
        <w:autoSpaceDE w:val="0"/>
        <w:ind w:firstLine="709"/>
        <w:jc w:val="both"/>
        <w:rPr>
          <w:sz w:val="24"/>
          <w:szCs w:val="24"/>
        </w:rPr>
      </w:pPr>
      <w:r w:rsidRPr="00BF460D">
        <w:rPr>
          <w:rFonts w:ascii="Times New Roman" w:eastAsia="Times New Roman" w:hAnsi="Times New Roman" w:cs="Times New Roman"/>
          <w:sz w:val="24"/>
          <w:szCs w:val="24"/>
          <w:lang w:val="sr-Latn-CS"/>
        </w:rPr>
        <w:t>Јавна тужилаштва су дужна да од грађана примају молбе, притужбе, предлоге идруге поднеске којима се подносиоци обраћају јавном тужилаштву ради заштите иефикасног остварења својих права, правних интереса и обавеза.</w:t>
      </w:r>
    </w:p>
    <w:p w:rsidR="001000E7" w:rsidRPr="00BF460D" w:rsidRDefault="001000E7" w:rsidP="00E3299C">
      <w:pPr>
        <w:autoSpaceDE w:val="0"/>
        <w:ind w:firstLine="709"/>
        <w:jc w:val="both"/>
        <w:rPr>
          <w:sz w:val="24"/>
          <w:szCs w:val="24"/>
        </w:rPr>
      </w:pPr>
      <w:r w:rsidRPr="00BF460D">
        <w:rPr>
          <w:rFonts w:ascii="Times New Roman" w:eastAsia="Times New Roman" w:hAnsi="Times New Roman" w:cs="Times New Roman"/>
          <w:sz w:val="24"/>
          <w:szCs w:val="24"/>
          <w:lang w:val="sr-Latn-CS"/>
        </w:rPr>
        <w:t>Ако се из изјаве може закључити да она није основана, поучиће се о томе лице кој</w:t>
      </w:r>
      <w:r w:rsidRPr="00BF460D">
        <w:rPr>
          <w:rFonts w:ascii="Times New Roman" w:eastAsia="Times New Roman" w:hAnsi="Times New Roman" w:cs="Times New Roman"/>
          <w:sz w:val="24"/>
          <w:szCs w:val="24"/>
        </w:rPr>
        <w:t xml:space="preserve">е </w:t>
      </w:r>
      <w:r w:rsidRPr="00BF460D">
        <w:rPr>
          <w:rFonts w:ascii="Times New Roman" w:eastAsia="Times New Roman" w:hAnsi="Times New Roman" w:cs="Times New Roman"/>
          <w:sz w:val="24"/>
          <w:szCs w:val="24"/>
          <w:lang w:val="sr-Latn-CS"/>
        </w:rPr>
        <w:t>даје изјаву. Ако и после ове поуке лице не одустане од давања изјаве, изјава ће се примитина записник и поука забележити у спису, а потом донети одлука.</w:t>
      </w:r>
    </w:p>
    <w:p w:rsidR="001000E7" w:rsidRPr="00BF460D" w:rsidRDefault="001000E7" w:rsidP="00E3299C">
      <w:pPr>
        <w:autoSpaceDE w:val="0"/>
        <w:ind w:firstLine="709"/>
        <w:jc w:val="both"/>
        <w:rPr>
          <w:sz w:val="24"/>
          <w:szCs w:val="24"/>
        </w:rPr>
      </w:pPr>
      <w:r w:rsidRPr="00BF460D">
        <w:rPr>
          <w:rFonts w:ascii="Times New Roman" w:eastAsia="Times New Roman" w:hAnsi="Times New Roman" w:cs="Times New Roman"/>
          <w:sz w:val="24"/>
          <w:szCs w:val="24"/>
          <w:lang w:val="sr-Latn-CS"/>
        </w:rPr>
        <w:t>Пријем грађана и давање обавештења врши јавни тужилац или заменик кога</w:t>
      </w:r>
      <w:r w:rsidR="00092168" w:rsidRPr="00BF460D">
        <w:rPr>
          <w:rFonts w:ascii="Times New Roman" w:eastAsia="Times New Roman" w:hAnsi="Times New Roman" w:cs="Times New Roman"/>
          <w:sz w:val="24"/>
          <w:szCs w:val="24"/>
        </w:rPr>
        <w:t xml:space="preserve"> </w:t>
      </w:r>
      <w:r w:rsidRPr="00BF460D">
        <w:rPr>
          <w:rFonts w:ascii="Times New Roman" w:eastAsia="Times New Roman" w:hAnsi="Times New Roman" w:cs="Times New Roman"/>
          <w:sz w:val="24"/>
          <w:szCs w:val="24"/>
          <w:lang w:val="sr-Latn-CS"/>
        </w:rPr>
        <w:t>одреди.</w:t>
      </w:r>
    </w:p>
    <w:p w:rsidR="001000E7" w:rsidRPr="00BF460D" w:rsidRDefault="001000E7" w:rsidP="00E3299C">
      <w:pPr>
        <w:autoSpaceDE w:val="0"/>
        <w:ind w:firstLine="709"/>
        <w:jc w:val="both"/>
        <w:rPr>
          <w:sz w:val="24"/>
          <w:szCs w:val="24"/>
        </w:rPr>
      </w:pPr>
      <w:r w:rsidRPr="00BF460D">
        <w:rPr>
          <w:rFonts w:ascii="Times New Roman" w:eastAsia="Times New Roman" w:hAnsi="Times New Roman" w:cs="Times New Roman"/>
          <w:sz w:val="24"/>
          <w:szCs w:val="24"/>
          <w:lang w:val="sr-Latn-CS"/>
        </w:rPr>
        <w:t>Грађане који се интересују о стању поступка и одлукама по</w:t>
      </w:r>
      <w:r w:rsidR="00092168" w:rsidRPr="00BF460D">
        <w:rPr>
          <w:rFonts w:ascii="Times New Roman" w:eastAsia="Times New Roman" w:hAnsi="Times New Roman" w:cs="Times New Roman"/>
          <w:sz w:val="24"/>
          <w:szCs w:val="24"/>
          <w:lang w:val="sr-Latn-CS"/>
        </w:rPr>
        <w:t xml:space="preserve"> предметима датим у</w:t>
      </w:r>
      <w:r w:rsidR="00092168" w:rsidRPr="00BF460D">
        <w:rPr>
          <w:rFonts w:ascii="Times New Roman" w:eastAsia="Times New Roman" w:hAnsi="Times New Roman" w:cs="Times New Roman"/>
          <w:sz w:val="24"/>
          <w:szCs w:val="24"/>
        </w:rPr>
        <w:t xml:space="preserve"> </w:t>
      </w:r>
      <w:r w:rsidR="00092168" w:rsidRPr="00BF460D">
        <w:rPr>
          <w:rFonts w:ascii="Times New Roman" w:eastAsia="Times New Roman" w:hAnsi="Times New Roman" w:cs="Times New Roman"/>
          <w:sz w:val="24"/>
          <w:szCs w:val="24"/>
          <w:lang w:val="sr-Latn-CS"/>
        </w:rPr>
        <w:t>рад</w:t>
      </w:r>
      <w:r w:rsidRPr="00BF460D">
        <w:rPr>
          <w:rFonts w:ascii="Times New Roman" w:eastAsia="Times New Roman" w:hAnsi="Times New Roman" w:cs="Times New Roman"/>
          <w:sz w:val="24"/>
          <w:szCs w:val="24"/>
          <w:lang w:val="sr-Latn-CS"/>
        </w:rPr>
        <w:t xml:space="preserve"> заменицима јавног тужиоца, могу примити и дати потребна обавештења</w:t>
      </w:r>
      <w:r w:rsidR="00092168" w:rsidRPr="00BF460D">
        <w:rPr>
          <w:rFonts w:ascii="Times New Roman" w:eastAsia="Times New Roman" w:hAnsi="Times New Roman" w:cs="Times New Roman"/>
          <w:sz w:val="24"/>
          <w:szCs w:val="24"/>
        </w:rPr>
        <w:t xml:space="preserve"> </w:t>
      </w:r>
      <w:r w:rsidRPr="00BF460D">
        <w:rPr>
          <w:rFonts w:ascii="Times New Roman" w:eastAsia="Times New Roman" w:hAnsi="Times New Roman" w:cs="Times New Roman"/>
          <w:sz w:val="24"/>
          <w:szCs w:val="24"/>
          <w:lang w:val="sr-Latn-CS"/>
        </w:rPr>
        <w:t>заменици јавног тужиоца који поступају у тим предметима.</w:t>
      </w:r>
    </w:p>
    <w:p w:rsidR="001000E7" w:rsidRPr="00BF460D" w:rsidRDefault="001000E7" w:rsidP="00E3299C">
      <w:pPr>
        <w:autoSpaceDE w:val="0"/>
        <w:ind w:firstLine="709"/>
        <w:jc w:val="both"/>
        <w:rPr>
          <w:sz w:val="24"/>
          <w:szCs w:val="24"/>
        </w:rPr>
      </w:pPr>
      <w:r w:rsidRPr="00BF460D">
        <w:rPr>
          <w:rFonts w:ascii="Times New Roman" w:eastAsia="Times New Roman" w:hAnsi="Times New Roman" w:cs="Times New Roman"/>
          <w:sz w:val="24"/>
          <w:szCs w:val="24"/>
          <w:lang w:val="sr-Latn-CS"/>
        </w:rPr>
        <w:t>Грађани који у јавно тужилаштво долазе без позива</w:t>
      </w:r>
      <w:r w:rsidR="00092168" w:rsidRPr="00BF460D">
        <w:rPr>
          <w:rFonts w:ascii="Times New Roman" w:eastAsia="Times New Roman" w:hAnsi="Times New Roman" w:cs="Times New Roman"/>
          <w:sz w:val="24"/>
          <w:szCs w:val="24"/>
        </w:rPr>
        <w:t>,</w:t>
      </w:r>
      <w:r w:rsidRPr="00BF460D">
        <w:rPr>
          <w:rFonts w:ascii="Times New Roman" w:eastAsia="Times New Roman" w:hAnsi="Times New Roman" w:cs="Times New Roman"/>
          <w:sz w:val="24"/>
          <w:szCs w:val="24"/>
          <w:lang w:val="sr-Latn-CS"/>
        </w:rPr>
        <w:t xml:space="preserve"> примају се у време одређено</w:t>
      </w:r>
      <w:r w:rsidR="00092168" w:rsidRPr="00BF460D">
        <w:rPr>
          <w:rFonts w:ascii="Times New Roman" w:eastAsia="Times New Roman" w:hAnsi="Times New Roman" w:cs="Times New Roman"/>
          <w:sz w:val="24"/>
          <w:szCs w:val="24"/>
        </w:rPr>
        <w:t xml:space="preserve"> </w:t>
      </w:r>
      <w:r w:rsidRPr="00BF460D">
        <w:rPr>
          <w:rFonts w:ascii="Times New Roman" w:eastAsia="Times New Roman" w:hAnsi="Times New Roman" w:cs="Times New Roman"/>
          <w:sz w:val="24"/>
          <w:szCs w:val="24"/>
          <w:lang w:val="sr-Latn-CS"/>
        </w:rPr>
        <w:t>посебном одлуком јавног тужиоца.</w:t>
      </w:r>
    </w:p>
    <w:p w:rsidR="001000E7" w:rsidRPr="00BF460D" w:rsidRDefault="001000E7" w:rsidP="00E3299C">
      <w:pPr>
        <w:autoSpaceDE w:val="0"/>
        <w:ind w:firstLine="709"/>
        <w:jc w:val="both"/>
        <w:rPr>
          <w:sz w:val="24"/>
          <w:szCs w:val="24"/>
        </w:rPr>
      </w:pPr>
      <w:r w:rsidRPr="00BF460D">
        <w:rPr>
          <w:rFonts w:ascii="Times New Roman" w:eastAsia="Times New Roman" w:hAnsi="Times New Roman" w:cs="Times New Roman"/>
          <w:sz w:val="24"/>
          <w:szCs w:val="24"/>
          <w:lang w:val="sr-Latn-CS"/>
        </w:rPr>
        <w:t xml:space="preserve">Време одређено за пријем странака </w:t>
      </w:r>
      <w:r w:rsidRPr="00BF460D">
        <w:rPr>
          <w:rFonts w:ascii="Times New Roman" w:eastAsia="Times New Roman" w:hAnsi="Times New Roman" w:cs="Times New Roman"/>
          <w:sz w:val="24"/>
          <w:szCs w:val="24"/>
        </w:rPr>
        <w:t>ј</w:t>
      </w:r>
      <w:r w:rsidRPr="00BF460D">
        <w:rPr>
          <w:rFonts w:ascii="Times New Roman" w:eastAsia="Times New Roman" w:hAnsi="Times New Roman" w:cs="Times New Roman"/>
          <w:sz w:val="24"/>
          <w:szCs w:val="24"/>
          <w:lang w:val="sr-Latn-CS"/>
        </w:rPr>
        <w:t>е означено на видном месту на улазу у</w:t>
      </w:r>
      <w:r w:rsidR="00092168" w:rsidRPr="00BF460D">
        <w:rPr>
          <w:rFonts w:ascii="Times New Roman" w:eastAsia="Times New Roman" w:hAnsi="Times New Roman" w:cs="Times New Roman"/>
          <w:sz w:val="24"/>
          <w:szCs w:val="24"/>
        </w:rPr>
        <w:t xml:space="preserve"> </w:t>
      </w:r>
      <w:r w:rsidRPr="00BF460D">
        <w:rPr>
          <w:rFonts w:ascii="Times New Roman" w:eastAsia="Times New Roman" w:hAnsi="Times New Roman" w:cs="Times New Roman"/>
          <w:sz w:val="24"/>
          <w:szCs w:val="24"/>
          <w:lang w:val="sr-Latn-CS"/>
        </w:rPr>
        <w:t>службене просторије јавног тужилаштва или на други начин.</w:t>
      </w:r>
    </w:p>
    <w:p w:rsidR="001000E7" w:rsidRPr="00BF460D" w:rsidRDefault="001000E7" w:rsidP="00E3299C">
      <w:pPr>
        <w:autoSpaceDE w:val="0"/>
        <w:ind w:firstLine="709"/>
        <w:jc w:val="both"/>
        <w:rPr>
          <w:sz w:val="24"/>
          <w:szCs w:val="24"/>
        </w:rPr>
      </w:pPr>
      <w:r w:rsidRPr="00BF460D">
        <w:rPr>
          <w:rFonts w:ascii="Times New Roman" w:eastAsia="Times New Roman" w:hAnsi="Times New Roman" w:cs="Times New Roman"/>
          <w:sz w:val="24"/>
          <w:szCs w:val="24"/>
          <w:lang w:val="sr-Latn-CS"/>
        </w:rPr>
        <w:t>Ван предвиђеног времена</w:t>
      </w:r>
      <w:r w:rsidR="00092168" w:rsidRPr="00BF460D">
        <w:rPr>
          <w:rFonts w:ascii="Times New Roman" w:eastAsia="Times New Roman" w:hAnsi="Times New Roman" w:cs="Times New Roman"/>
          <w:sz w:val="24"/>
          <w:szCs w:val="24"/>
        </w:rPr>
        <w:t>,</w:t>
      </w:r>
      <w:r w:rsidRPr="00BF460D">
        <w:rPr>
          <w:rFonts w:ascii="Times New Roman" w:eastAsia="Times New Roman" w:hAnsi="Times New Roman" w:cs="Times New Roman"/>
          <w:sz w:val="24"/>
          <w:szCs w:val="24"/>
          <w:lang w:val="sr-Latn-CS"/>
        </w:rPr>
        <w:t xml:space="preserve"> грађани могу да буду примљени у јавно тужилаштво само</w:t>
      </w:r>
      <w:r w:rsidR="00092168" w:rsidRPr="00BF460D">
        <w:rPr>
          <w:rFonts w:ascii="Times New Roman" w:eastAsia="Times New Roman" w:hAnsi="Times New Roman" w:cs="Times New Roman"/>
          <w:sz w:val="24"/>
          <w:szCs w:val="24"/>
        </w:rPr>
        <w:t xml:space="preserve"> </w:t>
      </w:r>
      <w:r w:rsidRPr="00BF460D">
        <w:rPr>
          <w:rFonts w:ascii="Times New Roman" w:eastAsia="Times New Roman" w:hAnsi="Times New Roman" w:cs="Times New Roman"/>
          <w:sz w:val="24"/>
          <w:szCs w:val="24"/>
          <w:lang w:val="sr-Latn-CS"/>
        </w:rPr>
        <w:t>у случају када јавни тужилац процени да је то неопходно.</w:t>
      </w:r>
    </w:p>
    <w:p w:rsidR="001000E7" w:rsidRPr="00BF460D" w:rsidRDefault="001000E7" w:rsidP="00E3299C">
      <w:pPr>
        <w:autoSpaceDE w:val="0"/>
        <w:ind w:firstLine="709"/>
        <w:jc w:val="both"/>
        <w:rPr>
          <w:sz w:val="24"/>
          <w:szCs w:val="24"/>
        </w:rPr>
      </w:pPr>
      <w:r w:rsidRPr="00BF460D">
        <w:rPr>
          <w:rFonts w:ascii="Times New Roman" w:eastAsia="Times New Roman" w:hAnsi="Times New Roman" w:cs="Times New Roman"/>
          <w:sz w:val="24"/>
          <w:szCs w:val="24"/>
          <w:lang w:val="sr-Latn-CS"/>
        </w:rPr>
        <w:t>Јавни тужилац може да одреди да се приликом уласка у зграду врши безбедноснипреглед грађана и ствари које носе.</w:t>
      </w:r>
    </w:p>
    <w:p w:rsidR="001000E7" w:rsidRPr="00BF460D" w:rsidRDefault="001000E7" w:rsidP="00E3299C">
      <w:pPr>
        <w:autoSpaceDE w:val="0"/>
        <w:ind w:firstLine="709"/>
        <w:jc w:val="both"/>
        <w:rPr>
          <w:sz w:val="24"/>
          <w:szCs w:val="24"/>
        </w:rPr>
      </w:pPr>
      <w:r w:rsidRPr="00BF460D">
        <w:rPr>
          <w:rFonts w:ascii="Times New Roman" w:eastAsia="Times New Roman" w:hAnsi="Times New Roman" w:cs="Times New Roman"/>
          <w:sz w:val="24"/>
          <w:szCs w:val="24"/>
          <w:lang w:val="sr-Latn-CS"/>
        </w:rPr>
        <w:t>Приликом давања обавештења не могу се давати изјаве о вероватном исходу</w:t>
      </w:r>
      <w:r w:rsidR="00092168" w:rsidRPr="00BF460D">
        <w:rPr>
          <w:rFonts w:ascii="Times New Roman" w:eastAsia="Times New Roman" w:hAnsi="Times New Roman" w:cs="Times New Roman"/>
          <w:sz w:val="24"/>
          <w:szCs w:val="24"/>
        </w:rPr>
        <w:t xml:space="preserve"> </w:t>
      </w:r>
      <w:r w:rsidRPr="00BF460D">
        <w:rPr>
          <w:rFonts w:ascii="Times New Roman" w:eastAsia="Times New Roman" w:hAnsi="Times New Roman" w:cs="Times New Roman"/>
          <w:sz w:val="24"/>
          <w:szCs w:val="24"/>
          <w:lang w:val="sr-Latn-CS"/>
        </w:rPr>
        <w:t>поступка, нити оцене о правилности судских и радњи других органа или о одлукама суда и</w:t>
      </w:r>
      <w:r w:rsidR="00092168" w:rsidRPr="00BF460D">
        <w:rPr>
          <w:rFonts w:ascii="Times New Roman" w:eastAsia="Times New Roman" w:hAnsi="Times New Roman" w:cs="Times New Roman"/>
          <w:sz w:val="24"/>
          <w:szCs w:val="24"/>
        </w:rPr>
        <w:t xml:space="preserve"> </w:t>
      </w:r>
      <w:r w:rsidRPr="00BF460D">
        <w:rPr>
          <w:rFonts w:ascii="Times New Roman" w:eastAsia="Times New Roman" w:hAnsi="Times New Roman" w:cs="Times New Roman"/>
          <w:sz w:val="24"/>
          <w:szCs w:val="24"/>
          <w:lang w:val="sr-Latn-CS"/>
        </w:rPr>
        <w:t>ових органа.</w:t>
      </w:r>
    </w:p>
    <w:p w:rsidR="001000E7" w:rsidRPr="00BF460D" w:rsidRDefault="001000E7" w:rsidP="00E3299C">
      <w:pPr>
        <w:autoSpaceDE w:val="0"/>
        <w:ind w:firstLine="709"/>
        <w:jc w:val="both"/>
        <w:rPr>
          <w:sz w:val="24"/>
          <w:szCs w:val="24"/>
        </w:rPr>
      </w:pPr>
      <w:r w:rsidRPr="00BF460D">
        <w:rPr>
          <w:rFonts w:ascii="Times New Roman" w:eastAsia="Times New Roman" w:hAnsi="Times New Roman" w:cs="Times New Roman"/>
          <w:sz w:val="24"/>
          <w:szCs w:val="24"/>
          <w:lang w:val="sr-Latn-CS"/>
        </w:rPr>
        <w:t>Радници у писарници могу на основу података из уписника давати само</w:t>
      </w:r>
      <w:r w:rsidR="00092168" w:rsidRPr="00BF460D">
        <w:rPr>
          <w:rFonts w:ascii="Times New Roman" w:eastAsia="Times New Roman" w:hAnsi="Times New Roman" w:cs="Times New Roman"/>
          <w:sz w:val="24"/>
          <w:szCs w:val="24"/>
        </w:rPr>
        <w:t xml:space="preserve"> </w:t>
      </w:r>
      <w:r w:rsidRPr="00BF460D">
        <w:rPr>
          <w:rFonts w:ascii="Times New Roman" w:eastAsia="Times New Roman" w:hAnsi="Times New Roman" w:cs="Times New Roman"/>
          <w:sz w:val="24"/>
          <w:szCs w:val="24"/>
          <w:lang w:val="sr-Latn-CS"/>
        </w:rPr>
        <w:t>обавештења на која их овласти јавни тужилац или заменик јавног тужиоца кога он одреди.</w:t>
      </w:r>
    </w:p>
    <w:p w:rsidR="001000E7" w:rsidRPr="00BF460D" w:rsidRDefault="001000E7" w:rsidP="00E3299C">
      <w:pPr>
        <w:autoSpaceDE w:val="0"/>
        <w:ind w:firstLine="709"/>
        <w:jc w:val="both"/>
        <w:rPr>
          <w:sz w:val="24"/>
          <w:szCs w:val="24"/>
        </w:rPr>
      </w:pPr>
      <w:r w:rsidRPr="00BF460D">
        <w:rPr>
          <w:rFonts w:ascii="Times New Roman" w:eastAsia="Times New Roman" w:hAnsi="Times New Roman" w:cs="Times New Roman"/>
          <w:sz w:val="24"/>
          <w:szCs w:val="24"/>
          <w:lang w:val="sr-Latn-CS"/>
        </w:rPr>
        <w:t>По захтевима грађана за издавање уверења и потврда о чињеницама о којима јавна</w:t>
      </w:r>
      <w:r w:rsidR="00092168" w:rsidRPr="00BF460D">
        <w:rPr>
          <w:rFonts w:ascii="Times New Roman" w:eastAsia="Times New Roman" w:hAnsi="Times New Roman" w:cs="Times New Roman"/>
          <w:sz w:val="24"/>
          <w:szCs w:val="24"/>
        </w:rPr>
        <w:t xml:space="preserve"> </w:t>
      </w:r>
      <w:r w:rsidRPr="00BF460D">
        <w:rPr>
          <w:rFonts w:ascii="Times New Roman" w:eastAsia="Times New Roman" w:hAnsi="Times New Roman" w:cs="Times New Roman"/>
          <w:sz w:val="24"/>
          <w:szCs w:val="24"/>
          <w:lang w:val="sr-Latn-CS"/>
        </w:rPr>
        <w:t>тужилаштва воде евиденцију јавна тужилаштва ће поступати без одлагања.</w:t>
      </w:r>
    </w:p>
    <w:p w:rsidR="001000E7" w:rsidRPr="00BF460D" w:rsidRDefault="001000E7" w:rsidP="00E3299C">
      <w:pPr>
        <w:autoSpaceDE w:val="0"/>
        <w:ind w:firstLine="708"/>
        <w:jc w:val="both"/>
        <w:rPr>
          <w:sz w:val="24"/>
          <w:szCs w:val="24"/>
        </w:rPr>
      </w:pPr>
      <w:r w:rsidRPr="00BF460D">
        <w:rPr>
          <w:rFonts w:ascii="Times New Roman" w:eastAsia="Times New Roman" w:hAnsi="Times New Roman" w:cs="Times New Roman"/>
          <w:sz w:val="24"/>
          <w:szCs w:val="24"/>
          <w:lang w:val="sr-Latn-CS"/>
        </w:rPr>
        <w:t>Уколико издавање уверења или потврде подлеже наплати таксе, одговорни радник</w:t>
      </w:r>
      <w:r w:rsidR="00092168" w:rsidRPr="00BF460D">
        <w:rPr>
          <w:rFonts w:ascii="Times New Roman" w:eastAsia="Times New Roman" w:hAnsi="Times New Roman" w:cs="Times New Roman"/>
          <w:sz w:val="24"/>
          <w:szCs w:val="24"/>
        </w:rPr>
        <w:t xml:space="preserve"> </w:t>
      </w:r>
      <w:r w:rsidRPr="00BF460D">
        <w:rPr>
          <w:rFonts w:ascii="Times New Roman" w:eastAsia="Times New Roman" w:hAnsi="Times New Roman" w:cs="Times New Roman"/>
          <w:sz w:val="24"/>
          <w:szCs w:val="24"/>
          <w:lang w:val="sr-Latn-CS"/>
        </w:rPr>
        <w:t>писарнице наплатиће прописани износ таксе.</w:t>
      </w:r>
    </w:p>
    <w:p w:rsidR="001000E7" w:rsidRPr="00BF460D" w:rsidRDefault="001000E7" w:rsidP="00E3299C">
      <w:pPr>
        <w:autoSpaceDE w:val="0"/>
        <w:ind w:firstLine="709"/>
        <w:jc w:val="both"/>
        <w:rPr>
          <w:sz w:val="24"/>
          <w:szCs w:val="24"/>
        </w:rPr>
      </w:pPr>
      <w:r w:rsidRPr="00BF460D">
        <w:rPr>
          <w:rFonts w:ascii="Times New Roman" w:eastAsia="Times New Roman" w:hAnsi="Times New Roman" w:cs="Times New Roman"/>
          <w:sz w:val="24"/>
          <w:szCs w:val="24"/>
          <w:lang w:val="sr-Latn-CS"/>
        </w:rPr>
        <w:lastRenderedPageBreak/>
        <w:t>Поједини списи из предмета или предмети у којима јавни тужилац поступа могу се</w:t>
      </w:r>
      <w:r w:rsidR="00092168" w:rsidRPr="00BF460D">
        <w:rPr>
          <w:rFonts w:ascii="Times New Roman" w:eastAsia="Times New Roman" w:hAnsi="Times New Roman" w:cs="Times New Roman"/>
          <w:sz w:val="24"/>
          <w:szCs w:val="24"/>
        </w:rPr>
        <w:t xml:space="preserve"> </w:t>
      </w:r>
      <w:r w:rsidRPr="00BF460D">
        <w:rPr>
          <w:rFonts w:ascii="Times New Roman" w:eastAsia="Times New Roman" w:hAnsi="Times New Roman" w:cs="Times New Roman"/>
          <w:sz w:val="24"/>
          <w:szCs w:val="24"/>
          <w:lang w:val="sr-Latn-CS"/>
        </w:rPr>
        <w:t>дати на разматрање само лицима која за то имају оправдани интерес. Овим лицима се</w:t>
      </w:r>
      <w:r w:rsidR="00092168" w:rsidRPr="00BF460D">
        <w:rPr>
          <w:rFonts w:ascii="Times New Roman" w:eastAsia="Times New Roman" w:hAnsi="Times New Roman" w:cs="Times New Roman"/>
          <w:sz w:val="24"/>
          <w:szCs w:val="24"/>
        </w:rPr>
        <w:t xml:space="preserve"> </w:t>
      </w:r>
      <w:r w:rsidRPr="00BF460D">
        <w:rPr>
          <w:rFonts w:ascii="Times New Roman" w:eastAsia="Times New Roman" w:hAnsi="Times New Roman" w:cs="Times New Roman"/>
          <w:sz w:val="24"/>
          <w:szCs w:val="24"/>
          <w:lang w:val="sr-Latn-CS"/>
        </w:rPr>
        <w:t>може дати фотокопија списа.</w:t>
      </w:r>
    </w:p>
    <w:p w:rsidR="001000E7" w:rsidRPr="00BF460D" w:rsidRDefault="001000E7" w:rsidP="00E3299C">
      <w:pPr>
        <w:autoSpaceDE w:val="0"/>
        <w:ind w:firstLine="709"/>
        <w:jc w:val="both"/>
        <w:rPr>
          <w:sz w:val="24"/>
          <w:szCs w:val="24"/>
        </w:rPr>
      </w:pPr>
      <w:r w:rsidRPr="00BF460D">
        <w:rPr>
          <w:rFonts w:ascii="Times New Roman" w:eastAsia="Times New Roman" w:hAnsi="Times New Roman" w:cs="Times New Roman"/>
          <w:sz w:val="24"/>
          <w:szCs w:val="24"/>
          <w:lang w:val="sr-Latn-CS"/>
        </w:rPr>
        <w:t>Дозволу за разматрање предмета или издавање фотокопије списа даје јавни тужилац</w:t>
      </w:r>
      <w:r w:rsidR="00092168" w:rsidRPr="00BF460D">
        <w:rPr>
          <w:rFonts w:ascii="Times New Roman" w:eastAsia="Times New Roman" w:hAnsi="Times New Roman" w:cs="Times New Roman"/>
          <w:sz w:val="24"/>
          <w:szCs w:val="24"/>
        </w:rPr>
        <w:t xml:space="preserve"> </w:t>
      </w:r>
      <w:r w:rsidRPr="00BF460D">
        <w:rPr>
          <w:rFonts w:ascii="Times New Roman" w:eastAsia="Times New Roman" w:hAnsi="Times New Roman" w:cs="Times New Roman"/>
          <w:sz w:val="24"/>
          <w:szCs w:val="24"/>
          <w:lang w:val="sr-Latn-CS"/>
        </w:rPr>
        <w:t>или заменик јавног тужиоца кога он одреди. При давању одобрења водиће се рачуна о фази</w:t>
      </w:r>
      <w:r w:rsidR="00092168" w:rsidRPr="00BF460D">
        <w:rPr>
          <w:rFonts w:ascii="Times New Roman" w:eastAsia="Times New Roman" w:hAnsi="Times New Roman" w:cs="Times New Roman"/>
          <w:sz w:val="24"/>
          <w:szCs w:val="24"/>
        </w:rPr>
        <w:t xml:space="preserve"> </w:t>
      </w:r>
      <w:r w:rsidRPr="00BF460D">
        <w:rPr>
          <w:rFonts w:ascii="Times New Roman" w:eastAsia="Times New Roman" w:hAnsi="Times New Roman" w:cs="Times New Roman"/>
          <w:sz w:val="24"/>
          <w:szCs w:val="24"/>
          <w:lang w:val="sr-Latn-CS"/>
        </w:rPr>
        <w:t>у којој се налази поступак по предмету и о интересима редовног одвијања поступка.</w:t>
      </w:r>
    </w:p>
    <w:p w:rsidR="001000E7" w:rsidRPr="00BF460D" w:rsidRDefault="001000E7" w:rsidP="00E3299C">
      <w:pPr>
        <w:autoSpaceDE w:val="0"/>
        <w:ind w:firstLine="709"/>
        <w:jc w:val="both"/>
        <w:rPr>
          <w:sz w:val="24"/>
          <w:szCs w:val="24"/>
        </w:rPr>
      </w:pPr>
      <w:r w:rsidRPr="00BF460D">
        <w:rPr>
          <w:rFonts w:ascii="Times New Roman" w:eastAsia="Times New Roman" w:hAnsi="Times New Roman" w:cs="Times New Roman"/>
          <w:sz w:val="24"/>
          <w:szCs w:val="24"/>
          <w:lang w:val="sr-Latn-CS"/>
        </w:rPr>
        <w:t>Разматрање списа у предмету врши се под кон</w:t>
      </w:r>
      <w:r w:rsidR="00092168" w:rsidRPr="00BF460D">
        <w:rPr>
          <w:rFonts w:ascii="Times New Roman" w:eastAsia="Times New Roman" w:hAnsi="Times New Roman" w:cs="Times New Roman"/>
          <w:sz w:val="24"/>
          <w:szCs w:val="24"/>
          <w:lang w:val="sr-Latn-CS"/>
        </w:rPr>
        <w:t>тролом радника писарнице</w:t>
      </w:r>
      <w:r w:rsidRPr="00BF460D">
        <w:rPr>
          <w:rFonts w:ascii="Times New Roman" w:eastAsia="Times New Roman" w:hAnsi="Times New Roman" w:cs="Times New Roman"/>
          <w:sz w:val="24"/>
          <w:szCs w:val="24"/>
          <w:lang w:val="sr-Latn-CS"/>
        </w:rPr>
        <w:t xml:space="preserve"> у просторији одређеној за ту сврху.</w:t>
      </w:r>
    </w:p>
    <w:p w:rsidR="001000E7" w:rsidRPr="001624E6" w:rsidRDefault="001000E7" w:rsidP="001000E7">
      <w:pPr>
        <w:autoSpaceDE w:val="0"/>
        <w:ind w:firstLine="709"/>
        <w:jc w:val="both"/>
        <w:rPr>
          <w:sz w:val="24"/>
          <w:szCs w:val="24"/>
        </w:rPr>
      </w:pPr>
      <w:r w:rsidRPr="001624E6">
        <w:rPr>
          <w:rFonts w:ascii="Times New Roman" w:eastAsia="Times New Roman" w:hAnsi="Times New Roman" w:cs="Times New Roman"/>
          <w:sz w:val="24"/>
          <w:szCs w:val="24"/>
          <w:lang w:val="sr-Latn-CS"/>
        </w:rPr>
        <w:t>При давању на разматрање списа, из предмета ће се издвојити забелешке и</w:t>
      </w:r>
      <w:r w:rsidR="00092168" w:rsidRPr="001624E6">
        <w:rPr>
          <w:rFonts w:ascii="Times New Roman" w:eastAsia="Times New Roman" w:hAnsi="Times New Roman" w:cs="Times New Roman"/>
          <w:sz w:val="24"/>
          <w:szCs w:val="24"/>
        </w:rPr>
        <w:t xml:space="preserve"> </w:t>
      </w:r>
      <w:r w:rsidRPr="001624E6">
        <w:rPr>
          <w:rFonts w:ascii="Times New Roman" w:eastAsia="Times New Roman" w:hAnsi="Times New Roman" w:cs="Times New Roman"/>
          <w:sz w:val="24"/>
          <w:szCs w:val="24"/>
          <w:lang w:val="sr-Latn-CS"/>
        </w:rPr>
        <w:t>запажања обрађивача предмета по појединим питањима, нацрти одлука и други списи чија</w:t>
      </w:r>
      <w:r w:rsidR="00092168" w:rsidRPr="001624E6">
        <w:rPr>
          <w:rFonts w:ascii="Times New Roman" w:eastAsia="Times New Roman" w:hAnsi="Times New Roman" w:cs="Times New Roman"/>
          <w:sz w:val="24"/>
          <w:szCs w:val="24"/>
        </w:rPr>
        <w:t xml:space="preserve"> </w:t>
      </w:r>
      <w:r w:rsidRPr="001624E6">
        <w:rPr>
          <w:rFonts w:ascii="Times New Roman" w:eastAsia="Times New Roman" w:hAnsi="Times New Roman" w:cs="Times New Roman"/>
          <w:sz w:val="24"/>
          <w:szCs w:val="24"/>
          <w:lang w:val="sr-Latn-CS"/>
        </w:rPr>
        <w:t>се садржина не може саопштити.</w:t>
      </w:r>
    </w:p>
    <w:p w:rsidR="001000E7" w:rsidRPr="001624E6" w:rsidRDefault="001000E7" w:rsidP="001000E7">
      <w:pPr>
        <w:autoSpaceDE w:val="0"/>
        <w:ind w:firstLine="709"/>
        <w:jc w:val="both"/>
        <w:rPr>
          <w:sz w:val="24"/>
          <w:szCs w:val="24"/>
        </w:rPr>
      </w:pPr>
      <w:r w:rsidRPr="001624E6">
        <w:rPr>
          <w:rFonts w:ascii="Times New Roman" w:eastAsia="Times New Roman" w:hAnsi="Times New Roman" w:cs="Times New Roman"/>
          <w:sz w:val="24"/>
          <w:szCs w:val="24"/>
          <w:lang w:val="sr-Latn-CS"/>
        </w:rPr>
        <w:t>Грађани су дужни да надокнаде трошкове и нужне издатке настале разматрањем</w:t>
      </w:r>
      <w:r w:rsidR="00092168" w:rsidRPr="001624E6">
        <w:rPr>
          <w:rFonts w:ascii="Times New Roman" w:eastAsia="Times New Roman" w:hAnsi="Times New Roman" w:cs="Times New Roman"/>
          <w:sz w:val="24"/>
          <w:szCs w:val="24"/>
        </w:rPr>
        <w:t xml:space="preserve"> </w:t>
      </w:r>
      <w:r w:rsidRPr="001624E6">
        <w:rPr>
          <w:rFonts w:ascii="Times New Roman" w:eastAsia="Times New Roman" w:hAnsi="Times New Roman" w:cs="Times New Roman"/>
          <w:sz w:val="24"/>
          <w:szCs w:val="24"/>
          <w:lang w:val="sr-Latn-CS"/>
        </w:rPr>
        <w:t>или фотокопирањем списа према тарифнику који пропише министарство надлежно за</w:t>
      </w:r>
      <w:r w:rsidR="00092168" w:rsidRPr="001624E6">
        <w:rPr>
          <w:rFonts w:ascii="Times New Roman" w:eastAsia="Times New Roman" w:hAnsi="Times New Roman" w:cs="Times New Roman"/>
          <w:sz w:val="24"/>
          <w:szCs w:val="24"/>
        </w:rPr>
        <w:t xml:space="preserve"> </w:t>
      </w:r>
      <w:r w:rsidRPr="001624E6">
        <w:rPr>
          <w:rFonts w:ascii="Times New Roman" w:eastAsia="Times New Roman" w:hAnsi="Times New Roman" w:cs="Times New Roman"/>
          <w:sz w:val="24"/>
          <w:szCs w:val="24"/>
          <w:lang w:val="sr-Latn-CS"/>
        </w:rPr>
        <w:t>правосуђе.</w:t>
      </w:r>
    </w:p>
    <w:p w:rsidR="004952FA" w:rsidRPr="00EA1A1B" w:rsidRDefault="001000E7" w:rsidP="001000E7">
      <w:pPr>
        <w:jc w:val="both"/>
      </w:pPr>
      <w:r w:rsidRPr="00EA1A1B">
        <w:rPr>
          <w:rFonts w:ascii="Times New Roman" w:hAnsi="Times New Roman" w:cs="Times New Roman"/>
          <w:lang w:val="sr-Cyrl-CS"/>
        </w:rPr>
        <w:tab/>
      </w:r>
    </w:p>
    <w:p w:rsidR="001000E7" w:rsidRPr="008D30BB" w:rsidRDefault="00E3299C" w:rsidP="008D30BB">
      <w:pPr>
        <w:ind w:firstLine="708"/>
        <w:jc w:val="center"/>
        <w:rPr>
          <w:sz w:val="24"/>
          <w:szCs w:val="24"/>
        </w:rPr>
      </w:pPr>
      <w:r w:rsidRPr="00DC5DDE">
        <w:rPr>
          <w:rFonts w:ascii="Times New Roman" w:hAnsi="Times New Roman" w:cs="Times New Roman"/>
          <w:b/>
          <w:bCs/>
          <w:sz w:val="24"/>
          <w:szCs w:val="24"/>
        </w:rPr>
        <w:t>7</w:t>
      </w:r>
      <w:r w:rsidR="001000E7" w:rsidRPr="00DC5DDE">
        <w:rPr>
          <w:rFonts w:ascii="Times New Roman" w:hAnsi="Times New Roman" w:cs="Times New Roman"/>
          <w:b/>
          <w:bCs/>
          <w:sz w:val="24"/>
          <w:szCs w:val="24"/>
        </w:rPr>
        <w:t>.2. Закон о слободном приступу информацијама од јавног значаја</w:t>
      </w:r>
    </w:p>
    <w:p w:rsidR="001000E7" w:rsidRPr="00DC5DDE" w:rsidRDefault="001000E7" w:rsidP="001000E7">
      <w:pPr>
        <w:ind w:firstLine="708"/>
        <w:jc w:val="both"/>
        <w:rPr>
          <w:rFonts w:ascii="Times New Roman" w:hAnsi="Times New Roman" w:cs="Times New Roman"/>
          <w:bCs/>
          <w:sz w:val="24"/>
          <w:szCs w:val="24"/>
          <w:lang w:val="sr-Cyrl-CS"/>
        </w:rPr>
      </w:pPr>
      <w:r w:rsidRPr="00DC5DDE">
        <w:rPr>
          <w:rFonts w:ascii="Times New Roman" w:hAnsi="Times New Roman" w:cs="Times New Roman"/>
          <w:bCs/>
          <w:sz w:val="24"/>
          <w:szCs w:val="24"/>
          <w:lang w:val="sr-Cyrl-CS"/>
        </w:rPr>
        <w:t xml:space="preserve">Закон о слободном приступу информацијама од јавног значаја прописује да јавност има право на приступ информацијама од јавног значаја. Информацијом од јавног значаја сматра се свака информација коју јавност има оправдани интерес да зна, а којом као орган јавне власти располаже </w:t>
      </w:r>
      <w:r w:rsidR="00E3299C" w:rsidRPr="00DC5DDE">
        <w:rPr>
          <w:rFonts w:ascii="Times New Roman" w:hAnsi="Times New Roman" w:cs="Times New Roman"/>
          <w:bCs/>
          <w:sz w:val="24"/>
          <w:szCs w:val="24"/>
          <w:lang w:val="sr-Cyrl-CS"/>
        </w:rPr>
        <w:t>Више</w:t>
      </w:r>
      <w:r w:rsidRPr="00DC5DDE">
        <w:rPr>
          <w:rFonts w:ascii="Times New Roman" w:hAnsi="Times New Roman" w:cs="Times New Roman"/>
          <w:bCs/>
          <w:sz w:val="24"/>
          <w:szCs w:val="24"/>
          <w:lang w:val="sr-Cyrl-CS"/>
        </w:rPr>
        <w:t xml:space="preserve"> јавно тужилаштво у Нишу.</w:t>
      </w:r>
    </w:p>
    <w:p w:rsidR="00092168" w:rsidRPr="00DC5DDE" w:rsidRDefault="00092168" w:rsidP="001000E7">
      <w:pPr>
        <w:ind w:firstLine="708"/>
        <w:jc w:val="both"/>
        <w:rPr>
          <w:rFonts w:ascii="Times New Roman" w:hAnsi="Times New Roman" w:cs="Times New Roman"/>
          <w:bCs/>
          <w:sz w:val="24"/>
          <w:szCs w:val="24"/>
          <w:lang w:val="sr-Cyrl-CS"/>
        </w:rPr>
      </w:pPr>
    </w:p>
    <w:p w:rsidR="001000E7" w:rsidRPr="008D30BB" w:rsidRDefault="001000E7" w:rsidP="008D30BB">
      <w:pPr>
        <w:jc w:val="center"/>
        <w:rPr>
          <w:sz w:val="24"/>
          <w:szCs w:val="24"/>
        </w:rPr>
      </w:pPr>
      <w:r w:rsidRPr="00DC5DDE">
        <w:rPr>
          <w:rFonts w:ascii="Times New Roman" w:hAnsi="Times New Roman" w:cs="Times New Roman"/>
          <w:b/>
          <w:bCs/>
          <w:sz w:val="24"/>
          <w:szCs w:val="24"/>
          <w:lang w:val="sr-Cyrl-CS"/>
        </w:rPr>
        <w:t>Поступак остваривања права на приступ информацијама од јавног значаја:</w:t>
      </w:r>
    </w:p>
    <w:p w:rsidR="001000E7" w:rsidRPr="00DC5DDE" w:rsidRDefault="001000E7" w:rsidP="00E3299C">
      <w:pPr>
        <w:ind w:firstLine="708"/>
        <w:jc w:val="both"/>
        <w:rPr>
          <w:sz w:val="24"/>
          <w:szCs w:val="24"/>
        </w:rPr>
      </w:pPr>
      <w:r w:rsidRPr="00DC5DDE">
        <w:rPr>
          <w:rFonts w:ascii="Times New Roman" w:hAnsi="Times New Roman" w:cs="Times New Roman"/>
          <w:bCs/>
          <w:sz w:val="24"/>
          <w:szCs w:val="24"/>
          <w:lang w:val="sr-Cyrl-CS"/>
        </w:rPr>
        <w:t xml:space="preserve">Тражилац подноси писмени захтев за остваривање права на приступ информацијама од јавног значаја. </w:t>
      </w:r>
    </w:p>
    <w:p w:rsidR="001000E7" w:rsidRPr="00DC5DDE" w:rsidRDefault="001000E7" w:rsidP="00E3299C">
      <w:pPr>
        <w:ind w:firstLine="708"/>
        <w:jc w:val="both"/>
        <w:rPr>
          <w:sz w:val="24"/>
          <w:szCs w:val="24"/>
        </w:rPr>
      </w:pPr>
      <w:r w:rsidRPr="00DC5DDE">
        <w:rPr>
          <w:rFonts w:ascii="Times New Roman" w:hAnsi="Times New Roman" w:cs="Times New Roman"/>
          <w:bCs/>
          <w:sz w:val="24"/>
          <w:szCs w:val="24"/>
          <w:lang w:val="sr-Cyrl-CS"/>
        </w:rPr>
        <w:t xml:space="preserve">Захтев мора садржати назив </w:t>
      </w:r>
      <w:r w:rsidR="00822143" w:rsidRPr="00DC5DDE">
        <w:rPr>
          <w:rFonts w:ascii="Times New Roman" w:hAnsi="Times New Roman" w:cs="Times New Roman"/>
          <w:bCs/>
          <w:sz w:val="24"/>
          <w:szCs w:val="24"/>
          <w:lang w:val="sr-Cyrl-CS"/>
        </w:rPr>
        <w:t>Више</w:t>
      </w:r>
      <w:r w:rsidRPr="00DC5DDE">
        <w:rPr>
          <w:rFonts w:ascii="Times New Roman" w:hAnsi="Times New Roman" w:cs="Times New Roman"/>
          <w:bCs/>
          <w:sz w:val="24"/>
          <w:szCs w:val="24"/>
          <w:lang w:val="sr-Cyrl-CS"/>
        </w:rPr>
        <w:t xml:space="preserve">г јавног тужилаштва у Нишу, име, презиме и адресу тражиоца, као и што прецизнији опис информације која се тражи. </w:t>
      </w:r>
    </w:p>
    <w:p w:rsidR="001000E7" w:rsidRPr="00DC5DDE" w:rsidRDefault="001000E7" w:rsidP="00E3299C">
      <w:pPr>
        <w:ind w:firstLine="708"/>
        <w:jc w:val="both"/>
        <w:rPr>
          <w:sz w:val="24"/>
          <w:szCs w:val="24"/>
        </w:rPr>
      </w:pPr>
      <w:r w:rsidRPr="00DC5DDE">
        <w:rPr>
          <w:rFonts w:ascii="Times New Roman" w:hAnsi="Times New Roman" w:cs="Times New Roman"/>
          <w:bCs/>
          <w:sz w:val="24"/>
          <w:szCs w:val="24"/>
          <w:lang w:val="sr-Cyrl-CS"/>
        </w:rPr>
        <w:t>Тражилац не мора навести разлоге за подношење захтева.</w:t>
      </w:r>
    </w:p>
    <w:p w:rsidR="001000E7" w:rsidRPr="00DC5DDE" w:rsidRDefault="001000E7" w:rsidP="00E3299C">
      <w:pPr>
        <w:ind w:firstLine="708"/>
        <w:jc w:val="both"/>
        <w:rPr>
          <w:sz w:val="24"/>
          <w:szCs w:val="24"/>
        </w:rPr>
      </w:pPr>
      <w:r w:rsidRPr="00DC5DDE">
        <w:rPr>
          <w:rFonts w:ascii="Times New Roman" w:hAnsi="Times New Roman" w:cs="Times New Roman"/>
          <w:bCs/>
          <w:sz w:val="24"/>
          <w:szCs w:val="24"/>
          <w:lang w:val="sr-Cyrl-CS"/>
        </w:rPr>
        <w:t xml:space="preserve">Ако захтев не садржи напред наведене податке, односно ако захтев није уредан, овлашћено лице у </w:t>
      </w:r>
      <w:r w:rsidR="00AD5132" w:rsidRPr="00DC5DDE">
        <w:rPr>
          <w:rFonts w:ascii="Times New Roman" w:hAnsi="Times New Roman" w:cs="Times New Roman"/>
          <w:bCs/>
          <w:sz w:val="24"/>
          <w:szCs w:val="24"/>
          <w:lang w:val="sr-Cyrl-CS"/>
        </w:rPr>
        <w:t>Вишем</w:t>
      </w:r>
      <w:r w:rsidR="00822143" w:rsidRPr="00DC5DDE">
        <w:rPr>
          <w:rFonts w:ascii="Times New Roman" w:hAnsi="Times New Roman" w:cs="Times New Roman"/>
          <w:bCs/>
          <w:sz w:val="24"/>
          <w:szCs w:val="24"/>
          <w:lang w:val="sr-Cyrl-CS"/>
        </w:rPr>
        <w:t xml:space="preserve"> јавном тужилаштву у Нишу</w:t>
      </w:r>
      <w:r w:rsidRPr="00DC5DDE">
        <w:rPr>
          <w:rFonts w:ascii="Times New Roman" w:hAnsi="Times New Roman" w:cs="Times New Roman"/>
          <w:bCs/>
          <w:sz w:val="24"/>
          <w:szCs w:val="24"/>
          <w:lang w:val="sr-Cyrl-CS"/>
        </w:rPr>
        <w:t xml:space="preserve"> дужно је да без накнаде поучи тражиоца како да те недостатке отклони, односно да достави тражиоцу упутство о допуни.</w:t>
      </w:r>
    </w:p>
    <w:p w:rsidR="001000E7" w:rsidRPr="00DC5DDE" w:rsidRDefault="001000E7" w:rsidP="00E3299C">
      <w:pPr>
        <w:ind w:firstLine="708"/>
        <w:jc w:val="both"/>
        <w:rPr>
          <w:sz w:val="24"/>
          <w:szCs w:val="24"/>
        </w:rPr>
      </w:pPr>
      <w:r w:rsidRPr="00DC5DDE">
        <w:rPr>
          <w:rFonts w:ascii="Times New Roman" w:hAnsi="Times New Roman" w:cs="Times New Roman"/>
          <w:bCs/>
          <w:sz w:val="24"/>
          <w:szCs w:val="24"/>
          <w:lang w:val="sr-Cyrl-CS"/>
        </w:rPr>
        <w:lastRenderedPageBreak/>
        <w:t xml:space="preserve">Ако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поступити, </w:t>
      </w:r>
      <w:r w:rsidR="00AD5132" w:rsidRPr="00DC5DDE">
        <w:rPr>
          <w:rFonts w:ascii="Times New Roman" w:hAnsi="Times New Roman" w:cs="Times New Roman"/>
          <w:bCs/>
          <w:sz w:val="24"/>
          <w:szCs w:val="24"/>
          <w:lang w:val="sr-Cyrl-CS"/>
        </w:rPr>
        <w:t>Више</w:t>
      </w:r>
      <w:r w:rsidRPr="00DC5DDE">
        <w:rPr>
          <w:rFonts w:ascii="Times New Roman" w:hAnsi="Times New Roman" w:cs="Times New Roman"/>
          <w:bCs/>
          <w:sz w:val="24"/>
          <w:szCs w:val="24"/>
          <w:lang w:val="sr-Cyrl-CS"/>
        </w:rPr>
        <w:t xml:space="preserve"> јавно тужилаштво у Нишу ће донети закључак о одбацивању захтева као неуредног. </w:t>
      </w:r>
    </w:p>
    <w:p w:rsidR="001000E7" w:rsidRPr="00DC5DDE" w:rsidRDefault="001000E7" w:rsidP="00E3299C">
      <w:pPr>
        <w:ind w:firstLine="708"/>
        <w:jc w:val="both"/>
        <w:rPr>
          <w:sz w:val="24"/>
          <w:szCs w:val="24"/>
        </w:rPr>
      </w:pPr>
      <w:r w:rsidRPr="00DC5DDE">
        <w:rPr>
          <w:rFonts w:ascii="Times New Roman" w:hAnsi="Times New Roman" w:cs="Times New Roman"/>
          <w:bCs/>
          <w:sz w:val="24"/>
          <w:szCs w:val="24"/>
          <w:lang w:val="sr-Cyrl-CS"/>
        </w:rPr>
        <w:t>Приступ информацијама тужилаштво је дужно да омогући и на основу усменог захтева тражиоца који се саопштава на записник, при чему се такав захтев уноси у посебну евиденцију и примењују се рокови као да је захтев поднет писмено.</w:t>
      </w:r>
    </w:p>
    <w:p w:rsidR="001000E7" w:rsidRPr="00DC5DDE" w:rsidRDefault="00E3299C" w:rsidP="00E3299C">
      <w:pPr>
        <w:ind w:firstLine="708"/>
        <w:jc w:val="both"/>
        <w:rPr>
          <w:sz w:val="24"/>
          <w:szCs w:val="24"/>
        </w:rPr>
      </w:pPr>
      <w:r w:rsidRPr="00DC5DDE">
        <w:rPr>
          <w:rFonts w:ascii="Times New Roman" w:hAnsi="Times New Roman" w:cs="Times New Roman"/>
          <w:bCs/>
          <w:sz w:val="24"/>
          <w:szCs w:val="24"/>
          <w:lang w:val="sr-Cyrl-CS"/>
        </w:rPr>
        <w:t>Више</w:t>
      </w:r>
      <w:r w:rsidR="001000E7" w:rsidRPr="00DC5DDE">
        <w:rPr>
          <w:rFonts w:ascii="Times New Roman" w:hAnsi="Times New Roman" w:cs="Times New Roman"/>
          <w:bCs/>
          <w:sz w:val="24"/>
          <w:szCs w:val="24"/>
          <w:lang w:val="sr-Cyrl-CS"/>
        </w:rPr>
        <w:t xml:space="preserve"> јавно тужилаштво у Нишу  може прописати образац за подношење захтева, али мора размотрити и захтев који није сачињен на том обрасцу.</w:t>
      </w:r>
    </w:p>
    <w:p w:rsidR="001000E7" w:rsidRPr="00DC5DDE" w:rsidRDefault="001000E7" w:rsidP="001000E7">
      <w:pPr>
        <w:jc w:val="both"/>
        <w:rPr>
          <w:sz w:val="24"/>
          <w:szCs w:val="24"/>
        </w:rPr>
      </w:pPr>
      <w:r w:rsidRPr="00DC5DDE">
        <w:rPr>
          <w:rFonts w:ascii="Times New Roman" w:hAnsi="Times New Roman" w:cs="Times New Roman"/>
          <w:bCs/>
          <w:sz w:val="24"/>
          <w:szCs w:val="24"/>
          <w:lang w:val="sr-Cyrl-CS"/>
        </w:rPr>
        <w:tab/>
      </w:r>
      <w:r w:rsidR="00092168" w:rsidRPr="00DC5DDE">
        <w:rPr>
          <w:rFonts w:ascii="Times New Roman" w:hAnsi="Times New Roman" w:cs="Times New Roman"/>
          <w:bCs/>
          <w:sz w:val="24"/>
          <w:szCs w:val="24"/>
          <w:lang w:val="sr-Cyrl-CS"/>
        </w:rPr>
        <w:t>Тужилаштво</w:t>
      </w:r>
      <w:r w:rsidRPr="00DC5DDE">
        <w:rPr>
          <w:rFonts w:ascii="Times New Roman" w:hAnsi="Times New Roman" w:cs="Times New Roman"/>
          <w:bCs/>
          <w:sz w:val="24"/>
          <w:szCs w:val="24"/>
          <w:lang w:val="sr-Cyrl-CS"/>
        </w:rPr>
        <w:t xml:space="preserve"> је дужно да без одлагања, а најкасније у року од 15 дана од дана пријема захтева, тражиоца обавести о поседовању информације, стави му на увид документ који садржи тражену информацију, односно изда му или упути копију тог документа. Копија документа је упућена тражиоцу даном напуштања писарнице тужилаштва.</w:t>
      </w:r>
    </w:p>
    <w:p w:rsidR="001000E7" w:rsidRPr="00DC5DDE" w:rsidRDefault="001000E7" w:rsidP="001000E7">
      <w:pPr>
        <w:jc w:val="both"/>
        <w:rPr>
          <w:sz w:val="24"/>
          <w:szCs w:val="24"/>
        </w:rPr>
      </w:pPr>
      <w:r w:rsidRPr="00DC5DDE">
        <w:rPr>
          <w:rFonts w:ascii="Times New Roman" w:hAnsi="Times New Roman" w:cs="Times New Roman"/>
          <w:bCs/>
          <w:sz w:val="24"/>
          <w:szCs w:val="24"/>
          <w:lang w:val="sr-Cyrl-CS"/>
        </w:rPr>
        <w:tab/>
        <w:t xml:space="preserve">Ако </w:t>
      </w:r>
      <w:r w:rsidR="00092168" w:rsidRPr="00DC5DDE">
        <w:rPr>
          <w:rFonts w:ascii="Times New Roman" w:hAnsi="Times New Roman" w:cs="Times New Roman"/>
          <w:bCs/>
          <w:sz w:val="24"/>
          <w:szCs w:val="24"/>
          <w:lang w:val="sr-Cyrl-CS"/>
        </w:rPr>
        <w:t>тужилаштво</w:t>
      </w:r>
      <w:r w:rsidRPr="00DC5DDE">
        <w:rPr>
          <w:rFonts w:ascii="Times New Roman" w:hAnsi="Times New Roman" w:cs="Times New Roman"/>
          <w:bCs/>
          <w:sz w:val="24"/>
          <w:szCs w:val="24"/>
          <w:lang w:val="sr-Cyrl-CS"/>
        </w:rPr>
        <w:t xml:space="preserve"> није у могућности из оправданих разлога да најкасније у року од 15 дана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о томе одмах обавести тражиоца и одреди накнадни рок, који не може бити дужи од 40 дана од дана пријема захтева у коме ће тражиоца обавестити о поседовању информације, ставити му на увид документ који садржи тражену информацију, издати му односно упутити копију тог документа.</w:t>
      </w:r>
    </w:p>
    <w:p w:rsidR="001000E7" w:rsidRPr="00DC5DDE" w:rsidRDefault="001000E7" w:rsidP="001000E7">
      <w:pPr>
        <w:jc w:val="both"/>
        <w:rPr>
          <w:sz w:val="24"/>
          <w:szCs w:val="24"/>
        </w:rPr>
      </w:pPr>
      <w:r w:rsidRPr="00DC5DDE">
        <w:rPr>
          <w:rFonts w:ascii="Times New Roman" w:hAnsi="Times New Roman" w:cs="Times New Roman"/>
          <w:bCs/>
          <w:sz w:val="24"/>
          <w:szCs w:val="24"/>
          <w:lang w:val="sr-Cyrl-CS"/>
        </w:rPr>
        <w:tab/>
        <w:t xml:space="preserve">Ако </w:t>
      </w:r>
      <w:r w:rsidR="00092168" w:rsidRPr="00DC5DDE">
        <w:rPr>
          <w:rFonts w:ascii="Times New Roman" w:hAnsi="Times New Roman" w:cs="Times New Roman"/>
          <w:bCs/>
          <w:sz w:val="24"/>
          <w:szCs w:val="24"/>
          <w:lang w:val="sr-Cyrl-CS"/>
        </w:rPr>
        <w:t>се</w:t>
      </w:r>
      <w:r w:rsidRPr="00DC5DDE">
        <w:rPr>
          <w:rFonts w:ascii="Times New Roman" w:hAnsi="Times New Roman" w:cs="Times New Roman"/>
          <w:bCs/>
          <w:sz w:val="24"/>
          <w:szCs w:val="24"/>
          <w:lang w:val="sr-Cyrl-CS"/>
        </w:rPr>
        <w:t xml:space="preserve"> на захтев не одговори у року, тражилац може уложити жалбу Поверенику, осим у случајевима утврђеним Законом о слободном приступу информацијама од јавног значаја. </w:t>
      </w:r>
    </w:p>
    <w:p w:rsidR="001000E7" w:rsidRPr="00DC5DDE" w:rsidRDefault="001000E7" w:rsidP="001000E7">
      <w:pPr>
        <w:jc w:val="both"/>
        <w:rPr>
          <w:sz w:val="24"/>
          <w:szCs w:val="24"/>
        </w:rPr>
      </w:pPr>
      <w:r w:rsidRPr="00DC5DDE">
        <w:rPr>
          <w:rFonts w:ascii="Times New Roman" w:hAnsi="Times New Roman" w:cs="Times New Roman"/>
          <w:bCs/>
          <w:sz w:val="24"/>
          <w:szCs w:val="24"/>
          <w:lang w:val="sr-Cyrl-CS"/>
        </w:rPr>
        <w:tab/>
        <w:t xml:space="preserve">Увид у документ који садржи тражену информацију је бесплатан и врши се у службеним просторијама </w:t>
      </w:r>
      <w:r w:rsidR="00DD0A91" w:rsidRPr="00DC5DDE">
        <w:rPr>
          <w:rFonts w:ascii="Times New Roman" w:hAnsi="Times New Roman" w:cs="Times New Roman"/>
          <w:bCs/>
          <w:sz w:val="24"/>
          <w:szCs w:val="24"/>
          <w:lang w:val="sr-Cyrl-CS"/>
        </w:rPr>
        <w:t>Више</w:t>
      </w:r>
      <w:r w:rsidRPr="00DC5DDE">
        <w:rPr>
          <w:rFonts w:ascii="Times New Roman" w:hAnsi="Times New Roman" w:cs="Times New Roman"/>
          <w:bCs/>
          <w:sz w:val="24"/>
          <w:szCs w:val="24"/>
          <w:lang w:val="sr-Cyrl-CS"/>
        </w:rPr>
        <w:t>г јавног тужилаштва у Нишу.</w:t>
      </w:r>
    </w:p>
    <w:p w:rsidR="001000E7" w:rsidRPr="00DC5DDE" w:rsidRDefault="001000E7" w:rsidP="00E3299C">
      <w:pPr>
        <w:jc w:val="both"/>
        <w:rPr>
          <w:sz w:val="24"/>
          <w:szCs w:val="24"/>
        </w:rPr>
      </w:pPr>
      <w:r w:rsidRPr="00DC5DDE">
        <w:rPr>
          <w:rFonts w:ascii="Times New Roman" w:hAnsi="Times New Roman" w:cs="Times New Roman"/>
          <w:bCs/>
          <w:sz w:val="24"/>
          <w:szCs w:val="24"/>
          <w:lang w:val="sr-Cyrl-CS"/>
        </w:rPr>
        <w:tab/>
        <w:t xml:space="preserve">Ако </w:t>
      </w:r>
      <w:r w:rsidR="00092168" w:rsidRPr="00DC5DDE">
        <w:rPr>
          <w:rFonts w:ascii="Times New Roman" w:hAnsi="Times New Roman" w:cs="Times New Roman"/>
          <w:bCs/>
          <w:sz w:val="24"/>
          <w:szCs w:val="24"/>
          <w:lang w:val="sr-Cyrl-CS"/>
        </w:rPr>
        <w:t>се</w:t>
      </w:r>
      <w:r w:rsidRPr="00DC5DDE">
        <w:rPr>
          <w:rFonts w:ascii="Times New Roman" w:hAnsi="Times New Roman" w:cs="Times New Roman"/>
          <w:bCs/>
          <w:sz w:val="24"/>
          <w:szCs w:val="24"/>
          <w:lang w:val="sr-Cyrl-CS"/>
        </w:rPr>
        <w:t xml:space="preserve"> удовољи захтеву тражиоца, неће</w:t>
      </w:r>
      <w:r w:rsidR="00092168" w:rsidRPr="00DC5DDE">
        <w:rPr>
          <w:rFonts w:ascii="Times New Roman" w:hAnsi="Times New Roman" w:cs="Times New Roman"/>
          <w:bCs/>
          <w:sz w:val="24"/>
          <w:szCs w:val="24"/>
          <w:lang w:val="sr-Cyrl-CS"/>
        </w:rPr>
        <w:t xml:space="preserve"> се</w:t>
      </w:r>
      <w:r w:rsidRPr="00DC5DDE">
        <w:rPr>
          <w:rFonts w:ascii="Times New Roman" w:hAnsi="Times New Roman" w:cs="Times New Roman"/>
          <w:bCs/>
          <w:sz w:val="24"/>
          <w:szCs w:val="24"/>
          <w:lang w:val="sr-Cyrl-CS"/>
        </w:rPr>
        <w:t xml:space="preserve"> издати посебно решење, него ће </w:t>
      </w:r>
      <w:r w:rsidR="00092168" w:rsidRPr="00DC5DDE">
        <w:rPr>
          <w:rFonts w:ascii="Times New Roman" w:hAnsi="Times New Roman" w:cs="Times New Roman"/>
          <w:bCs/>
          <w:sz w:val="24"/>
          <w:szCs w:val="24"/>
          <w:lang w:val="sr-Cyrl-CS"/>
        </w:rPr>
        <w:t>се о томе сачинити службена белешка</w:t>
      </w:r>
      <w:r w:rsidRPr="00DC5DDE">
        <w:rPr>
          <w:rFonts w:ascii="Times New Roman" w:hAnsi="Times New Roman" w:cs="Times New Roman"/>
          <w:bCs/>
          <w:sz w:val="24"/>
          <w:szCs w:val="24"/>
          <w:lang w:val="sr-Cyrl-CS"/>
        </w:rPr>
        <w:t xml:space="preserve">. </w:t>
      </w:r>
      <w:r w:rsidR="00092168" w:rsidRPr="00DC5DDE">
        <w:rPr>
          <w:rFonts w:ascii="Times New Roman" w:hAnsi="Times New Roman" w:cs="Times New Roman"/>
          <w:bCs/>
          <w:sz w:val="24"/>
          <w:szCs w:val="24"/>
          <w:lang w:val="sr-Cyrl-CS"/>
        </w:rPr>
        <w:t>Тужилаштво</w:t>
      </w:r>
      <w:r w:rsidRPr="00DC5DDE">
        <w:rPr>
          <w:rFonts w:ascii="Times New Roman" w:hAnsi="Times New Roman" w:cs="Times New Roman"/>
          <w:bCs/>
          <w:sz w:val="24"/>
          <w:szCs w:val="24"/>
          <w:lang w:val="sr-Cyrl-CS"/>
        </w:rPr>
        <w:t xml:space="preserve"> ће издвојити само тражени документ, односно информацију и доставити је тражиоцу.</w:t>
      </w:r>
    </w:p>
    <w:p w:rsidR="001000E7" w:rsidRPr="00DC5DDE" w:rsidRDefault="001000E7" w:rsidP="00E3299C">
      <w:pPr>
        <w:ind w:firstLine="708"/>
        <w:jc w:val="both"/>
        <w:rPr>
          <w:sz w:val="24"/>
          <w:szCs w:val="24"/>
        </w:rPr>
      </w:pPr>
      <w:r w:rsidRPr="00DC5DDE">
        <w:rPr>
          <w:rFonts w:ascii="Times New Roman" w:hAnsi="Times New Roman" w:cs="Times New Roman"/>
          <w:bCs/>
          <w:sz w:val="24"/>
          <w:szCs w:val="24"/>
          <w:lang w:val="sr-Cyrl-CS"/>
        </w:rPr>
        <w:tab/>
        <w:t xml:space="preserve">Тражилац врши увид у тражену информацију у писарници </w:t>
      </w:r>
      <w:r w:rsidR="00E3299C" w:rsidRPr="00DC5DDE">
        <w:rPr>
          <w:rFonts w:ascii="Times New Roman" w:hAnsi="Times New Roman" w:cs="Times New Roman"/>
          <w:bCs/>
          <w:sz w:val="24"/>
          <w:szCs w:val="24"/>
          <w:lang w:val="sr-Cyrl-CS"/>
        </w:rPr>
        <w:t>Вишег</w:t>
      </w:r>
      <w:r w:rsidRPr="00DC5DDE">
        <w:rPr>
          <w:rFonts w:ascii="Times New Roman" w:hAnsi="Times New Roman" w:cs="Times New Roman"/>
          <w:bCs/>
          <w:sz w:val="24"/>
          <w:szCs w:val="24"/>
          <w:lang w:val="sr-Cyrl-CS"/>
        </w:rPr>
        <w:t xml:space="preserve"> јавног тужилаштва у Нишу</w:t>
      </w:r>
      <w:r w:rsidR="00092168" w:rsidRPr="00DC5DDE">
        <w:rPr>
          <w:rFonts w:ascii="Times New Roman" w:hAnsi="Times New Roman" w:cs="Times New Roman"/>
          <w:bCs/>
          <w:sz w:val="24"/>
          <w:szCs w:val="24"/>
          <w:lang w:val="sr-Cyrl-CS"/>
        </w:rPr>
        <w:t>,</w:t>
      </w:r>
      <w:r w:rsidRPr="00DC5DDE">
        <w:rPr>
          <w:rFonts w:ascii="Times New Roman" w:hAnsi="Times New Roman" w:cs="Times New Roman"/>
          <w:bCs/>
          <w:sz w:val="24"/>
          <w:szCs w:val="24"/>
          <w:lang w:val="sr-Cyrl-CS"/>
        </w:rPr>
        <w:t xml:space="preserve"> односно у другој просторији коју одреди тужилац уз обавезно присуство тужиоца или заменика кога он одреди, одн</w:t>
      </w:r>
      <w:r w:rsidR="00E3299C" w:rsidRPr="00DC5DDE">
        <w:rPr>
          <w:rFonts w:ascii="Times New Roman" w:hAnsi="Times New Roman" w:cs="Times New Roman"/>
          <w:bCs/>
          <w:sz w:val="24"/>
          <w:szCs w:val="24"/>
          <w:lang w:val="sr-Cyrl-CS"/>
        </w:rPr>
        <w:t>осно овлашћеног радника Т</w:t>
      </w:r>
      <w:r w:rsidRPr="00DC5DDE">
        <w:rPr>
          <w:rFonts w:ascii="Times New Roman" w:hAnsi="Times New Roman" w:cs="Times New Roman"/>
          <w:bCs/>
          <w:sz w:val="24"/>
          <w:szCs w:val="24"/>
          <w:lang w:val="sr-Cyrl-CS"/>
        </w:rPr>
        <w:t>ужилаштва. Истом ће бити омогућен увид н</w:t>
      </w:r>
      <w:r w:rsidR="00E3299C" w:rsidRPr="00DC5DDE">
        <w:rPr>
          <w:rFonts w:ascii="Times New Roman" w:hAnsi="Times New Roman" w:cs="Times New Roman"/>
          <w:bCs/>
          <w:sz w:val="24"/>
          <w:szCs w:val="24"/>
          <w:lang w:val="sr-Cyrl-CS"/>
        </w:rPr>
        <w:t>а начин којим се не ремети рад Т</w:t>
      </w:r>
      <w:r w:rsidRPr="00DC5DDE">
        <w:rPr>
          <w:rFonts w:ascii="Times New Roman" w:hAnsi="Times New Roman" w:cs="Times New Roman"/>
          <w:bCs/>
          <w:sz w:val="24"/>
          <w:szCs w:val="24"/>
          <w:lang w:val="sr-Cyrl-CS"/>
        </w:rPr>
        <w:t xml:space="preserve">ужилаштва. </w:t>
      </w:r>
    </w:p>
    <w:p w:rsidR="001000E7" w:rsidRPr="00DC5DDE" w:rsidRDefault="001000E7" w:rsidP="001000E7">
      <w:pPr>
        <w:jc w:val="both"/>
        <w:rPr>
          <w:sz w:val="24"/>
          <w:szCs w:val="24"/>
        </w:rPr>
      </w:pPr>
      <w:r w:rsidRPr="00DC5DDE">
        <w:rPr>
          <w:rFonts w:ascii="Times New Roman" w:hAnsi="Times New Roman" w:cs="Times New Roman"/>
          <w:bCs/>
          <w:sz w:val="24"/>
          <w:szCs w:val="24"/>
          <w:lang w:val="sr-Cyrl-CS"/>
        </w:rPr>
        <w:tab/>
        <w:t>Права на слободан приступ информацијама од јавног значаја могу се изузетно подврћи ограничењима прописаним Законом о слободном приступу информацијама од јавног значаја</w:t>
      </w:r>
      <w:r w:rsidR="00157B88" w:rsidRPr="00DC5DDE">
        <w:rPr>
          <w:rFonts w:ascii="Times New Roman" w:hAnsi="Times New Roman" w:cs="Times New Roman"/>
          <w:bCs/>
          <w:sz w:val="24"/>
          <w:szCs w:val="24"/>
          <w:lang w:val="sr-Cyrl-CS"/>
        </w:rPr>
        <w:t xml:space="preserve">, чл.8, </w:t>
      </w:r>
      <w:r w:rsidRPr="00DC5DDE">
        <w:rPr>
          <w:rFonts w:ascii="Times New Roman" w:hAnsi="Times New Roman" w:cs="Times New Roman"/>
          <w:bCs/>
          <w:sz w:val="24"/>
          <w:szCs w:val="24"/>
          <w:lang w:val="sr-Cyrl-CS"/>
        </w:rPr>
        <w:t xml:space="preserve"> ако је то неопходно у демократском друштву ради заштите од озбиљне повреде претежнијег интереса заснованог на уставу и закону</w:t>
      </w:r>
      <w:r w:rsidR="00157B88" w:rsidRPr="00DC5DDE">
        <w:rPr>
          <w:rFonts w:ascii="Times New Roman" w:hAnsi="Times New Roman" w:cs="Times New Roman"/>
          <w:bCs/>
          <w:sz w:val="24"/>
          <w:szCs w:val="24"/>
          <w:lang w:val="sr-Cyrl-CS"/>
        </w:rPr>
        <w:t>.</w:t>
      </w:r>
    </w:p>
    <w:p w:rsidR="001000E7" w:rsidRPr="00DC5DDE" w:rsidRDefault="001000E7" w:rsidP="001000E7">
      <w:pPr>
        <w:jc w:val="both"/>
        <w:rPr>
          <w:sz w:val="24"/>
          <w:szCs w:val="24"/>
        </w:rPr>
      </w:pPr>
      <w:r w:rsidRPr="00DC5DDE">
        <w:rPr>
          <w:rFonts w:ascii="Times New Roman" w:hAnsi="Times New Roman" w:cs="Times New Roman"/>
          <w:b/>
          <w:bCs/>
          <w:sz w:val="24"/>
          <w:szCs w:val="24"/>
          <w:lang w:val="sr-Cyrl-CS"/>
        </w:rPr>
        <w:lastRenderedPageBreak/>
        <w:tab/>
      </w:r>
      <w:r w:rsidRPr="00DC5DDE">
        <w:rPr>
          <w:rFonts w:ascii="Times New Roman" w:hAnsi="Times New Roman" w:cs="Times New Roman"/>
          <w:bCs/>
          <w:sz w:val="24"/>
          <w:szCs w:val="24"/>
          <w:lang w:val="sr-Cyrl-CS"/>
        </w:rPr>
        <w:t xml:space="preserve">Ако </w:t>
      </w:r>
      <w:r w:rsidR="00E3299C" w:rsidRPr="00DC5DDE">
        <w:rPr>
          <w:rFonts w:ascii="Times New Roman" w:hAnsi="Times New Roman" w:cs="Times New Roman"/>
          <w:bCs/>
          <w:sz w:val="24"/>
          <w:szCs w:val="24"/>
          <w:lang w:val="sr-Cyrl-CS"/>
        </w:rPr>
        <w:t>Више</w:t>
      </w:r>
      <w:r w:rsidRPr="00DC5DDE">
        <w:rPr>
          <w:rFonts w:ascii="Times New Roman" w:hAnsi="Times New Roman" w:cs="Times New Roman"/>
          <w:bCs/>
          <w:sz w:val="24"/>
          <w:szCs w:val="24"/>
          <w:lang w:val="sr-Cyrl-CS"/>
        </w:rPr>
        <w:t xml:space="preserve"> јавно тужилаштво у Нишу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донесе решење о одбијању тог захтева и да то решење писмено образложи, као и да у решењу упути тражиоца на правна средства која може изјавити против таквог решења. </w:t>
      </w:r>
    </w:p>
    <w:p w:rsidR="00092168" w:rsidRPr="00DC5DDE" w:rsidRDefault="001000E7" w:rsidP="001000E7">
      <w:pPr>
        <w:jc w:val="both"/>
        <w:rPr>
          <w:rFonts w:ascii="Times New Roman" w:hAnsi="Times New Roman" w:cs="Times New Roman"/>
          <w:bCs/>
          <w:sz w:val="24"/>
          <w:szCs w:val="24"/>
          <w:lang w:val="sr-Cyrl-CS"/>
        </w:rPr>
      </w:pPr>
      <w:r w:rsidRPr="00DC5DDE">
        <w:rPr>
          <w:rFonts w:ascii="Times New Roman" w:hAnsi="Times New Roman" w:cs="Times New Roman"/>
          <w:bCs/>
          <w:sz w:val="24"/>
          <w:szCs w:val="24"/>
          <w:lang w:val="sr-Cyrl-CS"/>
        </w:rPr>
        <w:tab/>
      </w:r>
      <w:r w:rsidR="002C006E" w:rsidRPr="00DC5DDE">
        <w:rPr>
          <w:rFonts w:ascii="Times New Roman" w:hAnsi="Times New Roman" w:cs="Times New Roman"/>
          <w:bCs/>
          <w:sz w:val="24"/>
          <w:szCs w:val="24"/>
          <w:lang w:val="sr-Cyrl-CS"/>
        </w:rPr>
        <w:t>Више</w:t>
      </w:r>
      <w:r w:rsidRPr="00DC5DDE">
        <w:rPr>
          <w:rFonts w:ascii="Times New Roman" w:hAnsi="Times New Roman" w:cs="Times New Roman"/>
          <w:bCs/>
          <w:sz w:val="24"/>
          <w:szCs w:val="24"/>
          <w:lang w:val="sr-Cyrl-CS"/>
        </w:rPr>
        <w:t xml:space="preserve"> јавно тужилаштво у Нишу</w:t>
      </w:r>
      <w:r w:rsidR="00AD59BC" w:rsidRPr="00DC5DDE">
        <w:rPr>
          <w:rFonts w:ascii="Times New Roman" w:hAnsi="Times New Roman" w:cs="Times New Roman"/>
          <w:bCs/>
          <w:sz w:val="24"/>
          <w:szCs w:val="24"/>
          <w:lang w:val="sr-Cyrl-CS"/>
        </w:rPr>
        <w:t xml:space="preserve">, сагласно одредбама </w:t>
      </w:r>
      <w:r w:rsidR="00157B88" w:rsidRPr="00DC5DDE">
        <w:rPr>
          <w:rFonts w:ascii="Times New Roman" w:hAnsi="Times New Roman" w:cs="Times New Roman"/>
          <w:bCs/>
          <w:sz w:val="24"/>
          <w:szCs w:val="24"/>
          <w:lang w:val="sr-Cyrl-CS"/>
        </w:rPr>
        <w:t>чл.</w:t>
      </w:r>
      <w:r w:rsidR="005E19BD" w:rsidRPr="00DC5DDE">
        <w:rPr>
          <w:rFonts w:ascii="Times New Roman" w:hAnsi="Times New Roman" w:cs="Times New Roman"/>
          <w:bCs/>
          <w:sz w:val="24"/>
          <w:szCs w:val="24"/>
          <w:lang w:val="sr-Cyrl-CS"/>
        </w:rPr>
        <w:t xml:space="preserve"> </w:t>
      </w:r>
      <w:r w:rsidR="00AD59BC" w:rsidRPr="00DC5DDE">
        <w:rPr>
          <w:rFonts w:ascii="Times New Roman" w:hAnsi="Times New Roman" w:cs="Times New Roman"/>
          <w:bCs/>
          <w:sz w:val="24"/>
          <w:szCs w:val="24"/>
          <w:lang w:val="sr-Cyrl-CS"/>
        </w:rPr>
        <w:t>14 Закона о слободном приступу информацијама од јавног значаја,</w:t>
      </w:r>
      <w:r w:rsidRPr="00DC5DDE">
        <w:rPr>
          <w:rFonts w:ascii="Times New Roman" w:hAnsi="Times New Roman" w:cs="Times New Roman"/>
          <w:bCs/>
          <w:sz w:val="24"/>
          <w:szCs w:val="24"/>
          <w:lang w:val="sr-Cyrl-CS"/>
        </w:rPr>
        <w:t xml:space="preserve"> неће тражиоцу омогућити остваривање права на приступ информацијама од јавног значаја ако би тиме повредило право на приватност, право на углед или које друго право лица на које се тражена информација лично односи, осим:</w:t>
      </w:r>
    </w:p>
    <w:p w:rsidR="001000E7" w:rsidRPr="00DC5DDE" w:rsidRDefault="001000E7" w:rsidP="001000E7">
      <w:pPr>
        <w:ind w:left="705"/>
        <w:jc w:val="both"/>
        <w:rPr>
          <w:sz w:val="24"/>
          <w:szCs w:val="24"/>
        </w:rPr>
      </w:pPr>
      <w:r w:rsidRPr="00DC5DDE">
        <w:rPr>
          <w:rFonts w:ascii="Times New Roman" w:hAnsi="Times New Roman" w:cs="Times New Roman"/>
          <w:bCs/>
          <w:sz w:val="24"/>
          <w:szCs w:val="24"/>
          <w:lang w:val="sr-Cyrl-CS"/>
        </w:rPr>
        <w:t xml:space="preserve">- ако је лице на </w:t>
      </w:r>
      <w:r w:rsidRPr="00DC5DDE">
        <w:rPr>
          <w:rFonts w:ascii="Times New Roman" w:hAnsi="Times New Roman" w:cs="Times New Roman"/>
          <w:bCs/>
          <w:sz w:val="24"/>
          <w:szCs w:val="24"/>
        </w:rPr>
        <w:t xml:space="preserve">то </w:t>
      </w:r>
      <w:r w:rsidRPr="00DC5DDE">
        <w:rPr>
          <w:rFonts w:ascii="Times New Roman" w:hAnsi="Times New Roman" w:cs="Times New Roman"/>
          <w:bCs/>
          <w:sz w:val="24"/>
          <w:szCs w:val="24"/>
          <w:lang w:val="sr-Cyrl-CS"/>
        </w:rPr>
        <w:t>пристало</w:t>
      </w:r>
      <w:r w:rsidR="004E20E6" w:rsidRPr="00DC5DDE">
        <w:rPr>
          <w:rFonts w:ascii="Times New Roman" w:hAnsi="Times New Roman" w:cs="Times New Roman"/>
          <w:bCs/>
          <w:sz w:val="24"/>
          <w:szCs w:val="24"/>
          <w:lang w:val="sr-Cyrl-CS"/>
        </w:rPr>
        <w:t>;</w:t>
      </w:r>
    </w:p>
    <w:p w:rsidR="00AD5132" w:rsidRPr="00DC5DDE" w:rsidRDefault="001000E7" w:rsidP="00AD5132">
      <w:pPr>
        <w:ind w:firstLine="705"/>
        <w:jc w:val="both"/>
        <w:rPr>
          <w:rFonts w:ascii="Times New Roman" w:hAnsi="Times New Roman" w:cs="Times New Roman"/>
          <w:bCs/>
          <w:sz w:val="24"/>
          <w:szCs w:val="24"/>
          <w:lang w:val="sr-Cyrl-CS"/>
        </w:rPr>
      </w:pPr>
      <w:r w:rsidRPr="00DC5DDE">
        <w:rPr>
          <w:rFonts w:ascii="Times New Roman" w:hAnsi="Times New Roman" w:cs="Times New Roman"/>
          <w:bCs/>
          <w:sz w:val="24"/>
          <w:szCs w:val="24"/>
          <w:lang w:val="sr-Cyrl-CS"/>
        </w:rPr>
        <w:t>- ако се ради о личности, појави или догађају од интереса за јавност, а нарочито ако се ради о носиоцу државне и политичке функције и ако је информација важна с обзиром на функцију коју то лице врши</w:t>
      </w:r>
      <w:r w:rsidR="004E20E6" w:rsidRPr="00DC5DDE">
        <w:rPr>
          <w:rFonts w:ascii="Times New Roman" w:hAnsi="Times New Roman" w:cs="Times New Roman"/>
          <w:bCs/>
          <w:sz w:val="24"/>
          <w:szCs w:val="24"/>
          <w:lang w:val="sr-Cyrl-CS"/>
        </w:rPr>
        <w:t>;</w:t>
      </w:r>
    </w:p>
    <w:p w:rsidR="001000E7" w:rsidRPr="00DC5DDE" w:rsidRDefault="001000E7" w:rsidP="00AD5132">
      <w:pPr>
        <w:ind w:firstLine="705"/>
        <w:jc w:val="both"/>
        <w:rPr>
          <w:rFonts w:ascii="Times New Roman" w:hAnsi="Times New Roman" w:cs="Times New Roman"/>
          <w:bCs/>
          <w:sz w:val="24"/>
          <w:szCs w:val="24"/>
        </w:rPr>
      </w:pPr>
      <w:r w:rsidRPr="00DC5DDE">
        <w:rPr>
          <w:rFonts w:ascii="Times New Roman" w:hAnsi="Times New Roman" w:cs="Times New Roman"/>
          <w:b/>
          <w:bCs/>
          <w:sz w:val="24"/>
          <w:szCs w:val="24"/>
          <w:lang w:val="sr-Cyrl-CS"/>
        </w:rPr>
        <w:tab/>
      </w:r>
      <w:r w:rsidRPr="00DC5DDE">
        <w:rPr>
          <w:rFonts w:ascii="Times New Roman" w:hAnsi="Times New Roman" w:cs="Times New Roman"/>
          <w:bCs/>
          <w:sz w:val="24"/>
          <w:szCs w:val="24"/>
          <w:lang w:val="sr-Cyrl-CS"/>
        </w:rPr>
        <w:t>- ако се ради о лицу које је својим понашањем, нарочито у вези са приватним животом, дало повода за тражење информације.</w:t>
      </w:r>
    </w:p>
    <w:p w:rsidR="001000E7" w:rsidRPr="00DC5DDE" w:rsidRDefault="001000E7" w:rsidP="001000E7">
      <w:pPr>
        <w:jc w:val="both"/>
        <w:rPr>
          <w:sz w:val="24"/>
          <w:szCs w:val="24"/>
        </w:rPr>
      </w:pPr>
      <w:r w:rsidRPr="00DC5DDE">
        <w:rPr>
          <w:rFonts w:ascii="Times New Roman" w:hAnsi="Times New Roman" w:cs="Times New Roman"/>
          <w:bCs/>
          <w:sz w:val="24"/>
          <w:szCs w:val="24"/>
          <w:lang w:val="sr-Cyrl-CS"/>
        </w:rPr>
        <w:tab/>
      </w:r>
      <w:r w:rsidR="002C006E" w:rsidRPr="00DC5DDE">
        <w:rPr>
          <w:rFonts w:ascii="Times New Roman" w:hAnsi="Times New Roman" w:cs="Times New Roman"/>
          <w:bCs/>
          <w:sz w:val="24"/>
          <w:szCs w:val="24"/>
          <w:lang w:val="sr-Cyrl-CS"/>
        </w:rPr>
        <w:t>Више</w:t>
      </w:r>
      <w:r w:rsidRPr="00DC5DDE">
        <w:rPr>
          <w:rFonts w:ascii="Times New Roman" w:hAnsi="Times New Roman" w:cs="Times New Roman"/>
          <w:bCs/>
          <w:sz w:val="24"/>
          <w:szCs w:val="24"/>
          <w:lang w:val="sr-Cyrl-CS"/>
        </w:rPr>
        <w:t xml:space="preserve"> јавно тужилаштво у Нишу неће омогућити остваривање права на приступ информацијама од јавног значаја</w:t>
      </w:r>
      <w:r w:rsidR="00AD59BC" w:rsidRPr="00DC5DDE">
        <w:rPr>
          <w:rFonts w:ascii="Times New Roman" w:hAnsi="Times New Roman" w:cs="Times New Roman"/>
          <w:bCs/>
          <w:sz w:val="24"/>
          <w:szCs w:val="24"/>
          <w:lang w:val="sr-Cyrl-CS"/>
        </w:rPr>
        <w:t>, сагласно одредбама члана 9 Закона о слободном приступу информацијама од јавног значаја</w:t>
      </w:r>
      <w:r w:rsidRPr="00DC5DDE">
        <w:rPr>
          <w:rFonts w:ascii="Times New Roman" w:hAnsi="Times New Roman" w:cs="Times New Roman"/>
          <w:bCs/>
          <w:sz w:val="24"/>
          <w:szCs w:val="24"/>
          <w:lang w:val="sr-Cyrl-CS"/>
        </w:rPr>
        <w:t>, ако би тиме:</w:t>
      </w:r>
    </w:p>
    <w:p w:rsidR="001000E7" w:rsidRPr="00DC5DDE" w:rsidRDefault="001000E7" w:rsidP="001000E7">
      <w:pPr>
        <w:ind w:left="705"/>
        <w:jc w:val="both"/>
        <w:rPr>
          <w:sz w:val="24"/>
          <w:szCs w:val="24"/>
        </w:rPr>
      </w:pPr>
      <w:r w:rsidRPr="00DC5DDE">
        <w:rPr>
          <w:rFonts w:ascii="Times New Roman" w:hAnsi="Times New Roman" w:cs="Times New Roman"/>
          <w:bCs/>
          <w:sz w:val="24"/>
          <w:szCs w:val="24"/>
          <w:lang w:val="sr-Cyrl-CS"/>
        </w:rPr>
        <w:t>- угрозило живот, здравље, сигурност или које друго важно добро неког лица</w:t>
      </w:r>
      <w:r w:rsidR="004E20E6" w:rsidRPr="00DC5DDE">
        <w:rPr>
          <w:rFonts w:ascii="Times New Roman" w:hAnsi="Times New Roman" w:cs="Times New Roman"/>
          <w:bCs/>
          <w:sz w:val="24"/>
          <w:szCs w:val="24"/>
          <w:lang w:val="sr-Cyrl-CS"/>
        </w:rPr>
        <w:t>;</w:t>
      </w:r>
    </w:p>
    <w:p w:rsidR="001000E7" w:rsidRPr="00DC5DDE" w:rsidRDefault="001000E7" w:rsidP="001000E7">
      <w:pPr>
        <w:ind w:firstLine="705"/>
        <w:jc w:val="both"/>
        <w:rPr>
          <w:sz w:val="24"/>
          <w:szCs w:val="24"/>
        </w:rPr>
      </w:pPr>
      <w:r w:rsidRPr="00DC5DDE">
        <w:rPr>
          <w:rFonts w:ascii="Times New Roman" w:hAnsi="Times New Roman" w:cs="Times New Roman"/>
          <w:bCs/>
          <w:sz w:val="24"/>
          <w:szCs w:val="24"/>
          <w:lang w:val="sr-Cyrl-CS"/>
        </w:rPr>
        <w:t>- угрозило, омело или отежало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w:t>
      </w:r>
      <w:r w:rsidR="004E20E6" w:rsidRPr="00DC5DDE">
        <w:rPr>
          <w:rFonts w:ascii="Times New Roman" w:hAnsi="Times New Roman" w:cs="Times New Roman"/>
          <w:bCs/>
          <w:sz w:val="24"/>
          <w:szCs w:val="24"/>
          <w:lang w:val="sr-Cyrl-CS"/>
        </w:rPr>
        <w:t>;</w:t>
      </w:r>
    </w:p>
    <w:p w:rsidR="001000E7" w:rsidRPr="00DC5DDE" w:rsidRDefault="001000E7" w:rsidP="001000E7">
      <w:pPr>
        <w:ind w:firstLine="705"/>
        <w:jc w:val="both"/>
        <w:rPr>
          <w:sz w:val="24"/>
          <w:szCs w:val="24"/>
        </w:rPr>
      </w:pPr>
      <w:r w:rsidRPr="00DC5DDE">
        <w:rPr>
          <w:rFonts w:ascii="Times New Roman" w:hAnsi="Times New Roman" w:cs="Times New Roman"/>
          <w:bCs/>
          <w:sz w:val="24"/>
          <w:szCs w:val="24"/>
          <w:lang w:val="sr-Cyrl-CS"/>
        </w:rPr>
        <w:t>- озбиљно угрозило, одбрану земље, националну или јавну безбедност или међународне односе</w:t>
      </w:r>
      <w:r w:rsidR="004E20E6" w:rsidRPr="00DC5DDE">
        <w:rPr>
          <w:rFonts w:ascii="Times New Roman" w:hAnsi="Times New Roman" w:cs="Times New Roman"/>
          <w:bCs/>
          <w:sz w:val="24"/>
          <w:szCs w:val="24"/>
          <w:lang w:val="sr-Cyrl-CS"/>
        </w:rPr>
        <w:t>;</w:t>
      </w:r>
    </w:p>
    <w:p w:rsidR="001000E7" w:rsidRPr="00DC5DDE" w:rsidRDefault="001000E7" w:rsidP="001000E7">
      <w:pPr>
        <w:jc w:val="both"/>
        <w:rPr>
          <w:sz w:val="24"/>
          <w:szCs w:val="24"/>
        </w:rPr>
      </w:pPr>
      <w:r w:rsidRPr="00DC5DDE">
        <w:rPr>
          <w:rFonts w:ascii="Times New Roman" w:hAnsi="Times New Roman" w:cs="Times New Roman"/>
          <w:b/>
          <w:bCs/>
          <w:sz w:val="24"/>
          <w:szCs w:val="24"/>
          <w:lang w:val="sr-Cyrl-CS"/>
        </w:rPr>
        <w:tab/>
      </w:r>
      <w:r w:rsidRPr="00DC5DDE">
        <w:rPr>
          <w:rFonts w:ascii="Times New Roman" w:hAnsi="Times New Roman" w:cs="Times New Roman"/>
          <w:bCs/>
          <w:sz w:val="24"/>
          <w:szCs w:val="24"/>
          <w:lang w:val="sr-Cyrl-CS"/>
        </w:rPr>
        <w:t>- битно умањило способност државе да управља економским процесима у земљи или битно отежало остваривање опр</w:t>
      </w:r>
      <w:r w:rsidR="004E20E6" w:rsidRPr="00DC5DDE">
        <w:rPr>
          <w:rFonts w:ascii="Times New Roman" w:hAnsi="Times New Roman" w:cs="Times New Roman"/>
          <w:bCs/>
          <w:sz w:val="24"/>
          <w:szCs w:val="24"/>
          <w:lang w:val="sr-Cyrl-CS"/>
        </w:rPr>
        <w:t>авданих економских интереса;</w:t>
      </w:r>
    </w:p>
    <w:p w:rsidR="001000E7" w:rsidRPr="00DC5DDE" w:rsidRDefault="001000E7" w:rsidP="001000E7">
      <w:pPr>
        <w:jc w:val="both"/>
        <w:rPr>
          <w:sz w:val="24"/>
          <w:szCs w:val="24"/>
        </w:rPr>
      </w:pPr>
      <w:r w:rsidRPr="00DC5DDE">
        <w:rPr>
          <w:rFonts w:ascii="Times New Roman" w:hAnsi="Times New Roman" w:cs="Times New Roman"/>
          <w:bCs/>
          <w:sz w:val="24"/>
          <w:szCs w:val="24"/>
          <w:lang w:val="sr-Cyrl-CS"/>
        </w:rPr>
        <w:tab/>
        <w:t>- учинило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информацији</w:t>
      </w:r>
      <w:r w:rsidR="004E20E6" w:rsidRPr="00DC5DDE">
        <w:rPr>
          <w:rFonts w:ascii="Times New Roman" w:hAnsi="Times New Roman" w:cs="Times New Roman"/>
          <w:bCs/>
          <w:sz w:val="24"/>
          <w:szCs w:val="24"/>
          <w:lang w:val="sr-Cyrl-CS"/>
        </w:rPr>
        <w:t>;</w:t>
      </w:r>
    </w:p>
    <w:p w:rsidR="00AD59BC" w:rsidRPr="00DC5DDE" w:rsidRDefault="001000E7" w:rsidP="001000E7">
      <w:pPr>
        <w:jc w:val="both"/>
        <w:rPr>
          <w:rFonts w:ascii="Times New Roman" w:hAnsi="Times New Roman" w:cs="Times New Roman"/>
          <w:bCs/>
          <w:sz w:val="24"/>
          <w:szCs w:val="24"/>
          <w:lang w:val="sr-Cyrl-CS"/>
        </w:rPr>
      </w:pPr>
      <w:r w:rsidRPr="00DC5DDE">
        <w:rPr>
          <w:rFonts w:ascii="Times New Roman" w:hAnsi="Times New Roman" w:cs="Times New Roman"/>
          <w:bCs/>
          <w:sz w:val="24"/>
          <w:szCs w:val="24"/>
          <w:lang w:val="sr-Cyrl-CS"/>
        </w:rPr>
        <w:lastRenderedPageBreak/>
        <w:tab/>
      </w:r>
      <w:r w:rsidR="00AD59BC" w:rsidRPr="00DC5DDE">
        <w:rPr>
          <w:rFonts w:ascii="Times New Roman" w:hAnsi="Times New Roman" w:cs="Times New Roman"/>
          <w:bCs/>
          <w:sz w:val="24"/>
          <w:szCs w:val="24"/>
          <w:lang w:val="sr-Cyrl-CS"/>
        </w:rPr>
        <w:t>Све информације које се у тужилаштвима воде под ознаком степена тајности строго поверљиво „Стр Пов“, са ознаком степена тајности поверљиво „Пов“, са ознаком степена тајности државна тајна „ДТ“ или носе ознаку службене тајне тако што су решењем тужилаштва информације проглашене службеном тајном, не могу се доставити подносиоцу захтева</w:t>
      </w:r>
      <w:r w:rsidR="00157B88" w:rsidRPr="00DC5DDE">
        <w:rPr>
          <w:rFonts w:ascii="Times New Roman" w:hAnsi="Times New Roman" w:cs="Times New Roman"/>
          <w:bCs/>
          <w:sz w:val="24"/>
          <w:szCs w:val="24"/>
          <w:lang w:val="sr-Cyrl-CS"/>
        </w:rPr>
        <w:t>, изузев на начин и под условима који су прописани чл.</w:t>
      </w:r>
      <w:r w:rsidR="00DC5DDE">
        <w:rPr>
          <w:rFonts w:ascii="Times New Roman" w:hAnsi="Times New Roman" w:cs="Times New Roman"/>
          <w:bCs/>
          <w:sz w:val="24"/>
          <w:szCs w:val="24"/>
          <w:lang w:val="sr-Cyrl-CS"/>
        </w:rPr>
        <w:t xml:space="preserve"> </w:t>
      </w:r>
      <w:r w:rsidR="00157B88" w:rsidRPr="00DC5DDE">
        <w:rPr>
          <w:rFonts w:ascii="Times New Roman" w:hAnsi="Times New Roman" w:cs="Times New Roman"/>
          <w:bCs/>
          <w:sz w:val="24"/>
          <w:szCs w:val="24"/>
          <w:lang w:val="sr-Cyrl-CS"/>
        </w:rPr>
        <w:t>4 Закона о тајности података (</w:t>
      </w:r>
      <w:r w:rsidR="008F69DA" w:rsidRPr="00DC5DDE">
        <w:rPr>
          <w:rFonts w:ascii="Times New Roman" w:hAnsi="Times New Roman" w:cs="Times New Roman"/>
          <w:bCs/>
          <w:sz w:val="24"/>
          <w:szCs w:val="24"/>
        </w:rPr>
        <w:t xml:space="preserve">„Службени гласник РС“ </w:t>
      </w:r>
      <w:r w:rsidR="00157B88" w:rsidRPr="00DC5DDE">
        <w:rPr>
          <w:rFonts w:ascii="Times New Roman" w:hAnsi="Times New Roman" w:cs="Times New Roman"/>
          <w:bCs/>
          <w:sz w:val="24"/>
          <w:szCs w:val="24"/>
          <w:lang w:val="sr-Cyrl-CS"/>
        </w:rPr>
        <w:t>бр. 104/09).</w:t>
      </w:r>
    </w:p>
    <w:p w:rsidR="00AD59BC" w:rsidRPr="00DC5DDE" w:rsidRDefault="00AD59BC" w:rsidP="001000E7">
      <w:pPr>
        <w:jc w:val="both"/>
        <w:rPr>
          <w:rFonts w:ascii="Times New Roman" w:hAnsi="Times New Roman" w:cs="Times New Roman"/>
          <w:bCs/>
          <w:sz w:val="24"/>
          <w:szCs w:val="24"/>
          <w:lang w:val="sr-Cyrl-CS"/>
        </w:rPr>
      </w:pPr>
      <w:r>
        <w:rPr>
          <w:rFonts w:ascii="Times New Roman" w:hAnsi="Times New Roman" w:cs="Times New Roman"/>
          <w:bCs/>
          <w:lang w:val="sr-Cyrl-CS"/>
        </w:rPr>
        <w:tab/>
      </w:r>
      <w:r w:rsidRPr="00DC5DDE">
        <w:rPr>
          <w:rFonts w:ascii="Times New Roman" w:hAnsi="Times New Roman" w:cs="Times New Roman"/>
          <w:bCs/>
          <w:sz w:val="24"/>
          <w:szCs w:val="24"/>
          <w:lang w:val="sr-Cyrl-CS"/>
        </w:rPr>
        <w:t>Члан</w:t>
      </w:r>
      <w:r w:rsidR="00157B88" w:rsidRPr="00DC5DDE">
        <w:rPr>
          <w:rFonts w:ascii="Times New Roman" w:hAnsi="Times New Roman" w:cs="Times New Roman"/>
          <w:bCs/>
          <w:sz w:val="24"/>
          <w:szCs w:val="24"/>
          <w:lang w:val="sr-Cyrl-CS"/>
        </w:rPr>
        <w:t>ом</w:t>
      </w:r>
      <w:r w:rsidRPr="00DC5DDE">
        <w:rPr>
          <w:rFonts w:ascii="Times New Roman" w:hAnsi="Times New Roman" w:cs="Times New Roman"/>
          <w:bCs/>
          <w:sz w:val="24"/>
          <w:szCs w:val="24"/>
          <w:lang w:val="sr-Cyrl-CS"/>
        </w:rPr>
        <w:t xml:space="preserve"> 14 Закона о тајности података </w:t>
      </w:r>
      <w:r w:rsidR="00157B88" w:rsidRPr="00DC5DDE">
        <w:rPr>
          <w:rFonts w:ascii="Times New Roman" w:hAnsi="Times New Roman" w:cs="Times New Roman"/>
          <w:bCs/>
          <w:sz w:val="24"/>
          <w:szCs w:val="24"/>
          <w:lang w:val="sr-Cyrl-CS"/>
        </w:rPr>
        <w:t>(</w:t>
      </w:r>
      <w:r w:rsidR="008F69DA" w:rsidRPr="00DC5DDE">
        <w:rPr>
          <w:rFonts w:ascii="Times New Roman" w:hAnsi="Times New Roman" w:cs="Times New Roman"/>
          <w:bCs/>
          <w:sz w:val="24"/>
          <w:szCs w:val="24"/>
        </w:rPr>
        <w:t xml:space="preserve">„Службени гласник РС“ </w:t>
      </w:r>
      <w:r w:rsidR="00157B88" w:rsidRPr="00DC5DDE">
        <w:rPr>
          <w:rFonts w:ascii="Times New Roman" w:hAnsi="Times New Roman" w:cs="Times New Roman"/>
          <w:bCs/>
          <w:sz w:val="24"/>
          <w:szCs w:val="24"/>
          <w:lang w:val="sr-Cyrl-CS"/>
        </w:rPr>
        <w:t xml:space="preserve">бр. 104/09), </w:t>
      </w:r>
      <w:r w:rsidRPr="00DC5DDE">
        <w:rPr>
          <w:rFonts w:ascii="Times New Roman" w:hAnsi="Times New Roman" w:cs="Times New Roman"/>
          <w:bCs/>
          <w:sz w:val="24"/>
          <w:szCs w:val="24"/>
          <w:lang w:val="sr-Cyrl-CS"/>
        </w:rPr>
        <w:t xml:space="preserve">прописано је да се документ који садржи тајни податак одређује као државна тајна ради спречавања настанка неотклоњиве штете по интересе Републике Србије, строго поверљиво ради спречавања настанка тешке штете по интересе Републике Србије, поверљиво ради спречавања настанка штете по интересе Републике Србије. </w:t>
      </w:r>
    </w:p>
    <w:p w:rsidR="00AD59BC" w:rsidRPr="00DC5DDE" w:rsidRDefault="00AD59BC" w:rsidP="001000E7">
      <w:pPr>
        <w:jc w:val="both"/>
        <w:rPr>
          <w:rFonts w:ascii="Times New Roman" w:hAnsi="Times New Roman" w:cs="Times New Roman"/>
          <w:bCs/>
          <w:sz w:val="24"/>
          <w:szCs w:val="24"/>
          <w:lang w:val="sr-Cyrl-CS"/>
        </w:rPr>
      </w:pPr>
      <w:r w:rsidRPr="00DC5DDE">
        <w:rPr>
          <w:rFonts w:ascii="Times New Roman" w:hAnsi="Times New Roman" w:cs="Times New Roman"/>
          <w:bCs/>
          <w:sz w:val="24"/>
          <w:szCs w:val="24"/>
          <w:lang w:val="sr-Cyrl-CS"/>
        </w:rPr>
        <w:tab/>
        <w:t xml:space="preserve">Као службена тајна сматрају се подаци или документа која су законом, другим прописима, општим актима или одлуком надлежног органа проглашени службеном тајном као и подаци који нису проглашени службеном тајном, чијим би одавањем због њихове важности могли изазвати теже штетне последице за службу. </w:t>
      </w:r>
    </w:p>
    <w:p w:rsidR="00AD59BC" w:rsidRPr="00DC5DDE" w:rsidRDefault="00AD59BC" w:rsidP="001000E7">
      <w:pPr>
        <w:jc w:val="both"/>
        <w:rPr>
          <w:rFonts w:ascii="Times New Roman" w:hAnsi="Times New Roman" w:cs="Times New Roman"/>
          <w:bCs/>
          <w:sz w:val="24"/>
          <w:szCs w:val="24"/>
          <w:lang w:val="sr-Cyrl-CS"/>
        </w:rPr>
      </w:pPr>
      <w:r w:rsidRPr="00DC5DDE">
        <w:rPr>
          <w:rFonts w:ascii="Times New Roman" w:hAnsi="Times New Roman" w:cs="Times New Roman"/>
          <w:bCs/>
          <w:sz w:val="24"/>
          <w:szCs w:val="24"/>
          <w:lang w:val="sr-Cyrl-CS"/>
        </w:rPr>
        <w:tab/>
        <w:t xml:space="preserve">Који подаци представљају службену или професионалну тајну одређује јавни тужилац. </w:t>
      </w:r>
    </w:p>
    <w:p w:rsidR="001000E7" w:rsidRPr="00DC5DDE" w:rsidRDefault="001000E7" w:rsidP="001000E7">
      <w:pPr>
        <w:jc w:val="both"/>
        <w:rPr>
          <w:sz w:val="24"/>
          <w:szCs w:val="24"/>
        </w:rPr>
      </w:pPr>
      <w:r w:rsidRPr="00DC5DDE">
        <w:rPr>
          <w:rFonts w:ascii="Times New Roman" w:hAnsi="Times New Roman" w:cs="Times New Roman"/>
          <w:bCs/>
          <w:sz w:val="24"/>
          <w:szCs w:val="24"/>
          <w:lang w:val="sr-Cyrl-CS"/>
        </w:rPr>
        <w:tab/>
      </w:r>
      <w:r w:rsidR="002C006E" w:rsidRPr="00DC5DDE">
        <w:rPr>
          <w:rFonts w:ascii="Times New Roman" w:hAnsi="Times New Roman" w:cs="Times New Roman"/>
          <w:bCs/>
          <w:sz w:val="24"/>
          <w:szCs w:val="24"/>
          <w:lang w:val="sr-Cyrl-CS"/>
        </w:rPr>
        <w:t>Више</w:t>
      </w:r>
      <w:r w:rsidRPr="00DC5DDE">
        <w:rPr>
          <w:rFonts w:ascii="Times New Roman" w:hAnsi="Times New Roman" w:cs="Times New Roman"/>
          <w:bCs/>
          <w:sz w:val="24"/>
          <w:szCs w:val="24"/>
          <w:lang w:val="sr-Cyrl-CS"/>
        </w:rPr>
        <w:t xml:space="preserve"> јавно тужилаштво у Нишу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са истим или већ добијеним информацијама или када се тражи превелики број информација</w:t>
      </w:r>
      <w:r w:rsidR="00157B88" w:rsidRPr="00DC5DDE">
        <w:rPr>
          <w:rFonts w:ascii="Times New Roman" w:hAnsi="Times New Roman" w:cs="Times New Roman"/>
          <w:bCs/>
          <w:sz w:val="24"/>
          <w:szCs w:val="24"/>
          <w:lang w:val="sr-Cyrl-CS"/>
        </w:rPr>
        <w:t>, а сагласно одредбама чл.</w:t>
      </w:r>
      <w:r w:rsidR="00DC5DDE">
        <w:rPr>
          <w:rFonts w:ascii="Times New Roman" w:hAnsi="Times New Roman" w:cs="Times New Roman"/>
          <w:bCs/>
          <w:sz w:val="24"/>
          <w:szCs w:val="24"/>
          <w:lang w:val="sr-Cyrl-CS"/>
        </w:rPr>
        <w:t xml:space="preserve"> </w:t>
      </w:r>
      <w:r w:rsidR="00157B88" w:rsidRPr="00DC5DDE">
        <w:rPr>
          <w:rFonts w:ascii="Times New Roman" w:hAnsi="Times New Roman" w:cs="Times New Roman"/>
          <w:bCs/>
          <w:sz w:val="24"/>
          <w:szCs w:val="24"/>
          <w:lang w:val="sr-Cyrl-CS"/>
        </w:rPr>
        <w:t xml:space="preserve">13 Закона о слободном приступу информацијама од јавног  значаја. </w:t>
      </w:r>
    </w:p>
    <w:p w:rsidR="001000E7" w:rsidRPr="00DC5DDE" w:rsidRDefault="001000E7" w:rsidP="001000E7">
      <w:pPr>
        <w:jc w:val="both"/>
        <w:rPr>
          <w:sz w:val="24"/>
          <w:szCs w:val="24"/>
        </w:rPr>
      </w:pPr>
      <w:r w:rsidRPr="00DC5DDE">
        <w:rPr>
          <w:rFonts w:ascii="Times New Roman" w:hAnsi="Times New Roman" w:cs="Times New Roman"/>
          <w:bCs/>
          <w:sz w:val="24"/>
          <w:szCs w:val="24"/>
          <w:lang w:val="sr-Cyrl-CS"/>
        </w:rPr>
        <w:tab/>
      </w:r>
      <w:r w:rsidR="002C006E" w:rsidRPr="00DC5DDE">
        <w:rPr>
          <w:rFonts w:ascii="Times New Roman" w:hAnsi="Times New Roman" w:cs="Times New Roman"/>
          <w:bCs/>
          <w:sz w:val="24"/>
          <w:szCs w:val="24"/>
          <w:lang w:val="sr-Cyrl-CS"/>
        </w:rPr>
        <w:t>Више</w:t>
      </w:r>
      <w:r w:rsidRPr="00DC5DDE">
        <w:rPr>
          <w:rFonts w:ascii="Times New Roman" w:hAnsi="Times New Roman" w:cs="Times New Roman"/>
          <w:bCs/>
          <w:sz w:val="24"/>
          <w:szCs w:val="24"/>
          <w:lang w:val="sr-Cyrl-CS"/>
        </w:rPr>
        <w:t xml:space="preserve"> јавно тужилаштво у Нишу не мора тражиоцу омогућити остваривање права на приступ информацијама од јавног значаја ако се ради о информацији која је већ објављена и доступна у земљи или на интернету. У овом случају тужилаштво ће у одговору на захтев означити носача информације (број службеног гласила, назив публикације …) где је и када тражена информација објављена, осим ако је то опште познато</w:t>
      </w:r>
      <w:r w:rsidR="00157B88" w:rsidRPr="00DC5DDE">
        <w:rPr>
          <w:rFonts w:ascii="Times New Roman" w:hAnsi="Times New Roman" w:cs="Times New Roman"/>
          <w:bCs/>
          <w:sz w:val="24"/>
          <w:szCs w:val="24"/>
          <w:lang w:val="sr-Cyrl-CS"/>
        </w:rPr>
        <w:t>, сагласно одредбама чл.10 Закона о слободном приступу информацијама од јавног  значаја.</w:t>
      </w:r>
    </w:p>
    <w:p w:rsidR="001000E7" w:rsidRPr="00DC5DDE" w:rsidRDefault="001000E7" w:rsidP="001000E7">
      <w:pPr>
        <w:jc w:val="both"/>
        <w:rPr>
          <w:sz w:val="24"/>
          <w:szCs w:val="24"/>
        </w:rPr>
      </w:pPr>
      <w:r w:rsidRPr="00DC5DDE">
        <w:rPr>
          <w:rFonts w:ascii="Times New Roman" w:hAnsi="Times New Roman" w:cs="Times New Roman"/>
          <w:bCs/>
          <w:sz w:val="24"/>
          <w:szCs w:val="24"/>
          <w:lang w:val="sr-Cyrl-CS"/>
        </w:rPr>
        <w:tab/>
        <w:t xml:space="preserve">Када </w:t>
      </w:r>
      <w:r w:rsidR="002C006E" w:rsidRPr="00DC5DDE">
        <w:rPr>
          <w:rFonts w:ascii="Times New Roman" w:hAnsi="Times New Roman" w:cs="Times New Roman"/>
          <w:bCs/>
          <w:sz w:val="24"/>
          <w:szCs w:val="24"/>
          <w:lang w:val="sr-Cyrl-CS"/>
        </w:rPr>
        <w:t>Више</w:t>
      </w:r>
      <w:r w:rsidRPr="00DC5DDE">
        <w:rPr>
          <w:rFonts w:ascii="Times New Roman" w:hAnsi="Times New Roman" w:cs="Times New Roman"/>
          <w:bCs/>
          <w:sz w:val="24"/>
          <w:szCs w:val="24"/>
          <w:lang w:val="sr-Cyrl-CS"/>
        </w:rPr>
        <w:t xml:space="preserve"> јавно тужилаштво у Нишу не поседује документ који садржи тражену информацију, проследиће захтев Поверенику за информације од јавног значаја и обавестиће Повереника и тражиоца о томе у чијем се поседу по његовом знању документ налази. </w:t>
      </w:r>
    </w:p>
    <w:p w:rsidR="001000E7" w:rsidRPr="00DC5DDE" w:rsidRDefault="001000E7" w:rsidP="001000E7">
      <w:pPr>
        <w:jc w:val="both"/>
        <w:rPr>
          <w:sz w:val="24"/>
          <w:szCs w:val="24"/>
        </w:rPr>
      </w:pPr>
      <w:r w:rsidRPr="00DC5DDE">
        <w:rPr>
          <w:rFonts w:ascii="Times New Roman" w:hAnsi="Times New Roman" w:cs="Times New Roman"/>
          <w:bCs/>
          <w:sz w:val="24"/>
          <w:szCs w:val="24"/>
          <w:lang w:val="sr-Cyrl-CS"/>
        </w:rPr>
        <w:tab/>
      </w:r>
      <w:r w:rsidRPr="00DC5DDE">
        <w:rPr>
          <w:rFonts w:ascii="Times New Roman" w:hAnsi="Times New Roman" w:cs="Times New Roman"/>
          <w:sz w:val="24"/>
          <w:szCs w:val="24"/>
          <w:lang w:val="sr-Cyrl-CS"/>
        </w:rPr>
        <w:t>Увид у документ који садржи тражену информацију је бесплатан.</w:t>
      </w:r>
    </w:p>
    <w:p w:rsidR="001000E7" w:rsidRPr="00DC5DDE" w:rsidRDefault="001000E7" w:rsidP="001000E7">
      <w:pPr>
        <w:jc w:val="both"/>
        <w:rPr>
          <w:sz w:val="24"/>
          <w:szCs w:val="24"/>
        </w:rPr>
      </w:pPr>
      <w:r w:rsidRPr="00DC5DDE">
        <w:rPr>
          <w:rFonts w:ascii="Times New Roman" w:hAnsi="Times New Roman" w:cs="Times New Roman"/>
          <w:bCs/>
          <w:sz w:val="24"/>
          <w:szCs w:val="24"/>
          <w:lang w:val="sr-Cyrl-CS"/>
        </w:rPr>
        <w:tab/>
        <w:t>Копија документа која садржи тражену информацију издаје се уз обавезу тражиоца да плати накнаду нужних трошкова израде фотокопије, а у случају упућивања и трошкове упућивања.</w:t>
      </w:r>
    </w:p>
    <w:p w:rsidR="001000E7" w:rsidRPr="00DC5DDE" w:rsidRDefault="001000E7" w:rsidP="001000E7">
      <w:pPr>
        <w:jc w:val="both"/>
        <w:rPr>
          <w:rFonts w:ascii="Times New Roman" w:hAnsi="Times New Roman" w:cs="Times New Roman"/>
          <w:bCs/>
          <w:sz w:val="24"/>
          <w:szCs w:val="24"/>
          <w:lang w:val="sr-Cyrl-CS"/>
        </w:rPr>
      </w:pPr>
      <w:r w:rsidRPr="00DC5DDE">
        <w:rPr>
          <w:rFonts w:ascii="Times New Roman" w:hAnsi="Times New Roman" w:cs="Times New Roman"/>
          <w:bCs/>
          <w:sz w:val="24"/>
          <w:szCs w:val="24"/>
          <w:lang w:val="sr-Cyrl-CS"/>
        </w:rPr>
        <w:lastRenderedPageBreak/>
        <w:tab/>
        <w:t xml:space="preserve">Влада РС прописује трошковник на основу кога </w:t>
      </w:r>
      <w:r w:rsidR="002C006E" w:rsidRPr="00DC5DDE">
        <w:rPr>
          <w:rFonts w:ascii="Times New Roman" w:hAnsi="Times New Roman" w:cs="Times New Roman"/>
          <w:bCs/>
          <w:sz w:val="24"/>
          <w:szCs w:val="24"/>
          <w:lang w:val="sr-Cyrl-CS"/>
        </w:rPr>
        <w:t>Више</w:t>
      </w:r>
      <w:r w:rsidRPr="00DC5DDE">
        <w:rPr>
          <w:rFonts w:ascii="Times New Roman" w:hAnsi="Times New Roman" w:cs="Times New Roman"/>
          <w:bCs/>
          <w:sz w:val="24"/>
          <w:szCs w:val="24"/>
          <w:lang w:val="sr-Cyrl-CS"/>
        </w:rPr>
        <w:t xml:space="preserve"> јавно тужилаштво у Нишу обрачунава трошкове.</w:t>
      </w:r>
    </w:p>
    <w:p w:rsidR="004E20E6" w:rsidRPr="00DC5DDE" w:rsidRDefault="004E20E6" w:rsidP="004E20E6">
      <w:pPr>
        <w:jc w:val="both"/>
        <w:rPr>
          <w:sz w:val="24"/>
          <w:szCs w:val="24"/>
        </w:rPr>
      </w:pPr>
      <w:r w:rsidRPr="00DC5DDE">
        <w:rPr>
          <w:rFonts w:ascii="Times New Roman" w:hAnsi="Times New Roman" w:cs="Times New Roman"/>
          <w:bCs/>
          <w:sz w:val="24"/>
          <w:szCs w:val="24"/>
          <w:lang w:val="sr-Cyrl-CS"/>
        </w:rPr>
        <w:tab/>
      </w:r>
      <w:r w:rsidRPr="00DC5DDE">
        <w:rPr>
          <w:rFonts w:ascii="Times New Roman" w:hAnsi="Times New Roman" w:cs="Times New Roman"/>
          <w:bCs/>
          <w:sz w:val="24"/>
          <w:szCs w:val="24"/>
        </w:rPr>
        <w:t>Трошкови копирања и достављања документа се обрачунавају у складу са Уредбом о висини накнаде нужних трошкова за издавање копије документа на којима се налазе информације од јавног значаја („Службени гласник РС</w:t>
      </w:r>
      <w:proofErr w:type="gramStart"/>
      <w:r w:rsidRPr="00DC5DDE">
        <w:rPr>
          <w:rFonts w:ascii="Times New Roman" w:hAnsi="Times New Roman" w:cs="Times New Roman"/>
          <w:bCs/>
          <w:sz w:val="24"/>
          <w:szCs w:val="24"/>
        </w:rPr>
        <w:t>“ број</w:t>
      </w:r>
      <w:proofErr w:type="gramEnd"/>
      <w:r w:rsidRPr="00DC5DDE">
        <w:rPr>
          <w:rFonts w:ascii="Times New Roman" w:hAnsi="Times New Roman" w:cs="Times New Roman"/>
          <w:bCs/>
          <w:sz w:val="24"/>
          <w:szCs w:val="24"/>
        </w:rPr>
        <w:t xml:space="preserve"> 8/2006) и то на следећи начин:</w:t>
      </w:r>
    </w:p>
    <w:p w:rsidR="004E20E6" w:rsidRPr="00DC5DDE" w:rsidRDefault="004E20E6" w:rsidP="004E20E6">
      <w:pPr>
        <w:jc w:val="both"/>
        <w:rPr>
          <w:sz w:val="24"/>
          <w:szCs w:val="24"/>
        </w:rPr>
      </w:pPr>
      <w:r w:rsidRPr="00DC5DDE">
        <w:rPr>
          <w:rFonts w:ascii="Times New Roman" w:hAnsi="Times New Roman" w:cs="Times New Roman"/>
          <w:bCs/>
          <w:sz w:val="24"/>
          <w:szCs w:val="24"/>
        </w:rPr>
        <w:tab/>
        <w:t xml:space="preserve">  1) </w:t>
      </w:r>
      <w:proofErr w:type="gramStart"/>
      <w:r w:rsidRPr="00DC5DDE">
        <w:rPr>
          <w:rFonts w:ascii="Times New Roman" w:hAnsi="Times New Roman" w:cs="Times New Roman"/>
          <w:bCs/>
          <w:sz w:val="24"/>
          <w:szCs w:val="24"/>
        </w:rPr>
        <w:t>копија</w:t>
      </w:r>
      <w:proofErr w:type="gramEnd"/>
      <w:r w:rsidRPr="00DC5DDE">
        <w:rPr>
          <w:rFonts w:ascii="Times New Roman" w:hAnsi="Times New Roman" w:cs="Times New Roman"/>
          <w:bCs/>
          <w:sz w:val="24"/>
          <w:szCs w:val="24"/>
        </w:rPr>
        <w:t xml:space="preserve"> документа по страни</w:t>
      </w:r>
    </w:p>
    <w:p w:rsidR="004E20E6" w:rsidRPr="00DC5DDE" w:rsidRDefault="004E20E6" w:rsidP="004E20E6">
      <w:pPr>
        <w:ind w:left="1065"/>
        <w:jc w:val="both"/>
        <w:rPr>
          <w:sz w:val="24"/>
          <w:szCs w:val="24"/>
        </w:rPr>
      </w:pPr>
      <w:proofErr w:type="gramStart"/>
      <w:r w:rsidRPr="00DC5DDE">
        <w:rPr>
          <w:rFonts w:ascii="Times New Roman" w:hAnsi="Times New Roman" w:cs="Times New Roman"/>
          <w:bCs/>
          <w:sz w:val="24"/>
          <w:szCs w:val="24"/>
        </w:rPr>
        <w:t>на</w:t>
      </w:r>
      <w:proofErr w:type="gramEnd"/>
      <w:r w:rsidRPr="00DC5DDE">
        <w:rPr>
          <w:rFonts w:ascii="Times New Roman" w:hAnsi="Times New Roman" w:cs="Times New Roman"/>
          <w:bCs/>
          <w:sz w:val="24"/>
          <w:szCs w:val="24"/>
        </w:rPr>
        <w:t xml:space="preserve"> формату А3 – 6 динара</w:t>
      </w:r>
    </w:p>
    <w:p w:rsidR="004E20E6" w:rsidRPr="00DC5DDE" w:rsidRDefault="004E20E6" w:rsidP="004E20E6">
      <w:pPr>
        <w:ind w:left="1065"/>
        <w:jc w:val="both"/>
        <w:rPr>
          <w:sz w:val="24"/>
          <w:szCs w:val="24"/>
        </w:rPr>
      </w:pPr>
      <w:proofErr w:type="gramStart"/>
      <w:r w:rsidRPr="00DC5DDE">
        <w:rPr>
          <w:rFonts w:ascii="Times New Roman" w:hAnsi="Times New Roman" w:cs="Times New Roman"/>
          <w:bCs/>
          <w:sz w:val="24"/>
          <w:szCs w:val="24"/>
        </w:rPr>
        <w:t>на</w:t>
      </w:r>
      <w:proofErr w:type="gramEnd"/>
      <w:r w:rsidRPr="00DC5DDE">
        <w:rPr>
          <w:rFonts w:ascii="Times New Roman" w:hAnsi="Times New Roman" w:cs="Times New Roman"/>
          <w:bCs/>
          <w:sz w:val="24"/>
          <w:szCs w:val="24"/>
        </w:rPr>
        <w:t xml:space="preserve"> формату А4 – 3 динара</w:t>
      </w:r>
    </w:p>
    <w:p w:rsidR="004E20E6" w:rsidRPr="00DC5DDE" w:rsidRDefault="004E20E6" w:rsidP="004E20E6">
      <w:pPr>
        <w:jc w:val="both"/>
        <w:rPr>
          <w:sz w:val="24"/>
          <w:szCs w:val="24"/>
        </w:rPr>
      </w:pPr>
      <w:r w:rsidRPr="00DC5DDE">
        <w:rPr>
          <w:rFonts w:ascii="Times New Roman" w:hAnsi="Times New Roman" w:cs="Times New Roman"/>
          <w:bCs/>
          <w:sz w:val="24"/>
          <w:szCs w:val="24"/>
        </w:rPr>
        <w:tab/>
        <w:t xml:space="preserve">   2) </w:t>
      </w:r>
      <w:proofErr w:type="gramStart"/>
      <w:r w:rsidRPr="00DC5DDE">
        <w:rPr>
          <w:rFonts w:ascii="Times New Roman" w:hAnsi="Times New Roman" w:cs="Times New Roman"/>
          <w:bCs/>
          <w:sz w:val="24"/>
          <w:szCs w:val="24"/>
        </w:rPr>
        <w:t>копије</w:t>
      </w:r>
      <w:proofErr w:type="gramEnd"/>
      <w:r w:rsidRPr="00DC5DDE">
        <w:rPr>
          <w:rFonts w:ascii="Times New Roman" w:hAnsi="Times New Roman" w:cs="Times New Roman"/>
          <w:bCs/>
          <w:sz w:val="24"/>
          <w:szCs w:val="24"/>
        </w:rPr>
        <w:t xml:space="preserve"> документа у електронском запису:</w:t>
      </w:r>
    </w:p>
    <w:p w:rsidR="004E20E6" w:rsidRPr="00DC5DDE" w:rsidRDefault="004E20E6" w:rsidP="004E20E6">
      <w:pPr>
        <w:ind w:left="1065"/>
        <w:jc w:val="both"/>
        <w:rPr>
          <w:sz w:val="24"/>
          <w:szCs w:val="24"/>
        </w:rPr>
      </w:pPr>
      <w:proofErr w:type="gramStart"/>
      <w:r w:rsidRPr="00DC5DDE">
        <w:rPr>
          <w:rFonts w:ascii="Times New Roman" w:hAnsi="Times New Roman" w:cs="Times New Roman"/>
          <w:bCs/>
          <w:sz w:val="24"/>
          <w:szCs w:val="24"/>
        </w:rPr>
        <w:t>дискета</w:t>
      </w:r>
      <w:proofErr w:type="gramEnd"/>
      <w:r w:rsidRPr="00DC5DDE">
        <w:rPr>
          <w:rFonts w:ascii="Times New Roman" w:hAnsi="Times New Roman" w:cs="Times New Roman"/>
          <w:bCs/>
          <w:sz w:val="24"/>
          <w:szCs w:val="24"/>
        </w:rPr>
        <w:t xml:space="preserve"> - 20 динара</w:t>
      </w:r>
    </w:p>
    <w:p w:rsidR="004E20E6" w:rsidRPr="00DC5DDE" w:rsidRDefault="004E20E6" w:rsidP="004E20E6">
      <w:pPr>
        <w:ind w:left="1065"/>
        <w:jc w:val="both"/>
        <w:rPr>
          <w:sz w:val="24"/>
          <w:szCs w:val="24"/>
        </w:rPr>
      </w:pPr>
      <w:r w:rsidRPr="00DC5DDE">
        <w:rPr>
          <w:rFonts w:ascii="Times New Roman" w:hAnsi="Times New Roman" w:cs="Times New Roman"/>
          <w:bCs/>
          <w:sz w:val="24"/>
          <w:szCs w:val="24"/>
        </w:rPr>
        <w:t>ЦД – 35 динара</w:t>
      </w:r>
    </w:p>
    <w:p w:rsidR="004E20E6" w:rsidRPr="00DC5DDE" w:rsidRDefault="004E20E6" w:rsidP="004E20E6">
      <w:pPr>
        <w:ind w:left="1065"/>
        <w:jc w:val="both"/>
        <w:rPr>
          <w:sz w:val="24"/>
          <w:szCs w:val="24"/>
        </w:rPr>
      </w:pPr>
      <w:r w:rsidRPr="00DC5DDE">
        <w:rPr>
          <w:rFonts w:ascii="Times New Roman" w:hAnsi="Times New Roman" w:cs="Times New Roman"/>
          <w:bCs/>
          <w:sz w:val="24"/>
          <w:szCs w:val="24"/>
        </w:rPr>
        <w:t>ДВД – 40 динара</w:t>
      </w:r>
    </w:p>
    <w:p w:rsidR="004E20E6" w:rsidRPr="00DC5DDE" w:rsidRDefault="004E20E6" w:rsidP="004E20E6">
      <w:pPr>
        <w:jc w:val="both"/>
        <w:rPr>
          <w:sz w:val="24"/>
          <w:szCs w:val="24"/>
        </w:rPr>
      </w:pPr>
      <w:r w:rsidRPr="00DC5DDE">
        <w:rPr>
          <w:rFonts w:ascii="Times New Roman" w:hAnsi="Times New Roman" w:cs="Times New Roman"/>
          <w:bCs/>
          <w:sz w:val="24"/>
          <w:szCs w:val="24"/>
        </w:rPr>
        <w:tab/>
        <w:t xml:space="preserve">3) </w:t>
      </w:r>
      <w:proofErr w:type="gramStart"/>
      <w:r w:rsidRPr="00DC5DDE">
        <w:rPr>
          <w:rFonts w:ascii="Times New Roman" w:hAnsi="Times New Roman" w:cs="Times New Roman"/>
          <w:bCs/>
          <w:sz w:val="24"/>
          <w:szCs w:val="24"/>
        </w:rPr>
        <w:t>копије</w:t>
      </w:r>
      <w:proofErr w:type="gramEnd"/>
      <w:r w:rsidRPr="00DC5DDE">
        <w:rPr>
          <w:rFonts w:ascii="Times New Roman" w:hAnsi="Times New Roman" w:cs="Times New Roman"/>
          <w:bCs/>
          <w:sz w:val="24"/>
          <w:szCs w:val="24"/>
        </w:rPr>
        <w:t xml:space="preserve"> документа на аудио касети - 150 динара</w:t>
      </w:r>
    </w:p>
    <w:p w:rsidR="004E20E6" w:rsidRPr="00DC5DDE" w:rsidRDefault="004E20E6" w:rsidP="004E20E6">
      <w:pPr>
        <w:jc w:val="both"/>
        <w:rPr>
          <w:sz w:val="24"/>
          <w:szCs w:val="24"/>
        </w:rPr>
      </w:pPr>
      <w:r w:rsidRPr="00DC5DDE">
        <w:rPr>
          <w:rFonts w:ascii="Times New Roman" w:hAnsi="Times New Roman" w:cs="Times New Roman"/>
          <w:bCs/>
          <w:sz w:val="24"/>
          <w:szCs w:val="24"/>
        </w:rPr>
        <w:tab/>
        <w:t xml:space="preserve">4) </w:t>
      </w:r>
      <w:proofErr w:type="gramStart"/>
      <w:r w:rsidRPr="00DC5DDE">
        <w:rPr>
          <w:rFonts w:ascii="Times New Roman" w:hAnsi="Times New Roman" w:cs="Times New Roman"/>
          <w:bCs/>
          <w:sz w:val="24"/>
          <w:szCs w:val="24"/>
        </w:rPr>
        <w:t>копије</w:t>
      </w:r>
      <w:proofErr w:type="gramEnd"/>
      <w:r w:rsidRPr="00DC5DDE">
        <w:rPr>
          <w:rFonts w:ascii="Times New Roman" w:hAnsi="Times New Roman" w:cs="Times New Roman"/>
          <w:bCs/>
          <w:sz w:val="24"/>
          <w:szCs w:val="24"/>
        </w:rPr>
        <w:t xml:space="preserve"> документа на аудио видео касети – 350 динара</w:t>
      </w:r>
    </w:p>
    <w:p w:rsidR="001000E7" w:rsidRPr="00DC5DDE" w:rsidRDefault="004E20E6" w:rsidP="001000E7">
      <w:pPr>
        <w:jc w:val="both"/>
        <w:rPr>
          <w:sz w:val="24"/>
          <w:szCs w:val="24"/>
        </w:rPr>
      </w:pPr>
      <w:r w:rsidRPr="00DC5DDE">
        <w:rPr>
          <w:rFonts w:ascii="Times New Roman" w:hAnsi="Times New Roman" w:cs="Times New Roman"/>
          <w:bCs/>
          <w:sz w:val="24"/>
          <w:szCs w:val="24"/>
        </w:rPr>
        <w:tab/>
        <w:t xml:space="preserve">5) </w:t>
      </w:r>
      <w:proofErr w:type="gramStart"/>
      <w:r w:rsidRPr="00DC5DDE">
        <w:rPr>
          <w:rFonts w:ascii="Times New Roman" w:hAnsi="Times New Roman" w:cs="Times New Roman"/>
          <w:bCs/>
          <w:sz w:val="24"/>
          <w:szCs w:val="24"/>
        </w:rPr>
        <w:t>претварање</w:t>
      </w:r>
      <w:proofErr w:type="gramEnd"/>
      <w:r w:rsidRPr="00DC5DDE">
        <w:rPr>
          <w:rFonts w:ascii="Times New Roman" w:hAnsi="Times New Roman" w:cs="Times New Roman"/>
          <w:bCs/>
          <w:sz w:val="24"/>
          <w:szCs w:val="24"/>
        </w:rPr>
        <w:t xml:space="preserve"> једне стране документа из физичког у електронски облик – 30 динара.</w:t>
      </w:r>
    </w:p>
    <w:p w:rsidR="00551B31" w:rsidRPr="00DC5DDE" w:rsidRDefault="001000E7" w:rsidP="004E20E6">
      <w:pPr>
        <w:jc w:val="both"/>
        <w:rPr>
          <w:rFonts w:ascii="Times New Roman" w:hAnsi="Times New Roman" w:cs="Times New Roman"/>
          <w:b/>
          <w:bCs/>
          <w:sz w:val="24"/>
          <w:szCs w:val="24"/>
          <w:u w:val="single"/>
        </w:rPr>
      </w:pPr>
      <w:r w:rsidRPr="00DC5DDE">
        <w:rPr>
          <w:rFonts w:ascii="Times New Roman" w:hAnsi="Times New Roman" w:cs="Times New Roman"/>
          <w:bCs/>
          <w:sz w:val="24"/>
          <w:szCs w:val="24"/>
          <w:lang w:val="sr-Cyrl-CS"/>
        </w:rPr>
        <w:tab/>
        <w:t>Од обавезе плаћања ослобођени су новинари, када копију документа захтевају ради обављања свог позива, удружења за заштиту људских права, када копију докумената захтевају ради остваривања циљева удружења и сва лица када се тражена информација односи на угрожавање, односно заштиту здравља и животне средине.</w:t>
      </w:r>
    </w:p>
    <w:p w:rsidR="001000E7" w:rsidRPr="00EA1A1B" w:rsidRDefault="001000E7" w:rsidP="001000E7">
      <w:pPr>
        <w:ind w:firstLine="708"/>
        <w:jc w:val="center"/>
        <w:rPr>
          <w:rFonts w:ascii="Times New Roman" w:hAnsi="Times New Roman" w:cs="Times New Roman"/>
          <w:b/>
          <w:bCs/>
          <w:u w:val="single"/>
          <w:lang w:val="sr-Cyrl-CS"/>
        </w:rPr>
      </w:pPr>
    </w:p>
    <w:p w:rsidR="001000E7" w:rsidRDefault="002C006E" w:rsidP="00DC5DDE">
      <w:pPr>
        <w:jc w:val="center"/>
      </w:pPr>
      <w:r w:rsidRPr="00EA1A1B">
        <w:rPr>
          <w:rFonts w:ascii="Times New Roman" w:hAnsi="Times New Roman" w:cs="Times New Roman"/>
          <w:b/>
          <w:bCs/>
          <w:u w:val="single"/>
          <w:lang w:val="sr-Cyrl-CS"/>
        </w:rPr>
        <w:t>8</w:t>
      </w:r>
      <w:r w:rsidR="001000E7" w:rsidRPr="00EA1A1B">
        <w:rPr>
          <w:rFonts w:ascii="Times New Roman" w:hAnsi="Times New Roman" w:cs="Times New Roman"/>
          <w:b/>
          <w:bCs/>
          <w:u w:val="single"/>
          <w:lang w:val="sr-Cyrl-CS"/>
        </w:rPr>
        <w:t>. СПИСАК НАЈЧЕШЋЕ ТРАЖЕНИХ ИНФОРМАЦИЈА ОД ЈАВНОГ ЗНАЧАЈА</w:t>
      </w:r>
    </w:p>
    <w:p w:rsidR="00DC5DDE" w:rsidRPr="00DC5DDE" w:rsidRDefault="00DC5DDE" w:rsidP="00DC5DDE">
      <w:pPr>
        <w:jc w:val="center"/>
      </w:pPr>
    </w:p>
    <w:p w:rsidR="001000E7" w:rsidRPr="00DC5DDE" w:rsidRDefault="001000E7" w:rsidP="00E8442C">
      <w:pPr>
        <w:jc w:val="both"/>
        <w:rPr>
          <w:sz w:val="24"/>
          <w:szCs w:val="24"/>
        </w:rPr>
      </w:pPr>
      <w:r w:rsidRPr="00EA1A1B">
        <w:rPr>
          <w:rFonts w:ascii="Times New Roman" w:hAnsi="Times New Roman" w:cs="Times New Roman"/>
          <w:lang w:val="sr-Cyrl-CS"/>
        </w:rPr>
        <w:tab/>
      </w:r>
      <w:r w:rsidR="000A2283" w:rsidRPr="00DC5DDE">
        <w:rPr>
          <w:rFonts w:ascii="Times New Roman" w:hAnsi="Times New Roman" w:cs="Times New Roman"/>
          <w:sz w:val="24"/>
          <w:szCs w:val="24"/>
          <w:lang w:val="sr-Cyrl-CS"/>
        </w:rPr>
        <w:t>Више</w:t>
      </w:r>
      <w:r w:rsidRPr="00DC5DDE">
        <w:rPr>
          <w:rFonts w:ascii="Times New Roman" w:hAnsi="Times New Roman" w:cs="Times New Roman"/>
          <w:sz w:val="24"/>
          <w:szCs w:val="24"/>
          <w:lang w:val="sr-Cyrl-CS"/>
        </w:rPr>
        <w:t xml:space="preserve"> јавно тужилаштво у </w:t>
      </w:r>
      <w:r w:rsidR="000A2283" w:rsidRPr="00DC5DDE">
        <w:rPr>
          <w:rFonts w:ascii="Times New Roman" w:hAnsi="Times New Roman" w:cs="Times New Roman"/>
          <w:sz w:val="24"/>
          <w:szCs w:val="24"/>
          <w:lang w:val="sr-Cyrl-CS"/>
        </w:rPr>
        <w:t>Нишу</w:t>
      </w:r>
      <w:r w:rsidRPr="00DC5DDE">
        <w:rPr>
          <w:rFonts w:ascii="Times New Roman" w:hAnsi="Times New Roman" w:cs="Times New Roman"/>
          <w:sz w:val="24"/>
          <w:szCs w:val="24"/>
          <w:lang w:val="sr-Cyrl-CS"/>
        </w:rPr>
        <w:t xml:space="preserve"> је у </w:t>
      </w:r>
      <w:r w:rsidRPr="00DC5DDE">
        <w:rPr>
          <w:rFonts w:ascii="Times New Roman" w:hAnsi="Times New Roman" w:cs="Times New Roman"/>
          <w:sz w:val="24"/>
          <w:szCs w:val="24"/>
        </w:rPr>
        <w:t xml:space="preserve">току </w:t>
      </w:r>
      <w:r w:rsidR="005E19BD" w:rsidRPr="00DC5DDE">
        <w:rPr>
          <w:rFonts w:ascii="Times New Roman" w:hAnsi="Times New Roman" w:cs="Times New Roman"/>
          <w:sz w:val="24"/>
          <w:szCs w:val="24"/>
          <w:lang w:val="sr-Cyrl-RS"/>
        </w:rPr>
        <w:t>2020</w:t>
      </w:r>
      <w:r w:rsidRPr="00DC5DDE">
        <w:rPr>
          <w:rFonts w:ascii="Times New Roman" w:hAnsi="Times New Roman" w:cs="Times New Roman"/>
          <w:sz w:val="24"/>
          <w:szCs w:val="24"/>
        </w:rPr>
        <w:t xml:space="preserve">. </w:t>
      </w:r>
      <w:proofErr w:type="gramStart"/>
      <w:r w:rsidRPr="00DC5DDE">
        <w:rPr>
          <w:rFonts w:ascii="Times New Roman" w:hAnsi="Times New Roman" w:cs="Times New Roman"/>
          <w:sz w:val="24"/>
          <w:szCs w:val="24"/>
        </w:rPr>
        <w:t>године</w:t>
      </w:r>
      <w:proofErr w:type="gramEnd"/>
      <w:r w:rsidRPr="00DC5DDE">
        <w:rPr>
          <w:rFonts w:ascii="Times New Roman" w:hAnsi="Times New Roman" w:cs="Times New Roman"/>
          <w:sz w:val="24"/>
          <w:szCs w:val="24"/>
        </w:rPr>
        <w:t xml:space="preserve"> примило</w:t>
      </w:r>
      <w:r w:rsidR="00DA7CFA" w:rsidRPr="00DC5DDE">
        <w:rPr>
          <w:rFonts w:ascii="Times New Roman" w:hAnsi="Times New Roman" w:cs="Times New Roman"/>
          <w:sz w:val="24"/>
          <w:szCs w:val="24"/>
          <w:lang w:val="sr-Cyrl-RS"/>
        </w:rPr>
        <w:t xml:space="preserve"> и поступило по</w:t>
      </w:r>
      <w:r w:rsidR="00092168" w:rsidRPr="00DC5DDE">
        <w:rPr>
          <w:rFonts w:ascii="Times New Roman" w:hAnsi="Times New Roman" w:cs="Times New Roman"/>
          <w:sz w:val="24"/>
          <w:szCs w:val="24"/>
        </w:rPr>
        <w:t xml:space="preserve"> </w:t>
      </w:r>
      <w:r w:rsidR="005E19BD" w:rsidRPr="00DC5DDE">
        <w:rPr>
          <w:rFonts w:ascii="Times New Roman" w:hAnsi="Times New Roman" w:cs="Times New Roman"/>
          <w:sz w:val="24"/>
          <w:szCs w:val="24"/>
          <w:lang w:val="sr-Cyrl-RS"/>
        </w:rPr>
        <w:t>104</w:t>
      </w:r>
      <w:r w:rsidR="00092168" w:rsidRPr="00DC5DDE">
        <w:rPr>
          <w:rFonts w:ascii="Times New Roman" w:hAnsi="Times New Roman" w:cs="Times New Roman"/>
          <w:sz w:val="24"/>
          <w:szCs w:val="24"/>
        </w:rPr>
        <w:t xml:space="preserve"> </w:t>
      </w:r>
      <w:r w:rsidRPr="00DC5DDE">
        <w:rPr>
          <w:rFonts w:ascii="Times New Roman" w:hAnsi="Times New Roman" w:cs="Times New Roman"/>
          <w:bCs/>
          <w:sz w:val="24"/>
          <w:szCs w:val="24"/>
        </w:rPr>
        <w:t>захтева</w:t>
      </w:r>
      <w:r w:rsidR="00092168" w:rsidRPr="00DC5DDE">
        <w:rPr>
          <w:rFonts w:ascii="Times New Roman" w:hAnsi="Times New Roman" w:cs="Times New Roman"/>
          <w:bCs/>
          <w:sz w:val="24"/>
          <w:szCs w:val="24"/>
        </w:rPr>
        <w:t xml:space="preserve"> </w:t>
      </w:r>
      <w:r w:rsidRPr="00DC5DDE">
        <w:rPr>
          <w:rFonts w:ascii="Times New Roman" w:hAnsi="Times New Roman" w:cs="Times New Roman"/>
          <w:sz w:val="24"/>
          <w:szCs w:val="24"/>
        </w:rPr>
        <w:t>за приступ информацијама од јавног значаја</w:t>
      </w:r>
      <w:r w:rsidR="00616DA7" w:rsidRPr="00DC5DDE">
        <w:rPr>
          <w:rFonts w:ascii="Times New Roman" w:hAnsi="Times New Roman" w:cs="Times New Roman"/>
          <w:sz w:val="24"/>
          <w:szCs w:val="24"/>
        </w:rPr>
        <w:t>,</w:t>
      </w:r>
      <w:r w:rsidR="00DA7CFA" w:rsidRPr="00DC5DDE">
        <w:rPr>
          <w:rFonts w:ascii="Times New Roman" w:hAnsi="Times New Roman" w:cs="Times New Roman"/>
          <w:sz w:val="24"/>
          <w:szCs w:val="24"/>
          <w:lang w:val="sr-Cyrl-RS"/>
        </w:rPr>
        <w:t xml:space="preserve"> а исте су упућивали</w:t>
      </w:r>
      <w:r w:rsidR="00616DA7" w:rsidRPr="00DC5DDE">
        <w:rPr>
          <w:rFonts w:ascii="Times New Roman" w:hAnsi="Times New Roman" w:cs="Times New Roman"/>
          <w:sz w:val="24"/>
          <w:szCs w:val="24"/>
        </w:rPr>
        <w:t xml:space="preserve"> </w:t>
      </w:r>
      <w:r w:rsidR="00DA7CFA" w:rsidRPr="00DC5DDE">
        <w:rPr>
          <w:rFonts w:ascii="Times New Roman" w:hAnsi="Times New Roman" w:cs="Times New Roman"/>
          <w:sz w:val="24"/>
          <w:szCs w:val="24"/>
          <w:lang w:val="sr-Cyrl-RS"/>
        </w:rPr>
        <w:t xml:space="preserve">медији, </w:t>
      </w:r>
      <w:r w:rsidR="00DA7CFA" w:rsidRPr="00DC5DDE">
        <w:rPr>
          <w:rFonts w:ascii="Times New Roman" w:hAnsi="Times New Roman" w:cs="Times New Roman"/>
          <w:sz w:val="24"/>
          <w:szCs w:val="24"/>
        </w:rPr>
        <w:t>у</w:t>
      </w:r>
      <w:r w:rsidR="00616DA7" w:rsidRPr="00DC5DDE">
        <w:rPr>
          <w:rFonts w:ascii="Times New Roman" w:hAnsi="Times New Roman" w:cs="Times New Roman"/>
          <w:sz w:val="24"/>
          <w:szCs w:val="24"/>
        </w:rPr>
        <w:t>дружења грађана</w:t>
      </w:r>
      <w:r w:rsidR="00DA7CFA" w:rsidRPr="00DC5DDE">
        <w:rPr>
          <w:rFonts w:ascii="Times New Roman" w:hAnsi="Times New Roman" w:cs="Times New Roman"/>
          <w:sz w:val="24"/>
          <w:szCs w:val="24"/>
        </w:rPr>
        <w:t>, невладине организације и</w:t>
      </w:r>
      <w:r w:rsidR="002328A3" w:rsidRPr="00DC5DDE">
        <w:rPr>
          <w:rFonts w:ascii="Times New Roman" w:hAnsi="Times New Roman" w:cs="Times New Roman"/>
          <w:sz w:val="24"/>
          <w:szCs w:val="24"/>
        </w:rPr>
        <w:t xml:space="preserve"> предузећа</w:t>
      </w:r>
      <w:r w:rsidR="009D6F93" w:rsidRPr="00DC5DDE">
        <w:rPr>
          <w:rFonts w:ascii="Times New Roman" w:hAnsi="Times New Roman" w:cs="Times New Roman"/>
          <w:sz w:val="24"/>
          <w:szCs w:val="24"/>
        </w:rPr>
        <w:t xml:space="preserve">. </w:t>
      </w:r>
      <w:r w:rsidRPr="00DC5DDE">
        <w:rPr>
          <w:rFonts w:ascii="Times New Roman" w:hAnsi="Times New Roman" w:cs="Times New Roman"/>
          <w:sz w:val="24"/>
          <w:szCs w:val="24"/>
        </w:rPr>
        <w:t>Захтеви су се односили на достављање статистичких података о броју примљених кривичних пријава и предузетим радњама за одређена кривична дела, примени института одлагања кривичног гоњења и споразума о признању кривичног дела</w:t>
      </w:r>
      <w:r w:rsidR="00616DA7" w:rsidRPr="00DC5DDE">
        <w:rPr>
          <w:rFonts w:ascii="Times New Roman" w:hAnsi="Times New Roman" w:cs="Times New Roman"/>
          <w:sz w:val="24"/>
          <w:szCs w:val="24"/>
        </w:rPr>
        <w:t>, поступању по кривичним пријавама</w:t>
      </w:r>
      <w:r w:rsidR="00D41374" w:rsidRPr="00DC5DDE">
        <w:rPr>
          <w:rFonts w:ascii="Times New Roman" w:hAnsi="Times New Roman" w:cs="Times New Roman"/>
          <w:sz w:val="24"/>
          <w:szCs w:val="24"/>
        </w:rPr>
        <w:t>, као</w:t>
      </w:r>
      <w:r w:rsidR="00616DA7" w:rsidRPr="00DC5DDE">
        <w:rPr>
          <w:rFonts w:ascii="Times New Roman" w:hAnsi="Times New Roman" w:cs="Times New Roman"/>
          <w:sz w:val="24"/>
          <w:szCs w:val="24"/>
        </w:rPr>
        <w:t xml:space="preserve"> и на информације о току кривичног поступка у појединим предметима. </w:t>
      </w:r>
    </w:p>
    <w:p w:rsidR="00616DA7" w:rsidRPr="00EA1A1B" w:rsidRDefault="00616DA7" w:rsidP="001000E7">
      <w:pPr>
        <w:jc w:val="both"/>
      </w:pPr>
    </w:p>
    <w:p w:rsidR="001000E7" w:rsidRPr="00EA1A1B" w:rsidRDefault="00616DA7" w:rsidP="001000E7">
      <w:pPr>
        <w:jc w:val="center"/>
      </w:pPr>
      <w:r w:rsidRPr="00EA1A1B">
        <w:rPr>
          <w:rFonts w:ascii="Times New Roman" w:hAnsi="Times New Roman" w:cs="Times New Roman"/>
          <w:b/>
          <w:u w:val="single"/>
        </w:rPr>
        <w:t>9</w:t>
      </w:r>
      <w:r w:rsidR="001000E7" w:rsidRPr="00EA1A1B">
        <w:rPr>
          <w:rFonts w:ascii="Times New Roman" w:hAnsi="Times New Roman" w:cs="Times New Roman"/>
          <w:b/>
          <w:u w:val="single"/>
        </w:rPr>
        <w:t>. ОПИС НАДЛЕЖНОСТИ, ОВЛАШЋЕЊА И ОБАВЕЗА</w:t>
      </w:r>
    </w:p>
    <w:p w:rsidR="001000E7" w:rsidRPr="00EA1A1B" w:rsidRDefault="001000E7" w:rsidP="001000E7">
      <w:pPr>
        <w:jc w:val="center"/>
        <w:rPr>
          <w:rFonts w:ascii="Times New Roman" w:hAnsi="Times New Roman" w:cs="Times New Roman"/>
          <w:b/>
          <w:u w:val="single"/>
        </w:rPr>
      </w:pPr>
    </w:p>
    <w:p w:rsidR="001000E7" w:rsidRPr="00DC5DDE" w:rsidRDefault="00616DA7" w:rsidP="00961968">
      <w:pPr>
        <w:ind w:firstLine="708"/>
        <w:jc w:val="both"/>
        <w:rPr>
          <w:sz w:val="24"/>
          <w:szCs w:val="24"/>
        </w:rPr>
      </w:pPr>
      <w:r w:rsidRPr="00DC5DDE">
        <w:rPr>
          <w:rFonts w:ascii="Times New Roman" w:eastAsia="Times New Roman" w:hAnsi="Times New Roman" w:cs="Times New Roman"/>
          <w:bCs/>
          <w:sz w:val="24"/>
          <w:szCs w:val="24"/>
          <w:lang w:val="sr-Cyrl-CS"/>
        </w:rPr>
        <w:t>Више</w:t>
      </w:r>
      <w:r w:rsidR="001000E7" w:rsidRPr="00DC5DDE">
        <w:rPr>
          <w:rFonts w:ascii="Times New Roman" w:hAnsi="Times New Roman" w:cs="Times New Roman"/>
          <w:bCs/>
          <w:sz w:val="24"/>
          <w:szCs w:val="24"/>
          <w:lang w:val="sr-Cyrl-CS"/>
        </w:rPr>
        <w:t xml:space="preserve"> јавно тужилаштво у Нишу је самостални државни орган који гони учиниоце кривичних и других кажњивих дела и предузима мере за заштиту уставности и законитости у границама своје стварне и месне надлежности. </w:t>
      </w:r>
      <w:r w:rsidRPr="00DC5DDE">
        <w:rPr>
          <w:rFonts w:ascii="Times New Roman" w:hAnsi="Times New Roman" w:cs="Times New Roman"/>
          <w:bCs/>
          <w:sz w:val="24"/>
          <w:szCs w:val="24"/>
          <w:lang w:val="sr-Cyrl-CS"/>
        </w:rPr>
        <w:t>Више</w:t>
      </w:r>
      <w:r w:rsidR="001000E7" w:rsidRPr="00DC5DDE">
        <w:rPr>
          <w:rFonts w:ascii="Times New Roman" w:hAnsi="Times New Roman" w:cs="Times New Roman"/>
          <w:bCs/>
          <w:sz w:val="24"/>
          <w:szCs w:val="24"/>
          <w:lang w:val="sr-Cyrl-CS"/>
        </w:rPr>
        <w:t xml:space="preserve"> јавно тужилаштво у Нишу врши своју функцију на основу Устава, закона, потврђених међународних уговора и прописа донетих на основу закона. </w:t>
      </w:r>
    </w:p>
    <w:p w:rsidR="001000E7" w:rsidRPr="00DC5DDE" w:rsidRDefault="001000E7" w:rsidP="006754A6">
      <w:pPr>
        <w:pStyle w:val="Normal1"/>
        <w:shd w:val="clear" w:color="auto" w:fill="FFFFFF"/>
        <w:spacing w:before="0" w:beforeAutospacing="0" w:after="94" w:afterAutospacing="0"/>
        <w:ind w:firstLine="708"/>
        <w:jc w:val="both"/>
        <w:rPr>
          <w:color w:val="000000"/>
          <w:lang w:val="ru-RU"/>
        </w:rPr>
      </w:pPr>
      <w:r w:rsidRPr="00DC5DDE">
        <w:rPr>
          <w:bCs/>
          <w:lang w:val="sr-Cyrl-CS"/>
        </w:rPr>
        <w:t xml:space="preserve">Основно право и дужност јавног тужиоца је гоњење учинилаца кривичних дела. </w:t>
      </w:r>
      <w:r w:rsidR="00961968" w:rsidRPr="00DC5DDE">
        <w:rPr>
          <w:bCs/>
          <w:lang w:val="sr-Cyrl-CS"/>
        </w:rPr>
        <w:t>Више</w:t>
      </w:r>
      <w:r w:rsidRPr="00DC5DDE">
        <w:rPr>
          <w:bCs/>
          <w:lang w:val="sr-Cyrl-CS"/>
        </w:rPr>
        <w:t xml:space="preserve"> јавно тужилаштво у Нишу поступа пред </w:t>
      </w:r>
      <w:r w:rsidR="00961968" w:rsidRPr="00DC5DDE">
        <w:rPr>
          <w:bCs/>
          <w:lang w:val="sr-Cyrl-CS"/>
        </w:rPr>
        <w:t xml:space="preserve">Вишим </w:t>
      </w:r>
      <w:r w:rsidRPr="00DC5DDE">
        <w:rPr>
          <w:bCs/>
          <w:lang w:val="sr-Cyrl-CS"/>
        </w:rPr>
        <w:t>судом у Нишу. Одр</w:t>
      </w:r>
      <w:r w:rsidR="00D92944" w:rsidRPr="00DC5DDE">
        <w:rPr>
          <w:bCs/>
          <w:lang w:val="sr-Cyrl-CS"/>
        </w:rPr>
        <w:t>едбом члана 23</w:t>
      </w:r>
      <w:r w:rsidRPr="00DC5DDE">
        <w:rPr>
          <w:bCs/>
          <w:lang w:val="sr-Cyrl-CS"/>
        </w:rPr>
        <w:t xml:space="preserve"> Закона о уређењу судова („Сл</w:t>
      </w:r>
      <w:r w:rsidR="005E19BD" w:rsidRPr="00DC5DDE">
        <w:rPr>
          <w:bCs/>
          <w:lang w:val="sr-Cyrl-CS"/>
        </w:rPr>
        <w:t>ужбени гласник РС“ број 116/2008,... 88/2018 -УС</w:t>
      </w:r>
      <w:r w:rsidRPr="00DC5DDE">
        <w:rPr>
          <w:bCs/>
          <w:lang w:val="sr-Cyrl-CS"/>
        </w:rPr>
        <w:t xml:space="preserve">) прописано је да </w:t>
      </w:r>
      <w:r w:rsidR="00D92944" w:rsidRPr="00DC5DDE">
        <w:rPr>
          <w:color w:val="000000"/>
          <w:lang w:val="ru-RU"/>
        </w:rPr>
        <w:t>виши</w:t>
      </w:r>
      <w:r w:rsidRPr="00DC5DDE">
        <w:rPr>
          <w:color w:val="000000"/>
          <w:lang w:val="ru-RU"/>
        </w:rPr>
        <w:t xml:space="preserve"> суд у првом степену суди за кривична дела за која је као главна казна предвиђена</w:t>
      </w:r>
      <w:r w:rsidR="00D92944" w:rsidRPr="00DC5DDE">
        <w:rPr>
          <w:color w:val="000000"/>
          <w:lang w:val="ru-RU"/>
        </w:rPr>
        <w:t xml:space="preserve"> казна затвора преко десет година; </w:t>
      </w:r>
      <w:r w:rsidR="009D33F3" w:rsidRPr="00DC5DDE">
        <w:rPr>
          <w:color w:val="000000"/>
          <w:lang w:val="ru-RU"/>
        </w:rPr>
        <w:t>суди за кривична дела против човечности и других добара заштићених међународним правом, против Војске Србије, одавање државне тајне, одавање службене тајне, кривично дело прописано законом који уређује тајност податка, позивање на насилну промену уставног уређења, изазивање националне, расне и верске мржње и нетрпељивости, повреда територијаног суверенитета, удруживање ради противуставне делатности, повреда угледа Републике Србије, повреда угледа стране државе или међународне организације, прање новца, кршење закона од стране судије, јавног тужиоца и његовог заменика, угрожавање безбедности ваздушног саобраћаја, убиство на мах, силовање, обљуба над немоћним лицем, обљуба злоупотребом положаја, отмица, трговина малолетним лицима ради усвојења, насилничко понашање на спортској приредби и јавном скупу, примање мита, злоупотреба положаја одговорног лица ( члан 234 став 3 Кривичног законика ) и кривична дела за која је посебним законом утврђена надлежност вишег суда, злоупотреба у јавним набавкама ( члана 234а став 3 Кривичног законика), суди у кривичном поступку према малолетним лицима,</w:t>
      </w:r>
      <w:r w:rsidR="006754A6" w:rsidRPr="00DC5DDE">
        <w:rPr>
          <w:color w:val="000000"/>
          <w:lang w:val="ru-RU"/>
        </w:rPr>
        <w:t xml:space="preserve"> док виши суд у другом степену одлучује о жалбама на одлуке основних судова и о мерама за обезбеђење присуства окривљеног и за кривична дела за која је прописана новчана казна и казна затвора до пет година. </w:t>
      </w:r>
    </w:p>
    <w:p w:rsidR="006754A6" w:rsidRPr="00DC5DDE" w:rsidRDefault="006754A6" w:rsidP="006754A6">
      <w:pPr>
        <w:pStyle w:val="Normal1"/>
        <w:shd w:val="clear" w:color="auto" w:fill="FFFFFF"/>
        <w:spacing w:before="0" w:beforeAutospacing="0" w:after="94" w:afterAutospacing="0"/>
        <w:ind w:firstLine="708"/>
        <w:jc w:val="both"/>
        <w:rPr>
          <w:color w:val="000000"/>
          <w:lang w:val="ru-RU"/>
        </w:rPr>
      </w:pPr>
    </w:p>
    <w:p w:rsidR="001000E7" w:rsidRPr="00DC5DDE" w:rsidRDefault="001000E7" w:rsidP="001000E7">
      <w:pPr>
        <w:ind w:firstLine="708"/>
        <w:jc w:val="both"/>
        <w:rPr>
          <w:rFonts w:ascii="Times New Roman" w:hAnsi="Times New Roman" w:cs="Times New Roman"/>
          <w:color w:val="000000"/>
          <w:sz w:val="24"/>
          <w:szCs w:val="24"/>
          <w:lang w:val="ru-RU"/>
        </w:rPr>
      </w:pPr>
      <w:r w:rsidRPr="00DC5DDE">
        <w:rPr>
          <w:rFonts w:ascii="Times New Roman" w:hAnsi="Times New Roman" w:cs="Times New Roman"/>
          <w:color w:val="000000"/>
          <w:sz w:val="24"/>
          <w:szCs w:val="24"/>
          <w:lang w:val="ru-RU"/>
        </w:rPr>
        <w:t>У даљем тексту биће наведене надлежности, овлашћења и обавезе јавног тужилаштва</w:t>
      </w:r>
      <w:r w:rsidR="00094B82" w:rsidRPr="00DC5DDE">
        <w:rPr>
          <w:rFonts w:ascii="Times New Roman" w:hAnsi="Times New Roman" w:cs="Times New Roman"/>
          <w:color w:val="000000"/>
          <w:sz w:val="24"/>
          <w:szCs w:val="24"/>
          <w:lang w:val="ru-RU"/>
        </w:rPr>
        <w:t xml:space="preserve"> уопште, </w:t>
      </w:r>
      <w:r w:rsidR="007F123F" w:rsidRPr="00DC5DDE">
        <w:rPr>
          <w:rFonts w:ascii="Times New Roman" w:hAnsi="Times New Roman" w:cs="Times New Roman"/>
          <w:color w:val="000000"/>
          <w:sz w:val="24"/>
          <w:szCs w:val="24"/>
          <w:lang w:val="ru-RU"/>
        </w:rPr>
        <w:t>као</w:t>
      </w:r>
      <w:r w:rsidR="00094B82" w:rsidRPr="00DC5DDE">
        <w:rPr>
          <w:rFonts w:ascii="Times New Roman" w:hAnsi="Times New Roman" w:cs="Times New Roman"/>
          <w:color w:val="000000"/>
          <w:sz w:val="24"/>
          <w:szCs w:val="24"/>
          <w:lang w:val="ru-RU"/>
        </w:rPr>
        <w:t xml:space="preserve"> и Вишег јавног тужилаштва</w:t>
      </w:r>
      <w:r w:rsidRPr="00DC5DDE">
        <w:rPr>
          <w:rFonts w:ascii="Times New Roman" w:hAnsi="Times New Roman" w:cs="Times New Roman"/>
          <w:color w:val="000000"/>
          <w:sz w:val="24"/>
          <w:szCs w:val="24"/>
          <w:lang w:val="ru-RU"/>
        </w:rPr>
        <w:t xml:space="preserve"> у </w:t>
      </w:r>
      <w:r w:rsidRPr="00DC5DDE">
        <w:rPr>
          <w:rFonts w:ascii="Times New Roman" w:hAnsi="Times New Roman" w:cs="Times New Roman"/>
          <w:color w:val="000000"/>
          <w:sz w:val="24"/>
          <w:szCs w:val="24"/>
        </w:rPr>
        <w:t>Ниш</w:t>
      </w:r>
      <w:r w:rsidRPr="00DC5DDE">
        <w:rPr>
          <w:rFonts w:ascii="Times New Roman" w:hAnsi="Times New Roman" w:cs="Times New Roman"/>
          <w:color w:val="000000"/>
          <w:sz w:val="24"/>
          <w:szCs w:val="24"/>
          <w:lang w:val="ru-RU"/>
        </w:rPr>
        <w:t>у</w:t>
      </w:r>
      <w:r w:rsidR="00094B82" w:rsidRPr="00DC5DDE">
        <w:rPr>
          <w:rFonts w:ascii="Times New Roman" w:hAnsi="Times New Roman" w:cs="Times New Roman"/>
          <w:color w:val="000000"/>
          <w:sz w:val="24"/>
          <w:szCs w:val="24"/>
          <w:lang w:val="ru-RU"/>
        </w:rPr>
        <w:t>,</w:t>
      </w:r>
      <w:r w:rsidRPr="00DC5DDE">
        <w:rPr>
          <w:rFonts w:ascii="Times New Roman" w:hAnsi="Times New Roman" w:cs="Times New Roman"/>
          <w:color w:val="000000"/>
          <w:sz w:val="24"/>
          <w:szCs w:val="24"/>
          <w:lang w:val="ru-RU"/>
        </w:rPr>
        <w:t xml:space="preserve"> према Законику о кривичном поступку</w:t>
      </w:r>
      <w:r w:rsidR="00094B82" w:rsidRPr="00DC5DDE">
        <w:rPr>
          <w:rFonts w:ascii="Times New Roman" w:hAnsi="Times New Roman" w:cs="Times New Roman"/>
          <w:color w:val="000000"/>
          <w:sz w:val="24"/>
          <w:szCs w:val="24"/>
          <w:lang w:val="ru-RU"/>
        </w:rPr>
        <w:t>.</w:t>
      </w:r>
    </w:p>
    <w:p w:rsidR="004952FA" w:rsidRPr="00DC5DDE" w:rsidRDefault="004952FA" w:rsidP="001000E7">
      <w:pPr>
        <w:ind w:firstLine="708"/>
        <w:jc w:val="both"/>
        <w:rPr>
          <w:rFonts w:ascii="Times New Roman" w:hAnsi="Times New Roman" w:cs="Times New Roman"/>
          <w:color w:val="000000"/>
          <w:sz w:val="24"/>
          <w:szCs w:val="24"/>
        </w:rPr>
      </w:pPr>
    </w:p>
    <w:p w:rsidR="004952FA" w:rsidRPr="008D30BB" w:rsidRDefault="006754A6" w:rsidP="008D30BB">
      <w:pPr>
        <w:ind w:firstLine="708"/>
        <w:jc w:val="center"/>
        <w:rPr>
          <w:rFonts w:ascii="Times New Roman" w:hAnsi="Times New Roman" w:cs="Times New Roman"/>
          <w:b/>
          <w:color w:val="000000"/>
          <w:sz w:val="24"/>
          <w:szCs w:val="24"/>
          <w:lang w:val="ru-RU"/>
        </w:rPr>
      </w:pPr>
      <w:r w:rsidRPr="00DC5DDE">
        <w:rPr>
          <w:rFonts w:ascii="Times New Roman" w:hAnsi="Times New Roman" w:cs="Times New Roman"/>
          <w:b/>
          <w:color w:val="000000"/>
          <w:sz w:val="24"/>
          <w:szCs w:val="24"/>
        </w:rPr>
        <w:t>9</w:t>
      </w:r>
      <w:r w:rsidR="001000E7" w:rsidRPr="00DC5DDE">
        <w:rPr>
          <w:rFonts w:ascii="Times New Roman" w:hAnsi="Times New Roman" w:cs="Times New Roman"/>
          <w:b/>
          <w:color w:val="000000"/>
          <w:sz w:val="24"/>
          <w:szCs w:val="24"/>
        </w:rPr>
        <w:t xml:space="preserve">.1 </w:t>
      </w:r>
      <w:r w:rsidR="001000E7" w:rsidRPr="00DC5DDE">
        <w:rPr>
          <w:rFonts w:ascii="Times New Roman" w:hAnsi="Times New Roman" w:cs="Times New Roman"/>
          <w:b/>
          <w:color w:val="000000"/>
          <w:sz w:val="24"/>
          <w:szCs w:val="24"/>
          <w:lang w:val="ru-RU"/>
        </w:rPr>
        <w:t>Опис надлежности, овлашћења и обавеза јавног тужиоца према Законику о кривичном поступку</w:t>
      </w:r>
    </w:p>
    <w:p w:rsidR="001000E7" w:rsidRPr="00DC5DDE" w:rsidRDefault="001000E7" w:rsidP="001000E7">
      <w:pPr>
        <w:spacing w:before="280"/>
        <w:jc w:val="both"/>
        <w:rPr>
          <w:sz w:val="24"/>
          <w:szCs w:val="24"/>
        </w:rPr>
      </w:pPr>
      <w:r w:rsidRPr="00DC5DDE">
        <w:rPr>
          <w:b/>
          <w:sz w:val="24"/>
          <w:szCs w:val="24"/>
          <w:lang w:val="ru-RU"/>
        </w:rPr>
        <w:tab/>
      </w:r>
      <w:r w:rsidRPr="00DC5DDE">
        <w:rPr>
          <w:rFonts w:ascii="Times New Roman" w:hAnsi="Times New Roman" w:cs="Times New Roman"/>
          <w:sz w:val="24"/>
          <w:szCs w:val="24"/>
          <w:lang w:val="ru-RU"/>
        </w:rPr>
        <w:t xml:space="preserve">Права и дужности јавног тужиоца уређена су чланом 43. Законика о кривичном поступку. Основно право и основна дужност јавног тужиоца је гоњење учинилаца кривичних дела.За кривична дела за која се гони по службеној дужности, јавни тужилац је надлежан да руководи предистражним поступком, одлучује о непредузимању или одлагању кривичног </w:t>
      </w:r>
      <w:r w:rsidRPr="00DC5DDE">
        <w:rPr>
          <w:rFonts w:ascii="Times New Roman" w:hAnsi="Times New Roman" w:cs="Times New Roman"/>
          <w:sz w:val="24"/>
          <w:szCs w:val="24"/>
          <w:lang w:val="ru-RU"/>
        </w:rPr>
        <w:lastRenderedPageBreak/>
        <w:t>гоњења, спроводи истрагу, закључи споразум о признању кривичног дела и споразум о сведочењу, подиже и заступа оптужбу пред надлежним судом, одустане од оптужбе, изјављује жалбе против неправноснажних судских одлука и да подноси ванреднеправне лекове против правноснажних судских одлука, предузима друге радње када је то одређено овим закоником.</w:t>
      </w:r>
    </w:p>
    <w:p w:rsidR="001000E7" w:rsidRPr="00DC5DDE" w:rsidRDefault="001000E7" w:rsidP="001000E7">
      <w:pPr>
        <w:pStyle w:val="NormalWeb"/>
        <w:spacing w:after="0"/>
        <w:ind w:firstLine="708"/>
        <w:jc w:val="center"/>
        <w:rPr>
          <w:b/>
          <w:color w:val="000000"/>
          <w:lang w:val="ru-RU"/>
        </w:rPr>
      </w:pPr>
      <w:r w:rsidRPr="00DC5DDE">
        <w:rPr>
          <w:b/>
          <w:color w:val="000000"/>
          <w:lang w:val="ru-RU"/>
        </w:rPr>
        <w:t>Улога јавног тужиоца у предистражном поступку</w:t>
      </w:r>
    </w:p>
    <w:p w:rsidR="00AD5132" w:rsidRPr="00DC5DDE" w:rsidRDefault="00AD5132" w:rsidP="001000E7">
      <w:pPr>
        <w:pStyle w:val="NormalWeb"/>
        <w:spacing w:after="0"/>
        <w:ind w:firstLine="708"/>
        <w:jc w:val="center"/>
      </w:pPr>
    </w:p>
    <w:p w:rsidR="006754A6" w:rsidRPr="00DC5DDE" w:rsidRDefault="001000E7" w:rsidP="00AD5132">
      <w:pPr>
        <w:ind w:firstLine="708"/>
        <w:jc w:val="both"/>
        <w:rPr>
          <w:color w:val="000000"/>
          <w:sz w:val="24"/>
          <w:szCs w:val="24"/>
          <w:lang w:val="ru-RU"/>
        </w:rPr>
      </w:pPr>
      <w:r w:rsidRPr="00DC5DDE">
        <w:rPr>
          <w:rFonts w:ascii="Times New Roman" w:hAnsi="Times New Roman" w:cs="Times New Roman"/>
          <w:sz w:val="24"/>
          <w:szCs w:val="24"/>
          <w:lang w:val="ru-RU"/>
        </w:rPr>
        <w:t>Руководећа улога јавног тужиоца у предистражном поступку огледа се у две основне дужности свих органа који учествују у предистражном поступку: дужности информисања јавног тужиоца - сви органи који учествују у том поступку имају дужност да обавештавају јавног тужиоца о свакој предузетој радњи и дужности поступања по налозима јавног тужиоца -  органи унутрашњих послова и други државни органи надлежни за откривање кривичних дела, дужни су да поступе по сваком захтеву јавног тужиоца.</w:t>
      </w:r>
    </w:p>
    <w:p w:rsidR="001000E7" w:rsidRPr="00DC5DDE" w:rsidRDefault="001000E7" w:rsidP="006754A6">
      <w:pPr>
        <w:ind w:firstLine="708"/>
        <w:jc w:val="both"/>
        <w:rPr>
          <w:sz w:val="24"/>
          <w:szCs w:val="24"/>
        </w:rPr>
      </w:pPr>
      <w:r w:rsidRPr="00DC5DDE">
        <w:rPr>
          <w:rFonts w:ascii="Times New Roman" w:hAnsi="Times New Roman" w:cs="Times New Roman"/>
          <w:sz w:val="24"/>
          <w:szCs w:val="24"/>
        </w:rPr>
        <w:t>Државни и други органи, правна и физичка лица пријављују кривична дела за која сегони по службеној дужности, о којима су обавештена или за њих сазнају на други начин, под условима предвиђеним законом или другим прописом.</w:t>
      </w:r>
    </w:p>
    <w:p w:rsidR="001000E7" w:rsidRPr="00DC5DDE" w:rsidRDefault="001000E7" w:rsidP="001000E7">
      <w:pPr>
        <w:jc w:val="both"/>
        <w:rPr>
          <w:sz w:val="24"/>
          <w:szCs w:val="24"/>
        </w:rPr>
      </w:pPr>
      <w:r w:rsidRPr="00DC5DDE">
        <w:rPr>
          <w:rFonts w:ascii="Times New Roman" w:eastAsia="Liberation Serif" w:hAnsi="Times New Roman" w:cs="Times New Roman"/>
          <w:sz w:val="24"/>
          <w:szCs w:val="24"/>
        </w:rPr>
        <w:tab/>
      </w:r>
      <w:r w:rsidRPr="00DC5DDE">
        <w:rPr>
          <w:rFonts w:ascii="Times New Roman" w:hAnsi="Times New Roman" w:cs="Times New Roman"/>
          <w:sz w:val="24"/>
          <w:szCs w:val="24"/>
        </w:rPr>
        <w:t>Подносилац кривичне пријаве навешће доказе који су му познати ипредузеће мере да би се сачували трагови кривичног дела, предмети на којима је илипомоћу којих је учињено кривично дело и други докази. Кривична пријава се подноси надлежном јавном тужиоцу, писмено, усмено или другимсредством.Ако се кривична пријава подноси усмено, о њој ће се саставити записник и подносилацће се упозорити на последице лажног пријављивања. Ако је пријава саопштена телефоном или другим телекомуникацијским средством сачиниће се службена белешка, а ако је пријава поднесена електронском поштом сачуваће се на одговарајућем носиоцу података и одштампати.Ако је кривична пријава поднесена полицији, ненадлежном јавном тужиоцу или суду, они ће пријаву примити и одмах доставити надлежном јавном тужиоцу.</w:t>
      </w:r>
    </w:p>
    <w:p w:rsidR="001000E7" w:rsidRPr="00DC5DDE" w:rsidRDefault="001000E7" w:rsidP="006754A6">
      <w:pPr>
        <w:ind w:firstLine="709"/>
        <w:jc w:val="both"/>
        <w:rPr>
          <w:sz w:val="24"/>
          <w:szCs w:val="24"/>
        </w:rPr>
      </w:pPr>
      <w:r w:rsidRPr="00DC5DDE">
        <w:rPr>
          <w:rFonts w:ascii="Times New Roman" w:hAnsi="Times New Roman" w:cs="Times New Roman"/>
          <w:sz w:val="24"/>
          <w:szCs w:val="24"/>
        </w:rPr>
        <w:t>Ако јавни тужилац из саме кривичне пријаве не може оценити да ли су вероватни наводи пријаве или ако подаци у пријави не пружају довољно основа да може одлучити да ли ће спровести истрагу или ако је на други начин сазнао да је извршено кривично дело, јавни тужилац може</w:t>
      </w:r>
      <w:proofErr w:type="gramStart"/>
      <w:r w:rsidRPr="00DC5DDE">
        <w:rPr>
          <w:rFonts w:ascii="Times New Roman" w:hAnsi="Times New Roman" w:cs="Times New Roman"/>
          <w:sz w:val="24"/>
          <w:szCs w:val="24"/>
        </w:rPr>
        <w:t>:сам</w:t>
      </w:r>
      <w:proofErr w:type="gramEnd"/>
      <w:r w:rsidRPr="00DC5DDE">
        <w:rPr>
          <w:rFonts w:ascii="Times New Roman" w:hAnsi="Times New Roman" w:cs="Times New Roman"/>
          <w:sz w:val="24"/>
          <w:szCs w:val="24"/>
        </w:rPr>
        <w:t xml:space="preserve"> прикупити потребне податке, позивати грађане, под условима из члана 288. </w:t>
      </w:r>
      <w:proofErr w:type="gramStart"/>
      <w:r w:rsidRPr="00DC5DDE">
        <w:rPr>
          <w:rFonts w:ascii="Times New Roman" w:hAnsi="Times New Roman" w:cs="Times New Roman"/>
          <w:sz w:val="24"/>
          <w:szCs w:val="24"/>
        </w:rPr>
        <w:t>ст</w:t>
      </w:r>
      <w:proofErr w:type="gramEnd"/>
      <w:r w:rsidRPr="00DC5DDE">
        <w:rPr>
          <w:rFonts w:ascii="Times New Roman" w:hAnsi="Times New Roman" w:cs="Times New Roman"/>
          <w:sz w:val="24"/>
          <w:szCs w:val="24"/>
        </w:rPr>
        <w:t xml:space="preserve">. 1. </w:t>
      </w:r>
      <w:proofErr w:type="gramStart"/>
      <w:r w:rsidRPr="00DC5DDE">
        <w:rPr>
          <w:rFonts w:ascii="Times New Roman" w:hAnsi="Times New Roman" w:cs="Times New Roman"/>
          <w:sz w:val="24"/>
          <w:szCs w:val="24"/>
        </w:rPr>
        <w:t>до</w:t>
      </w:r>
      <w:proofErr w:type="gramEnd"/>
      <w:r w:rsidRPr="00DC5DDE">
        <w:rPr>
          <w:rFonts w:ascii="Times New Roman" w:hAnsi="Times New Roman" w:cs="Times New Roman"/>
          <w:sz w:val="24"/>
          <w:szCs w:val="24"/>
        </w:rPr>
        <w:t xml:space="preserve"> 6. Законика, поднети захтев државним и другим органима и правним лицима да му пружепотребна обавештења.</w:t>
      </w:r>
    </w:p>
    <w:p w:rsidR="001000E7" w:rsidRPr="00DC5DDE" w:rsidRDefault="001000E7" w:rsidP="001000E7">
      <w:pPr>
        <w:jc w:val="both"/>
        <w:rPr>
          <w:sz w:val="24"/>
          <w:szCs w:val="24"/>
        </w:rPr>
      </w:pPr>
      <w:r w:rsidRPr="00DC5DDE">
        <w:rPr>
          <w:rFonts w:ascii="Times New Roman" w:hAnsi="Times New Roman" w:cs="Times New Roman"/>
          <w:sz w:val="24"/>
          <w:szCs w:val="24"/>
        </w:rPr>
        <w:tab/>
        <w:t>За непоступање по захтеву јавног тужиоца  одговорно лице</w:t>
      </w:r>
      <w:r w:rsidR="00D41374" w:rsidRPr="00DC5DDE">
        <w:rPr>
          <w:rFonts w:ascii="Times New Roman" w:hAnsi="Times New Roman" w:cs="Times New Roman"/>
          <w:sz w:val="24"/>
          <w:szCs w:val="24"/>
        </w:rPr>
        <w:t xml:space="preserve"> </w:t>
      </w:r>
      <w:r w:rsidRPr="00DC5DDE">
        <w:rPr>
          <w:rFonts w:ascii="Times New Roman" w:hAnsi="Times New Roman" w:cs="Times New Roman"/>
          <w:sz w:val="24"/>
          <w:szCs w:val="24"/>
        </w:rPr>
        <w:t>се може новчано казнити до 150.000 динара, а ако и после тога одбије да да потребне податке, може се још једном казнити истом казном.</w:t>
      </w:r>
      <w:r w:rsidR="00D41374" w:rsidRPr="00DC5DDE">
        <w:rPr>
          <w:rFonts w:ascii="Times New Roman" w:hAnsi="Times New Roman" w:cs="Times New Roman"/>
          <w:sz w:val="24"/>
          <w:szCs w:val="24"/>
        </w:rPr>
        <w:t xml:space="preserve"> </w:t>
      </w:r>
      <w:r w:rsidRPr="00DC5DDE">
        <w:rPr>
          <w:rFonts w:ascii="Times New Roman" w:hAnsi="Times New Roman" w:cs="Times New Roman"/>
          <w:sz w:val="24"/>
          <w:szCs w:val="24"/>
        </w:rPr>
        <w:t>Одлуку о новчаном кажњавању доноси јавни тужилац. О жалбипротив решења којим је изречена новчана казна, одлучује судија за претходни поступак. Жалба не задржава извршење решења.</w:t>
      </w:r>
    </w:p>
    <w:p w:rsidR="001000E7" w:rsidRPr="00DC5DDE" w:rsidRDefault="001000E7" w:rsidP="001000E7">
      <w:pPr>
        <w:jc w:val="both"/>
        <w:rPr>
          <w:sz w:val="24"/>
          <w:szCs w:val="24"/>
        </w:rPr>
      </w:pPr>
      <w:r w:rsidRPr="00DC5DDE">
        <w:rPr>
          <w:rFonts w:ascii="Times New Roman" w:hAnsi="Times New Roman" w:cs="Times New Roman"/>
          <w:sz w:val="24"/>
          <w:szCs w:val="24"/>
        </w:rPr>
        <w:lastRenderedPageBreak/>
        <w:tab/>
        <w:t xml:space="preserve">Ако није у могућности да сам предузме поменуте радње, јавни тужилац ће захтевати од полиције да прикупи потребна обавештења и да предузме друге мере и радњеу циљу откривања кривичног дела и учиниоца. Полиција је дужна да поступи по захтеву јавног тужиоца и да га обавести о мерама ирадњама које је предузела најкасније у року од 30 дана од дана када је примила захтев. </w:t>
      </w:r>
    </w:p>
    <w:p w:rsidR="001000E7" w:rsidRPr="00DC5DDE" w:rsidRDefault="001000E7" w:rsidP="001000E7">
      <w:pPr>
        <w:jc w:val="both"/>
        <w:rPr>
          <w:sz w:val="24"/>
          <w:szCs w:val="24"/>
        </w:rPr>
      </w:pPr>
      <w:r w:rsidRPr="00DC5DDE">
        <w:rPr>
          <w:rFonts w:ascii="Times New Roman" w:hAnsi="Times New Roman" w:cs="Times New Roman"/>
          <w:sz w:val="24"/>
          <w:szCs w:val="24"/>
        </w:rPr>
        <w:tab/>
        <w:t>Јавни тужилац може одложити кривично гоњење за кривична дела за која је предвиђена</w:t>
      </w:r>
      <w:r w:rsidR="00D41374" w:rsidRPr="00DC5DDE">
        <w:rPr>
          <w:rFonts w:ascii="Times New Roman" w:hAnsi="Times New Roman" w:cs="Times New Roman"/>
          <w:sz w:val="24"/>
          <w:szCs w:val="24"/>
        </w:rPr>
        <w:t xml:space="preserve"> </w:t>
      </w:r>
      <w:r w:rsidRPr="00DC5DDE">
        <w:rPr>
          <w:rFonts w:ascii="Times New Roman" w:hAnsi="Times New Roman" w:cs="Times New Roman"/>
          <w:sz w:val="24"/>
          <w:szCs w:val="24"/>
        </w:rPr>
        <w:t>новчана казна или казна затвора до пет година, ако осумњичени прихвати једну или вишеод следећих обавеза:</w:t>
      </w:r>
    </w:p>
    <w:p w:rsidR="001000E7" w:rsidRPr="00DC5DDE" w:rsidRDefault="001000E7" w:rsidP="001000E7">
      <w:pPr>
        <w:jc w:val="both"/>
        <w:rPr>
          <w:sz w:val="24"/>
          <w:szCs w:val="24"/>
        </w:rPr>
      </w:pPr>
      <w:r w:rsidRPr="00DC5DDE">
        <w:rPr>
          <w:rFonts w:ascii="Times New Roman" w:hAnsi="Times New Roman" w:cs="Times New Roman"/>
          <w:sz w:val="24"/>
          <w:szCs w:val="24"/>
        </w:rPr>
        <w:tab/>
        <w:t xml:space="preserve">1) </w:t>
      </w:r>
      <w:proofErr w:type="gramStart"/>
      <w:r w:rsidRPr="00DC5DDE">
        <w:rPr>
          <w:rFonts w:ascii="Times New Roman" w:hAnsi="Times New Roman" w:cs="Times New Roman"/>
          <w:sz w:val="24"/>
          <w:szCs w:val="24"/>
        </w:rPr>
        <w:t>да</w:t>
      </w:r>
      <w:proofErr w:type="gramEnd"/>
      <w:r w:rsidRPr="00DC5DDE">
        <w:rPr>
          <w:rFonts w:ascii="Times New Roman" w:hAnsi="Times New Roman" w:cs="Times New Roman"/>
          <w:sz w:val="24"/>
          <w:szCs w:val="24"/>
        </w:rPr>
        <w:t xml:space="preserve"> отклони штетну последицу насталу извршењем кривичног дела или да накнадипричињену штету;</w:t>
      </w:r>
    </w:p>
    <w:p w:rsidR="001000E7" w:rsidRPr="00DC5DDE" w:rsidRDefault="001000E7" w:rsidP="001000E7">
      <w:pPr>
        <w:jc w:val="both"/>
        <w:rPr>
          <w:sz w:val="24"/>
          <w:szCs w:val="24"/>
        </w:rPr>
      </w:pPr>
      <w:r w:rsidRPr="00DC5DDE">
        <w:rPr>
          <w:rFonts w:ascii="Times New Roman" w:hAnsi="Times New Roman" w:cs="Times New Roman"/>
          <w:sz w:val="24"/>
          <w:szCs w:val="24"/>
        </w:rPr>
        <w:tab/>
        <w:t xml:space="preserve">2) </w:t>
      </w:r>
      <w:proofErr w:type="gramStart"/>
      <w:r w:rsidRPr="00DC5DDE">
        <w:rPr>
          <w:rFonts w:ascii="Times New Roman" w:hAnsi="Times New Roman" w:cs="Times New Roman"/>
          <w:sz w:val="24"/>
          <w:szCs w:val="24"/>
        </w:rPr>
        <w:t>да</w:t>
      </w:r>
      <w:proofErr w:type="gramEnd"/>
      <w:r w:rsidRPr="00DC5DDE">
        <w:rPr>
          <w:rFonts w:ascii="Times New Roman" w:hAnsi="Times New Roman" w:cs="Times New Roman"/>
          <w:sz w:val="24"/>
          <w:szCs w:val="24"/>
        </w:rPr>
        <w:t xml:space="preserve"> на рачун прописан за уплату јавних прихода уплати одређени новчани износ које се користи за хуманитарне или друге јавне сврхе;</w:t>
      </w:r>
    </w:p>
    <w:p w:rsidR="001000E7" w:rsidRPr="00DC5DDE" w:rsidRDefault="001000E7" w:rsidP="001000E7">
      <w:pPr>
        <w:jc w:val="both"/>
        <w:rPr>
          <w:sz w:val="24"/>
          <w:szCs w:val="24"/>
        </w:rPr>
      </w:pPr>
      <w:r w:rsidRPr="00DC5DDE">
        <w:rPr>
          <w:rFonts w:ascii="Times New Roman" w:hAnsi="Times New Roman" w:cs="Times New Roman"/>
          <w:sz w:val="24"/>
          <w:szCs w:val="24"/>
        </w:rPr>
        <w:tab/>
        <w:t xml:space="preserve">3) </w:t>
      </w:r>
      <w:proofErr w:type="gramStart"/>
      <w:r w:rsidRPr="00DC5DDE">
        <w:rPr>
          <w:rFonts w:ascii="Times New Roman" w:hAnsi="Times New Roman" w:cs="Times New Roman"/>
          <w:sz w:val="24"/>
          <w:szCs w:val="24"/>
        </w:rPr>
        <w:t>да</w:t>
      </w:r>
      <w:proofErr w:type="gramEnd"/>
      <w:r w:rsidRPr="00DC5DDE">
        <w:rPr>
          <w:rFonts w:ascii="Times New Roman" w:hAnsi="Times New Roman" w:cs="Times New Roman"/>
          <w:sz w:val="24"/>
          <w:szCs w:val="24"/>
        </w:rPr>
        <w:t xml:space="preserve"> обави одређени друштвенокорисни или хуманитарни рад;</w:t>
      </w:r>
    </w:p>
    <w:p w:rsidR="001000E7" w:rsidRPr="00DC5DDE" w:rsidRDefault="001000E7" w:rsidP="001000E7">
      <w:pPr>
        <w:jc w:val="both"/>
        <w:rPr>
          <w:sz w:val="24"/>
          <w:szCs w:val="24"/>
        </w:rPr>
      </w:pPr>
      <w:r w:rsidRPr="00DC5DDE">
        <w:rPr>
          <w:rFonts w:ascii="Times New Roman" w:hAnsi="Times New Roman" w:cs="Times New Roman"/>
          <w:sz w:val="24"/>
          <w:szCs w:val="24"/>
        </w:rPr>
        <w:tab/>
        <w:t xml:space="preserve">4) </w:t>
      </w:r>
      <w:proofErr w:type="gramStart"/>
      <w:r w:rsidRPr="00DC5DDE">
        <w:rPr>
          <w:rFonts w:ascii="Times New Roman" w:hAnsi="Times New Roman" w:cs="Times New Roman"/>
          <w:sz w:val="24"/>
          <w:szCs w:val="24"/>
        </w:rPr>
        <w:t>да</w:t>
      </w:r>
      <w:proofErr w:type="gramEnd"/>
      <w:r w:rsidRPr="00DC5DDE">
        <w:rPr>
          <w:rFonts w:ascii="Times New Roman" w:hAnsi="Times New Roman" w:cs="Times New Roman"/>
          <w:sz w:val="24"/>
          <w:szCs w:val="24"/>
        </w:rPr>
        <w:t xml:space="preserve"> испуни доспеле обавезе издржавања;</w:t>
      </w:r>
    </w:p>
    <w:p w:rsidR="001000E7" w:rsidRPr="00DC5DDE" w:rsidRDefault="001000E7" w:rsidP="001000E7">
      <w:pPr>
        <w:jc w:val="both"/>
        <w:rPr>
          <w:sz w:val="24"/>
          <w:szCs w:val="24"/>
        </w:rPr>
      </w:pPr>
      <w:r w:rsidRPr="00DC5DDE">
        <w:rPr>
          <w:rFonts w:ascii="Times New Roman" w:hAnsi="Times New Roman" w:cs="Times New Roman"/>
          <w:sz w:val="24"/>
          <w:szCs w:val="24"/>
        </w:rPr>
        <w:tab/>
        <w:t xml:space="preserve">5) </w:t>
      </w:r>
      <w:proofErr w:type="gramStart"/>
      <w:r w:rsidRPr="00DC5DDE">
        <w:rPr>
          <w:rFonts w:ascii="Times New Roman" w:hAnsi="Times New Roman" w:cs="Times New Roman"/>
          <w:sz w:val="24"/>
          <w:szCs w:val="24"/>
        </w:rPr>
        <w:t>да</w:t>
      </w:r>
      <w:proofErr w:type="gramEnd"/>
      <w:r w:rsidRPr="00DC5DDE">
        <w:rPr>
          <w:rFonts w:ascii="Times New Roman" w:hAnsi="Times New Roman" w:cs="Times New Roman"/>
          <w:sz w:val="24"/>
          <w:szCs w:val="24"/>
        </w:rPr>
        <w:t xml:space="preserve"> се подвргне одвикавању од алкохола или опојних дрога;</w:t>
      </w:r>
    </w:p>
    <w:p w:rsidR="001000E7" w:rsidRPr="00DC5DDE" w:rsidRDefault="001000E7" w:rsidP="001000E7">
      <w:pPr>
        <w:jc w:val="both"/>
        <w:rPr>
          <w:sz w:val="24"/>
          <w:szCs w:val="24"/>
        </w:rPr>
      </w:pPr>
      <w:r w:rsidRPr="00DC5DDE">
        <w:rPr>
          <w:rFonts w:ascii="Times New Roman" w:hAnsi="Times New Roman" w:cs="Times New Roman"/>
          <w:sz w:val="24"/>
          <w:szCs w:val="24"/>
        </w:rPr>
        <w:tab/>
        <w:t xml:space="preserve">6) </w:t>
      </w:r>
      <w:proofErr w:type="gramStart"/>
      <w:r w:rsidRPr="00DC5DDE">
        <w:rPr>
          <w:rFonts w:ascii="Times New Roman" w:hAnsi="Times New Roman" w:cs="Times New Roman"/>
          <w:sz w:val="24"/>
          <w:szCs w:val="24"/>
        </w:rPr>
        <w:t>да</w:t>
      </w:r>
      <w:proofErr w:type="gramEnd"/>
      <w:r w:rsidRPr="00DC5DDE">
        <w:rPr>
          <w:rFonts w:ascii="Times New Roman" w:hAnsi="Times New Roman" w:cs="Times New Roman"/>
          <w:sz w:val="24"/>
          <w:szCs w:val="24"/>
        </w:rPr>
        <w:t xml:space="preserve"> се подвргне психосоцијалном третману ради отклањања узрока насилничкогпонашања;</w:t>
      </w:r>
    </w:p>
    <w:p w:rsidR="001000E7" w:rsidRPr="00DC5DDE" w:rsidRDefault="001000E7" w:rsidP="001000E7">
      <w:pPr>
        <w:jc w:val="both"/>
        <w:rPr>
          <w:sz w:val="24"/>
          <w:szCs w:val="24"/>
        </w:rPr>
      </w:pPr>
      <w:r w:rsidRPr="00DC5DDE">
        <w:rPr>
          <w:rFonts w:ascii="Times New Roman" w:hAnsi="Times New Roman" w:cs="Times New Roman"/>
          <w:sz w:val="24"/>
          <w:szCs w:val="24"/>
        </w:rPr>
        <w:tab/>
        <w:t xml:space="preserve">7) </w:t>
      </w:r>
      <w:proofErr w:type="gramStart"/>
      <w:r w:rsidRPr="00DC5DDE">
        <w:rPr>
          <w:rFonts w:ascii="Times New Roman" w:hAnsi="Times New Roman" w:cs="Times New Roman"/>
          <w:sz w:val="24"/>
          <w:szCs w:val="24"/>
        </w:rPr>
        <w:t>да</w:t>
      </w:r>
      <w:proofErr w:type="gramEnd"/>
      <w:r w:rsidRPr="00DC5DDE">
        <w:rPr>
          <w:rFonts w:ascii="Times New Roman" w:hAnsi="Times New Roman" w:cs="Times New Roman"/>
          <w:sz w:val="24"/>
          <w:szCs w:val="24"/>
        </w:rPr>
        <w:t xml:space="preserve"> изврши обавезу установљену правноснажном одлуком суда, односно поштује ограничење утврђено правноснажном судском одлуком.</w:t>
      </w:r>
    </w:p>
    <w:p w:rsidR="001000E7" w:rsidRPr="00DC5DDE" w:rsidRDefault="001000E7" w:rsidP="001000E7">
      <w:pPr>
        <w:jc w:val="both"/>
        <w:rPr>
          <w:sz w:val="24"/>
          <w:szCs w:val="24"/>
        </w:rPr>
      </w:pPr>
      <w:r w:rsidRPr="00DC5DDE">
        <w:rPr>
          <w:rFonts w:ascii="Times New Roman" w:hAnsi="Times New Roman" w:cs="Times New Roman"/>
          <w:sz w:val="24"/>
          <w:szCs w:val="24"/>
        </w:rPr>
        <w:tab/>
        <w:t xml:space="preserve">У наредби о одлагању кривичног гоњења јавни тужилац ће одредити рок у којем осумњичени мора извршити преузете обавезе, с тим да рок не може бити дужи од годину дана. </w:t>
      </w:r>
    </w:p>
    <w:p w:rsidR="001000E7" w:rsidRPr="00DC5DDE" w:rsidRDefault="001000E7" w:rsidP="001000E7">
      <w:pPr>
        <w:jc w:val="both"/>
        <w:rPr>
          <w:rFonts w:ascii="Times New Roman" w:hAnsi="Times New Roman" w:cs="Times New Roman"/>
          <w:sz w:val="24"/>
          <w:szCs w:val="24"/>
        </w:rPr>
      </w:pPr>
      <w:r w:rsidRPr="00DC5DDE">
        <w:rPr>
          <w:rFonts w:ascii="Times New Roman" w:hAnsi="Times New Roman" w:cs="Times New Roman"/>
          <w:sz w:val="24"/>
          <w:szCs w:val="24"/>
        </w:rPr>
        <w:tab/>
        <w:t>Ако осумњичени у року изврши обавезу јавни тужилац ће</w:t>
      </w:r>
      <w:r w:rsidR="00D41374" w:rsidRPr="00DC5DDE">
        <w:rPr>
          <w:rFonts w:ascii="Times New Roman" w:hAnsi="Times New Roman" w:cs="Times New Roman"/>
          <w:sz w:val="24"/>
          <w:szCs w:val="24"/>
        </w:rPr>
        <w:t xml:space="preserve"> </w:t>
      </w:r>
      <w:r w:rsidRPr="00DC5DDE">
        <w:rPr>
          <w:rFonts w:ascii="Times New Roman" w:hAnsi="Times New Roman" w:cs="Times New Roman"/>
          <w:sz w:val="24"/>
          <w:szCs w:val="24"/>
        </w:rPr>
        <w:t>решењем одбацити кривичну пријаву.</w:t>
      </w:r>
    </w:p>
    <w:p w:rsidR="001000E7" w:rsidRPr="00DC5DDE" w:rsidRDefault="001000E7" w:rsidP="001000E7">
      <w:pPr>
        <w:jc w:val="both"/>
        <w:rPr>
          <w:sz w:val="24"/>
          <w:szCs w:val="24"/>
        </w:rPr>
      </w:pPr>
      <w:r w:rsidRPr="00DC5DDE">
        <w:rPr>
          <w:rFonts w:ascii="Times New Roman" w:hAnsi="Times New Roman" w:cs="Times New Roman"/>
          <w:sz w:val="24"/>
          <w:szCs w:val="24"/>
        </w:rPr>
        <w:tab/>
        <w:t>Јавни тужилац ће решењем одбацити кривичну пријаву ако из саме пријаве проистиче да:</w:t>
      </w:r>
    </w:p>
    <w:p w:rsidR="001000E7" w:rsidRPr="00DC5DDE" w:rsidRDefault="001000E7" w:rsidP="001000E7">
      <w:pPr>
        <w:jc w:val="both"/>
        <w:rPr>
          <w:sz w:val="24"/>
          <w:szCs w:val="24"/>
        </w:rPr>
      </w:pPr>
      <w:r w:rsidRPr="00DC5DDE">
        <w:rPr>
          <w:rFonts w:ascii="Times New Roman" w:hAnsi="Times New Roman" w:cs="Times New Roman"/>
          <w:sz w:val="24"/>
          <w:szCs w:val="24"/>
        </w:rPr>
        <w:tab/>
        <w:t xml:space="preserve">1) </w:t>
      </w:r>
      <w:proofErr w:type="gramStart"/>
      <w:r w:rsidRPr="00DC5DDE">
        <w:rPr>
          <w:rFonts w:ascii="Times New Roman" w:hAnsi="Times New Roman" w:cs="Times New Roman"/>
          <w:sz w:val="24"/>
          <w:szCs w:val="24"/>
        </w:rPr>
        <w:t>пријављено</w:t>
      </w:r>
      <w:proofErr w:type="gramEnd"/>
      <w:r w:rsidRPr="00DC5DDE">
        <w:rPr>
          <w:rFonts w:ascii="Times New Roman" w:hAnsi="Times New Roman" w:cs="Times New Roman"/>
          <w:sz w:val="24"/>
          <w:szCs w:val="24"/>
        </w:rPr>
        <w:t xml:space="preserve"> дело није кривично дело за које се гони по службеној дужности;</w:t>
      </w:r>
    </w:p>
    <w:p w:rsidR="001000E7" w:rsidRPr="00DC5DDE" w:rsidRDefault="001000E7" w:rsidP="001000E7">
      <w:pPr>
        <w:jc w:val="both"/>
        <w:rPr>
          <w:sz w:val="24"/>
          <w:szCs w:val="24"/>
        </w:rPr>
      </w:pPr>
      <w:r w:rsidRPr="00DC5DDE">
        <w:rPr>
          <w:rFonts w:ascii="Times New Roman" w:hAnsi="Times New Roman" w:cs="Times New Roman"/>
          <w:sz w:val="24"/>
          <w:szCs w:val="24"/>
        </w:rPr>
        <w:tab/>
        <w:t xml:space="preserve">2) </w:t>
      </w:r>
      <w:proofErr w:type="gramStart"/>
      <w:r w:rsidRPr="00DC5DDE">
        <w:rPr>
          <w:rFonts w:ascii="Times New Roman" w:hAnsi="Times New Roman" w:cs="Times New Roman"/>
          <w:sz w:val="24"/>
          <w:szCs w:val="24"/>
        </w:rPr>
        <w:t>је</w:t>
      </w:r>
      <w:proofErr w:type="gramEnd"/>
      <w:r w:rsidRPr="00DC5DDE">
        <w:rPr>
          <w:rFonts w:ascii="Times New Roman" w:hAnsi="Times New Roman" w:cs="Times New Roman"/>
          <w:sz w:val="24"/>
          <w:szCs w:val="24"/>
        </w:rPr>
        <w:t xml:space="preserve"> наступила застарелост или је дело обухваћено амнестијом или помиловањем или постоје друге околности које трајно искључују гоњење;</w:t>
      </w:r>
    </w:p>
    <w:p w:rsidR="001000E7" w:rsidRPr="00DC5DDE" w:rsidRDefault="001000E7" w:rsidP="001000E7">
      <w:pPr>
        <w:jc w:val="both"/>
        <w:rPr>
          <w:sz w:val="24"/>
          <w:szCs w:val="24"/>
        </w:rPr>
      </w:pPr>
      <w:r w:rsidRPr="00DC5DDE">
        <w:rPr>
          <w:rFonts w:ascii="Times New Roman" w:hAnsi="Times New Roman" w:cs="Times New Roman"/>
          <w:sz w:val="24"/>
          <w:szCs w:val="24"/>
        </w:rPr>
        <w:tab/>
        <w:t xml:space="preserve">3) </w:t>
      </w:r>
      <w:proofErr w:type="gramStart"/>
      <w:r w:rsidRPr="00DC5DDE">
        <w:rPr>
          <w:rFonts w:ascii="Times New Roman" w:hAnsi="Times New Roman" w:cs="Times New Roman"/>
          <w:sz w:val="24"/>
          <w:szCs w:val="24"/>
        </w:rPr>
        <w:t>не</w:t>
      </w:r>
      <w:proofErr w:type="gramEnd"/>
      <w:r w:rsidRPr="00DC5DDE">
        <w:rPr>
          <w:rFonts w:ascii="Times New Roman" w:hAnsi="Times New Roman" w:cs="Times New Roman"/>
          <w:sz w:val="24"/>
          <w:szCs w:val="24"/>
        </w:rPr>
        <w:t xml:space="preserve"> постоје основи сумње да је учињено кривично дело за које се гони по службеној дужности.</w:t>
      </w:r>
    </w:p>
    <w:p w:rsidR="001000E7" w:rsidRPr="00DC5DDE" w:rsidRDefault="00D41374" w:rsidP="001000E7">
      <w:pPr>
        <w:jc w:val="both"/>
        <w:rPr>
          <w:sz w:val="24"/>
          <w:szCs w:val="24"/>
        </w:rPr>
      </w:pPr>
      <w:r w:rsidRPr="00DC5DDE">
        <w:rPr>
          <w:rFonts w:ascii="Times New Roman" w:hAnsi="Times New Roman" w:cs="Times New Roman"/>
          <w:sz w:val="24"/>
          <w:szCs w:val="24"/>
        </w:rPr>
        <w:lastRenderedPageBreak/>
        <w:tab/>
        <w:t>О одбацивању пријаве и разлозима</w:t>
      </w:r>
      <w:r w:rsidR="001000E7" w:rsidRPr="00DC5DDE">
        <w:rPr>
          <w:rFonts w:ascii="Times New Roman" w:hAnsi="Times New Roman" w:cs="Times New Roman"/>
          <w:sz w:val="24"/>
          <w:szCs w:val="24"/>
        </w:rPr>
        <w:t>, јавни тужилац ће обавестити оштећеног у</w:t>
      </w:r>
      <w:r w:rsidRPr="00DC5DDE">
        <w:rPr>
          <w:rFonts w:ascii="Times New Roman" w:hAnsi="Times New Roman" w:cs="Times New Roman"/>
          <w:sz w:val="24"/>
          <w:szCs w:val="24"/>
        </w:rPr>
        <w:t xml:space="preserve"> </w:t>
      </w:r>
      <w:r w:rsidR="001000E7" w:rsidRPr="00DC5DDE">
        <w:rPr>
          <w:rFonts w:ascii="Times New Roman" w:hAnsi="Times New Roman" w:cs="Times New Roman"/>
          <w:sz w:val="24"/>
          <w:szCs w:val="24"/>
        </w:rPr>
        <w:t>року од осам дана и поучити га о његовим правима (члан 51. став 1.), а ако је кривичну</w:t>
      </w:r>
      <w:r w:rsidRPr="00DC5DDE">
        <w:rPr>
          <w:rFonts w:ascii="Times New Roman" w:hAnsi="Times New Roman" w:cs="Times New Roman"/>
          <w:sz w:val="24"/>
          <w:szCs w:val="24"/>
        </w:rPr>
        <w:t xml:space="preserve"> </w:t>
      </w:r>
      <w:r w:rsidR="001000E7" w:rsidRPr="00DC5DDE">
        <w:rPr>
          <w:rFonts w:ascii="Times New Roman" w:hAnsi="Times New Roman" w:cs="Times New Roman"/>
          <w:sz w:val="24"/>
          <w:szCs w:val="24"/>
        </w:rPr>
        <w:t>пријаву поднео орган полиције, обавестиће и тај орган.</w:t>
      </w:r>
      <w:r w:rsidRPr="00DC5DDE">
        <w:rPr>
          <w:rFonts w:ascii="Times New Roman" w:hAnsi="Times New Roman" w:cs="Times New Roman"/>
          <w:sz w:val="24"/>
          <w:szCs w:val="24"/>
        </w:rPr>
        <w:t xml:space="preserve"> </w:t>
      </w:r>
      <w:r w:rsidR="006754A6" w:rsidRPr="00DC5DDE">
        <w:rPr>
          <w:rFonts w:ascii="Times New Roman" w:hAnsi="Times New Roman" w:cs="Times New Roman"/>
          <w:sz w:val="24"/>
          <w:szCs w:val="24"/>
        </w:rPr>
        <w:t>Више јавно тужилаштво у Нишу</w:t>
      </w:r>
      <w:r w:rsidR="006754A6" w:rsidRPr="00DC5DDE">
        <w:rPr>
          <w:sz w:val="24"/>
          <w:szCs w:val="24"/>
        </w:rPr>
        <w:t xml:space="preserve">, </w:t>
      </w:r>
      <w:r w:rsidR="006754A6" w:rsidRPr="00DC5DDE">
        <w:rPr>
          <w:rFonts w:ascii="Times New Roman" w:hAnsi="Times New Roman" w:cs="Times New Roman"/>
          <w:sz w:val="24"/>
          <w:szCs w:val="24"/>
        </w:rPr>
        <w:t>као непосредно више јавно тужилаштво у односу на Основно јавно тужилаштво у Нишу и Основно јавно тужилаштво у Алексинцу у року од 15 дана од дана пријема приговора може одбити или усвојити приговор решењем против којег није дозвољена жалба</w:t>
      </w:r>
      <w:r w:rsidR="00412CAE" w:rsidRPr="00DC5DDE">
        <w:rPr>
          <w:rFonts w:ascii="Times New Roman" w:hAnsi="Times New Roman" w:cs="Times New Roman"/>
          <w:sz w:val="24"/>
          <w:szCs w:val="24"/>
        </w:rPr>
        <w:t xml:space="preserve"> ни приговор. Решењем којим усваја приговор јавни тужилац ће издати обавезно упутство надлежном јавном тужиоцу да предузме, односно настави кривично гоњење. </w:t>
      </w:r>
      <w:r w:rsidR="001000E7" w:rsidRPr="00DC5DDE">
        <w:rPr>
          <w:rFonts w:ascii="Times New Roman" w:hAnsi="Times New Roman" w:cs="Times New Roman"/>
          <w:sz w:val="24"/>
          <w:szCs w:val="24"/>
        </w:rPr>
        <w:tab/>
      </w:r>
    </w:p>
    <w:p w:rsidR="00AD5132" w:rsidRPr="00DC5DDE" w:rsidRDefault="001000E7" w:rsidP="001000E7">
      <w:pPr>
        <w:jc w:val="both"/>
        <w:rPr>
          <w:rFonts w:ascii="Times New Roman" w:hAnsi="Times New Roman" w:cs="Times New Roman"/>
          <w:color w:val="000000"/>
          <w:sz w:val="24"/>
          <w:szCs w:val="24"/>
          <w:lang w:val="sr-Cyrl-CS"/>
        </w:rPr>
      </w:pPr>
      <w:r w:rsidRPr="00DC5DDE">
        <w:rPr>
          <w:rFonts w:ascii="Times New Roman" w:hAnsi="Times New Roman" w:cs="Times New Roman"/>
          <w:sz w:val="24"/>
          <w:szCs w:val="24"/>
        </w:rPr>
        <w:tab/>
        <w:t>Овлашћења јавног тужиоца уређена су чланом 285 ЗКП-а. Јавни тужилац руководи предистражним поступком.</w:t>
      </w:r>
      <w:r w:rsidR="00D41374" w:rsidRPr="00DC5DDE">
        <w:rPr>
          <w:rFonts w:ascii="Times New Roman" w:hAnsi="Times New Roman" w:cs="Times New Roman"/>
          <w:sz w:val="24"/>
          <w:szCs w:val="24"/>
        </w:rPr>
        <w:t xml:space="preserve"> </w:t>
      </w:r>
      <w:r w:rsidRPr="00DC5DDE">
        <w:rPr>
          <w:rFonts w:ascii="Times New Roman" w:hAnsi="Times New Roman" w:cs="Times New Roman"/>
          <w:sz w:val="24"/>
          <w:szCs w:val="24"/>
        </w:rPr>
        <w:t>Ради вршења овлашћења јавни тужилац предузима потребне радње</w:t>
      </w:r>
      <w:r w:rsidR="00D41374" w:rsidRPr="00DC5DDE">
        <w:rPr>
          <w:rFonts w:ascii="Times New Roman" w:hAnsi="Times New Roman" w:cs="Times New Roman"/>
          <w:sz w:val="24"/>
          <w:szCs w:val="24"/>
        </w:rPr>
        <w:t xml:space="preserve"> </w:t>
      </w:r>
      <w:r w:rsidRPr="00DC5DDE">
        <w:rPr>
          <w:rFonts w:ascii="Times New Roman" w:hAnsi="Times New Roman" w:cs="Times New Roman"/>
          <w:sz w:val="24"/>
          <w:szCs w:val="24"/>
        </w:rPr>
        <w:t>ради гоњења учинилаца кривичних дела. Јавни тужилац може наложити полицији да предузима одређене радње ради откривањакривичних дела и проналажења осумњичених. Полиција је дужна да изврши налог јавног</w:t>
      </w:r>
      <w:r w:rsidR="00D41374" w:rsidRPr="00DC5DDE">
        <w:rPr>
          <w:rFonts w:ascii="Times New Roman" w:hAnsi="Times New Roman" w:cs="Times New Roman"/>
          <w:sz w:val="24"/>
          <w:szCs w:val="24"/>
        </w:rPr>
        <w:t xml:space="preserve"> </w:t>
      </w:r>
      <w:r w:rsidRPr="00DC5DDE">
        <w:rPr>
          <w:rFonts w:ascii="Times New Roman" w:hAnsi="Times New Roman" w:cs="Times New Roman"/>
          <w:sz w:val="24"/>
          <w:szCs w:val="24"/>
        </w:rPr>
        <w:t>тужиоца, као и да га о предузетим радњама редовно обавештава.У току предистражног поступка јавни тужилац је овлашћен да од полиције преузме</w:t>
      </w:r>
      <w:r w:rsidR="00D41374" w:rsidRPr="00DC5DDE">
        <w:rPr>
          <w:rFonts w:ascii="Times New Roman" w:hAnsi="Times New Roman" w:cs="Times New Roman"/>
          <w:sz w:val="24"/>
          <w:szCs w:val="24"/>
        </w:rPr>
        <w:t xml:space="preserve"> </w:t>
      </w:r>
      <w:r w:rsidRPr="00DC5DDE">
        <w:rPr>
          <w:rFonts w:ascii="Times New Roman" w:hAnsi="Times New Roman" w:cs="Times New Roman"/>
          <w:color w:val="000000"/>
          <w:sz w:val="24"/>
          <w:szCs w:val="24"/>
          <w:lang w:val="sr-Cyrl-CS"/>
        </w:rPr>
        <w:t>вршење радње коју је полиција на основу закона самостално предузела.</w:t>
      </w:r>
    </w:p>
    <w:p w:rsidR="00466BF3" w:rsidRPr="00DC5DDE" w:rsidRDefault="001000E7" w:rsidP="004952FA">
      <w:pPr>
        <w:pStyle w:val="NormalWeb"/>
        <w:spacing w:after="0"/>
        <w:ind w:firstLine="708"/>
        <w:jc w:val="center"/>
        <w:rPr>
          <w:b/>
          <w:lang w:val="sr-Cyrl-CS"/>
        </w:rPr>
      </w:pPr>
      <w:r w:rsidRPr="00DC5DDE">
        <w:rPr>
          <w:b/>
          <w:lang w:val="sr-Cyrl-CS"/>
        </w:rPr>
        <w:t>Улога јавног тужилаштва у фази истраге</w:t>
      </w:r>
    </w:p>
    <w:p w:rsidR="001000E7" w:rsidRPr="00DC5DDE" w:rsidRDefault="001000E7" w:rsidP="001000E7">
      <w:pPr>
        <w:pStyle w:val="NormalWeb"/>
        <w:spacing w:after="0"/>
        <w:ind w:firstLine="708"/>
        <w:jc w:val="both"/>
      </w:pPr>
      <w:r w:rsidRPr="00DC5DDE">
        <w:rPr>
          <w:lang w:val="sr-Cyrl-CS"/>
        </w:rPr>
        <w:t>Истрага се покреће</w:t>
      </w:r>
      <w:r w:rsidR="00D41374" w:rsidRPr="00DC5DDE">
        <w:rPr>
          <w:lang w:val="sr-Cyrl-CS"/>
        </w:rPr>
        <w:t xml:space="preserve"> </w:t>
      </w:r>
      <w:r w:rsidRPr="00DC5DDE">
        <w:rPr>
          <w:lang w:val="sr-Cyrl-CS"/>
        </w:rPr>
        <w:t>против одређеног лица за које постоје основи су</w:t>
      </w:r>
      <w:r w:rsidR="00D41374" w:rsidRPr="00DC5DDE">
        <w:rPr>
          <w:lang w:val="sr-Cyrl-CS"/>
        </w:rPr>
        <w:t>мње да је учинило кривично дело и</w:t>
      </w:r>
      <w:r w:rsidRPr="00DC5DDE">
        <w:rPr>
          <w:lang w:val="sr-Cyrl-CS"/>
        </w:rPr>
        <w:t xml:space="preserve"> против непознатог учиниоца када постоје основи сумње да је учињено кривично дело.</w:t>
      </w:r>
    </w:p>
    <w:p w:rsidR="001000E7" w:rsidRPr="00DC5DDE" w:rsidRDefault="001000E7" w:rsidP="001000E7">
      <w:pPr>
        <w:pStyle w:val="NormalWeb"/>
        <w:spacing w:after="0"/>
        <w:ind w:firstLine="708"/>
        <w:jc w:val="both"/>
      </w:pPr>
      <w:r w:rsidRPr="00DC5DDE">
        <w:rPr>
          <w:lang w:val="sr-Cyrl-CS"/>
        </w:rPr>
        <w:t>Сврха истраге је да се прикупе докази и подаци који су потребни да би се могло одлучити да ли ће се подићи оптужница или обуставити поступак, докази који су потребни да се утврди идентитет учиниоца, докази за које постоји опасност да се неће моћи поновити на главном претресу или би њихово извођење било отежано, као и други докази који могу бити од користи за поступак, а чије се извођење, с обзиром на околности случаја, показује целисходним.</w:t>
      </w:r>
    </w:p>
    <w:p w:rsidR="001000E7" w:rsidRPr="00DC5DDE" w:rsidRDefault="001000E7" w:rsidP="001000E7">
      <w:pPr>
        <w:pStyle w:val="NormalWeb"/>
        <w:spacing w:after="0"/>
        <w:ind w:firstLine="708"/>
        <w:jc w:val="both"/>
      </w:pPr>
      <w:r w:rsidRPr="00DC5DDE">
        <w:rPr>
          <w:lang w:val="sr-Cyrl-CS"/>
        </w:rPr>
        <w:t>Истрага се покреће наредбом надлежног јавног тужиоца.</w:t>
      </w:r>
    </w:p>
    <w:p w:rsidR="001000E7" w:rsidRPr="00DC5DDE" w:rsidRDefault="001000E7" w:rsidP="001000E7">
      <w:pPr>
        <w:pStyle w:val="NormalWeb"/>
        <w:spacing w:after="0"/>
        <w:ind w:firstLine="708"/>
        <w:jc w:val="both"/>
      </w:pPr>
      <w:r w:rsidRPr="00DC5DDE">
        <w:rPr>
          <w:lang w:val="sr-Cyrl-CS"/>
        </w:rPr>
        <w:t xml:space="preserve"> Наредба о спровођењу истраге доноси се пре или непосредно после прве доказне радње коју су предузели јавни тужилац или полиција у предистражном поступку, а најкасније у року од 30 дана од дана када је јавни тужилац обавештен о првој доказној радњи коју је полиција предузела. Према члану 298. ЗКП истрагу спроводи јавни тужилац.</w:t>
      </w:r>
    </w:p>
    <w:p w:rsidR="001000E7" w:rsidRPr="00DC5DDE" w:rsidRDefault="001000E7" w:rsidP="001000E7">
      <w:pPr>
        <w:pStyle w:val="stil4clan"/>
        <w:spacing w:before="240" w:after="240"/>
        <w:jc w:val="both"/>
      </w:pPr>
      <w:r w:rsidRPr="00DC5DDE">
        <w:rPr>
          <w:lang w:val="sr-Cyrl-CS"/>
        </w:rPr>
        <w:tab/>
        <w:t>Истрага се спроводи само у погледу осумњиченог и кривичног дела на које се односи наредба о спровођењу истраге.</w:t>
      </w:r>
    </w:p>
    <w:p w:rsidR="001000E7" w:rsidRPr="00DC5DDE" w:rsidRDefault="001000E7" w:rsidP="001000E7">
      <w:pPr>
        <w:pStyle w:val="stil4clan"/>
        <w:spacing w:before="240" w:after="240"/>
        <w:jc w:val="both"/>
      </w:pPr>
      <w:r w:rsidRPr="00DC5DDE">
        <w:rPr>
          <w:lang w:val="sr-Cyrl-CS"/>
        </w:rPr>
        <w:tab/>
        <w:t>Ако се у току истраге покаже да поступак треба проширити на које друго кривично дело или против другог лица, јавни тужилац ће наредбом проширити истрагу.</w:t>
      </w:r>
    </w:p>
    <w:p w:rsidR="001000E7" w:rsidRPr="00DC5DDE" w:rsidRDefault="001000E7" w:rsidP="001000E7">
      <w:pPr>
        <w:pStyle w:val="stil4clan"/>
        <w:spacing w:before="240" w:after="240"/>
        <w:jc w:val="both"/>
      </w:pPr>
      <w:r w:rsidRPr="00DC5DDE">
        <w:rPr>
          <w:lang w:val="sr-Cyrl-CS"/>
        </w:rPr>
        <w:tab/>
        <w:t xml:space="preserve">Истрага ће се прекинути ако код осумњиченог после учињеног кривичног дела наступи </w:t>
      </w:r>
      <w:r w:rsidRPr="00DC5DDE">
        <w:rPr>
          <w:lang w:val="sr-Cyrl-CS"/>
        </w:rPr>
        <w:lastRenderedPageBreak/>
        <w:t>душевно обољење или душевна поремећеност или каква друга тешка болест због које не може учествовати у поступку; нема предлога оштећеног или одобрења надлежног државног органа за гоњење, или се појаве друге околности које привремено спречавају гоњење.</w:t>
      </w:r>
    </w:p>
    <w:p w:rsidR="001000E7" w:rsidRPr="00DC5DDE" w:rsidRDefault="001000E7" w:rsidP="001000E7">
      <w:pPr>
        <w:pStyle w:val="stil4clan"/>
        <w:spacing w:before="240" w:after="240"/>
        <w:jc w:val="both"/>
      </w:pPr>
      <w:r w:rsidRPr="00DC5DDE">
        <w:rPr>
          <w:lang w:val="sr-Cyrl-CS"/>
        </w:rPr>
        <w:tab/>
        <w:t>Истрага се може прекинути ако се не зна боравиште осумњиченог, ако је осумњичени у бекству или иначе није достижан државним органима.</w:t>
      </w:r>
    </w:p>
    <w:p w:rsidR="001000E7" w:rsidRPr="00DC5DDE" w:rsidRDefault="001000E7" w:rsidP="001000E7">
      <w:pPr>
        <w:pStyle w:val="stil4clan"/>
        <w:spacing w:before="240" w:after="240"/>
        <w:jc w:val="both"/>
      </w:pPr>
      <w:r w:rsidRPr="00DC5DDE">
        <w:rPr>
          <w:lang w:val="sr-Cyrl-CS"/>
        </w:rPr>
        <w:tab/>
        <w:t>Пре него што донесе наредбу о прекиду истраге, јавни тужилац ће прикупити све доказе о кривичном делу осумњиченог до којих се може доћи. Ако је истрага прекинута, јер је осумњичени у бекству или иначе није достижан државним органима, јавни тужилац ће предложити да се према осумњиченом одреди притвор. Кад престану сметње које су проузроковале прекид, јавни тужилац ће наставити истрагу.</w:t>
      </w:r>
    </w:p>
    <w:p w:rsidR="001000E7" w:rsidRPr="00DC5DDE" w:rsidRDefault="001000E7" w:rsidP="001000E7">
      <w:pPr>
        <w:pStyle w:val="stil4clan"/>
        <w:spacing w:before="240" w:after="240"/>
        <w:jc w:val="both"/>
      </w:pPr>
      <w:r w:rsidRPr="00DC5DDE">
        <w:rPr>
          <w:lang w:val="sr-Cyrl-CS"/>
        </w:rPr>
        <w:tab/>
        <w:t>Јавни тужилац може у току истраге да одустане од гоњења осумњиченог и обустави истрагу: ако дело које је предмет оптужбе није кривично дело, а нема услова за примену мере безбедности, ако је кривично гоњење застарело или је дело обухваћено амнестијом или помиловањем или постоје друге околности које трајно искључују кривично гоњење или ако нема довољно доказа за оптужење.</w:t>
      </w:r>
    </w:p>
    <w:p w:rsidR="001000E7" w:rsidRPr="00DC5DDE" w:rsidRDefault="001000E7" w:rsidP="001000E7">
      <w:pPr>
        <w:pStyle w:val="stil4clan"/>
        <w:spacing w:before="240" w:after="240"/>
        <w:jc w:val="both"/>
      </w:pPr>
      <w:r w:rsidRPr="00DC5DDE">
        <w:rPr>
          <w:lang w:val="sr-Cyrl-CS"/>
        </w:rPr>
        <w:tab/>
        <w:t xml:space="preserve"> Када нађе да је стање ствари у истрази довољно разјашњено јавни тужилац ће донети наредбу о завршетку истраге коју ће доставити осумњиченом и његовом браниоцу, ако га има, и обавестиће оштећеног о завршетку истраге.</w:t>
      </w:r>
    </w:p>
    <w:p w:rsidR="001000E7" w:rsidRPr="00DC5DDE" w:rsidRDefault="001000E7" w:rsidP="001000E7">
      <w:pPr>
        <w:pStyle w:val="stil4clan"/>
        <w:spacing w:before="240" w:after="240"/>
        <w:jc w:val="both"/>
      </w:pPr>
      <w:r w:rsidRPr="00DC5DDE">
        <w:rPr>
          <w:lang w:val="sr-Cyrl-CS"/>
        </w:rPr>
        <w:tab/>
        <w:t>Ако јавни тужилац по завршетку истраге одустане од кривичног гоњења обавестиће о томе осумњиченог и оштећеног.</w:t>
      </w:r>
    </w:p>
    <w:p w:rsidR="001000E7" w:rsidRPr="00DC5DDE" w:rsidRDefault="001000E7" w:rsidP="001000E7">
      <w:pPr>
        <w:pStyle w:val="stil4clan"/>
        <w:spacing w:before="240" w:after="240"/>
        <w:jc w:val="both"/>
        <w:rPr>
          <w:lang w:val="sr-Cyrl-CS"/>
        </w:rPr>
      </w:pPr>
      <w:r w:rsidRPr="00DC5DDE">
        <w:rPr>
          <w:lang w:val="sr-Cyrl-CS"/>
        </w:rPr>
        <w:tab/>
        <w:t xml:space="preserve">Јавни тужилац донеће наредбу о допуни истраге када након завршетка истраге утврди даје потребно предузети нове доказне радње. Допуну истраге јавном тужиоцу могу предложити осумњичени и његов бранилац. </w:t>
      </w:r>
    </w:p>
    <w:p w:rsidR="00450196" w:rsidRPr="00DC5DDE" w:rsidRDefault="00450196" w:rsidP="001000E7">
      <w:pPr>
        <w:pStyle w:val="stil4clan"/>
        <w:spacing w:before="240" w:after="240"/>
        <w:jc w:val="both"/>
        <w:rPr>
          <w:lang w:val="sr-Cyrl-CS"/>
        </w:rPr>
      </w:pPr>
    </w:p>
    <w:p w:rsidR="004952FA" w:rsidRPr="00DC5DDE" w:rsidRDefault="001000E7" w:rsidP="001000E7">
      <w:pPr>
        <w:pStyle w:val="stil4clan"/>
        <w:spacing w:before="240" w:after="240"/>
        <w:jc w:val="both"/>
        <w:rPr>
          <w:b/>
          <w:color w:val="000000"/>
          <w:lang w:val="ru-RU"/>
        </w:rPr>
      </w:pPr>
      <w:r w:rsidRPr="00DC5DDE">
        <w:rPr>
          <w:lang w:val="sr-Cyrl-CS"/>
        </w:rPr>
        <w:tab/>
      </w:r>
      <w:r w:rsidRPr="00DC5DDE">
        <w:rPr>
          <w:b/>
          <w:bCs/>
          <w:lang w:val="sr-Cyrl-CS"/>
        </w:rPr>
        <w:t>Ул</w:t>
      </w:r>
      <w:r w:rsidRPr="00DC5DDE">
        <w:rPr>
          <w:b/>
          <w:color w:val="000000"/>
          <w:lang w:val="ru-RU"/>
        </w:rPr>
        <w:t>ога јавног тужилаштва у погледу подизања и заступања оптужног акта</w:t>
      </w:r>
    </w:p>
    <w:p w:rsidR="001000E7" w:rsidRPr="00DC5DDE" w:rsidRDefault="001000E7" w:rsidP="00412CAE">
      <w:pPr>
        <w:autoSpaceDE w:val="0"/>
        <w:ind w:firstLine="525"/>
        <w:jc w:val="both"/>
        <w:rPr>
          <w:rFonts w:ascii="Times New Roman" w:eastAsia="TimesNewRoman" w:hAnsi="Times New Roman" w:cs="Times New Roman"/>
          <w:sz w:val="24"/>
          <w:szCs w:val="24"/>
        </w:rPr>
      </w:pPr>
      <w:r w:rsidRPr="00DC5DDE">
        <w:rPr>
          <w:rFonts w:ascii="Times New Roman" w:eastAsia="TimesNewRoman" w:hAnsi="Times New Roman" w:cs="Times New Roman"/>
          <w:sz w:val="24"/>
          <w:szCs w:val="24"/>
        </w:rPr>
        <w:t xml:space="preserve">Ако има довољно доказа да је окривљени оправдано сумњив за дело које је предмет поступка, јавни тужилац ће подићи оптужницу, односно оптужни предлог – када докази упућују на постојање кривичног дела за које се води скраћени поступак. Главни претрес је централна фаза кривичног поступка. </w:t>
      </w:r>
    </w:p>
    <w:p w:rsidR="001000E7" w:rsidRPr="00DC5DDE" w:rsidRDefault="001000E7" w:rsidP="00412CAE">
      <w:pPr>
        <w:autoSpaceDE w:val="0"/>
        <w:ind w:firstLine="525"/>
        <w:jc w:val="both"/>
        <w:rPr>
          <w:rFonts w:ascii="Times New Roman" w:eastAsia="TimesNewRoman" w:hAnsi="Times New Roman" w:cs="Times New Roman"/>
          <w:sz w:val="24"/>
          <w:szCs w:val="24"/>
        </w:rPr>
      </w:pPr>
      <w:r w:rsidRPr="00DC5DDE">
        <w:rPr>
          <w:rFonts w:ascii="Times New Roman" w:eastAsia="TimesNewRoman" w:hAnsi="Times New Roman" w:cs="Times New Roman"/>
          <w:sz w:val="24"/>
          <w:szCs w:val="24"/>
        </w:rPr>
        <w:t xml:space="preserve">Оптужба се излаже, по правилу, тако што тужилац чита оптужницу (члан 332. став 1. тач. 1) до 3) или приватну тужбу, али председник већа може уместо тога дозволити тужиоцу да усмено изложи садржај оптужбе. Оштећени може поставити имовинскоправни захтев, а у његовој одсутности, ако је такав захтев поставио, захтев ће прочитати председник већа. (Члан 391). Након излагања оптужбе, председник већа ће упитати оптуженог: да ли је оптужбу разумео, а ако се увери да је није разумео, поново ће му изложити њену садржину на начин који је за оптуженог најразумљивији; да ли жели да се изјасни о оптужби, и о </w:t>
      </w:r>
      <w:r w:rsidRPr="00DC5DDE">
        <w:rPr>
          <w:rFonts w:ascii="Times New Roman" w:eastAsia="TimesNewRoman" w:hAnsi="Times New Roman" w:cs="Times New Roman"/>
          <w:sz w:val="24"/>
          <w:szCs w:val="24"/>
        </w:rPr>
        <w:lastRenderedPageBreak/>
        <w:t xml:space="preserve">имовинскоправном захтеву ако је поднесен; да ли признаје да је учинио кривично дело за које је оптужен, а ако се увери да оптужени није разумео шта значи признање, објасниће му значење и последице признања кривичног дела на начин који је за оптуженог најразумљивији. Оптужени није дужан да се изјасни о оптужби и да одговара на постављена питања. Ако је оптужницом обухваћено више лица, са њима ће се поступити на </w:t>
      </w:r>
      <w:r w:rsidR="003A5441" w:rsidRPr="00DC5DDE">
        <w:rPr>
          <w:rFonts w:ascii="Times New Roman" w:eastAsia="TimesNewRoman" w:hAnsi="Times New Roman" w:cs="Times New Roman"/>
          <w:sz w:val="24"/>
          <w:szCs w:val="24"/>
        </w:rPr>
        <w:t>наведени</w:t>
      </w:r>
      <w:r w:rsidRPr="00DC5DDE">
        <w:rPr>
          <w:rFonts w:ascii="Times New Roman" w:eastAsia="TimesNewRoman" w:hAnsi="Times New Roman" w:cs="Times New Roman"/>
          <w:sz w:val="24"/>
          <w:szCs w:val="24"/>
        </w:rPr>
        <w:t xml:space="preserve"> начин предвиђен, по редоследу из оптужнице. (Члан 392). После излагања оптужбе и изјашњавања оптуженог, председник већа позваће тужиоца, а потом браниоца или оптуженог који се брани сам, да изнесу уводна излагања, осим ако је на припремном рочишту дошло до изјашњења странака и предлагања доказа (чл. 349. </w:t>
      </w:r>
      <w:proofErr w:type="gramStart"/>
      <w:r w:rsidRPr="00DC5DDE">
        <w:rPr>
          <w:rFonts w:ascii="Times New Roman" w:eastAsia="TimesNewRoman" w:hAnsi="Times New Roman" w:cs="Times New Roman"/>
          <w:sz w:val="24"/>
          <w:szCs w:val="24"/>
        </w:rPr>
        <w:t>и</w:t>
      </w:r>
      <w:proofErr w:type="gramEnd"/>
      <w:r w:rsidRPr="00DC5DDE">
        <w:rPr>
          <w:rFonts w:ascii="Times New Roman" w:eastAsia="TimesNewRoman" w:hAnsi="Times New Roman" w:cs="Times New Roman"/>
          <w:sz w:val="24"/>
          <w:szCs w:val="24"/>
        </w:rPr>
        <w:t xml:space="preserve"> 350.). Уводна излагања морају бити сажета и односити се само на чињенице које ће бити предмет доказивања, на излагање доказа које ће странака извести и на правна питања о којима ће расправљати. Председник већа може уводна излагања ограничити на одређено време и прекинути странку и браниоца ако прекорачи дато време или излаже изван допуштеног садржаја. </w:t>
      </w:r>
    </w:p>
    <w:p w:rsidR="001000E7" w:rsidRPr="00DC5DDE" w:rsidRDefault="001000E7" w:rsidP="00412CAE">
      <w:pPr>
        <w:autoSpaceDE w:val="0"/>
        <w:ind w:firstLine="525"/>
        <w:jc w:val="both"/>
        <w:rPr>
          <w:rFonts w:ascii="Times New Roman" w:eastAsia="TimesNewRoman" w:hAnsi="Times New Roman" w:cs="Times New Roman"/>
          <w:sz w:val="24"/>
          <w:szCs w:val="24"/>
        </w:rPr>
      </w:pPr>
      <w:r w:rsidRPr="00DC5DDE">
        <w:rPr>
          <w:rFonts w:ascii="Times New Roman" w:eastAsia="TimesNewRoman" w:hAnsi="Times New Roman" w:cs="Times New Roman"/>
          <w:sz w:val="24"/>
          <w:szCs w:val="24"/>
        </w:rPr>
        <w:t>После уводних излагања, оштећени може укратко образложити имовинскоправни захтев</w:t>
      </w:r>
      <w:proofErr w:type="gramStart"/>
      <w:r w:rsidRPr="00DC5DDE">
        <w:rPr>
          <w:rFonts w:ascii="Times New Roman" w:eastAsia="TimesNewRoman" w:hAnsi="Times New Roman" w:cs="Times New Roman"/>
          <w:sz w:val="24"/>
          <w:szCs w:val="24"/>
        </w:rPr>
        <w:t>.(</w:t>
      </w:r>
      <w:proofErr w:type="gramEnd"/>
      <w:r w:rsidRPr="00DC5DDE">
        <w:rPr>
          <w:rFonts w:ascii="Times New Roman" w:eastAsia="TimesNewRoman" w:hAnsi="Times New Roman" w:cs="Times New Roman"/>
          <w:sz w:val="24"/>
          <w:szCs w:val="24"/>
        </w:rPr>
        <w:t xml:space="preserve">члан 393.) Након тога председник већа објављује почетак доказног поступка током кога се изводе докази о чињеницама које су предмет доказивања (члан 83. ст. 1. </w:t>
      </w:r>
      <w:proofErr w:type="gramStart"/>
      <w:r w:rsidRPr="00DC5DDE">
        <w:rPr>
          <w:rFonts w:ascii="Times New Roman" w:eastAsia="TimesNewRoman" w:hAnsi="Times New Roman" w:cs="Times New Roman"/>
          <w:sz w:val="24"/>
          <w:szCs w:val="24"/>
        </w:rPr>
        <w:t>и</w:t>
      </w:r>
      <w:proofErr w:type="gramEnd"/>
      <w:r w:rsidRPr="00DC5DDE">
        <w:rPr>
          <w:rFonts w:ascii="Times New Roman" w:eastAsia="TimesNewRoman" w:hAnsi="Times New Roman" w:cs="Times New Roman"/>
          <w:sz w:val="24"/>
          <w:szCs w:val="24"/>
        </w:rPr>
        <w:t xml:space="preserve"> 2.). Ако оптужени на главном претресу призна да је учинио кривично дело, изводе се само докази од којих зависи оцена да ли признање испуњава претпоставке из члана 88. </w:t>
      </w:r>
      <w:proofErr w:type="gramStart"/>
      <w:r w:rsidRPr="00DC5DDE">
        <w:rPr>
          <w:rFonts w:ascii="Times New Roman" w:eastAsia="TimesNewRoman" w:hAnsi="Times New Roman" w:cs="Times New Roman"/>
          <w:sz w:val="24"/>
          <w:szCs w:val="24"/>
        </w:rPr>
        <w:t>овог</w:t>
      </w:r>
      <w:proofErr w:type="gramEnd"/>
      <w:r w:rsidRPr="00DC5DDE">
        <w:rPr>
          <w:rFonts w:ascii="Times New Roman" w:eastAsia="TimesNewRoman" w:hAnsi="Times New Roman" w:cs="Times New Roman"/>
          <w:sz w:val="24"/>
          <w:szCs w:val="24"/>
        </w:rPr>
        <w:t xml:space="preserve"> законика, као и докази од којих зависи одлука о врсти и мери кривичне санкције. (</w:t>
      </w:r>
      <w:proofErr w:type="gramStart"/>
      <w:r w:rsidRPr="00DC5DDE">
        <w:rPr>
          <w:rFonts w:ascii="Times New Roman" w:eastAsia="TimesNewRoman" w:hAnsi="Times New Roman" w:cs="Times New Roman"/>
          <w:sz w:val="24"/>
          <w:szCs w:val="24"/>
        </w:rPr>
        <w:t>члан</w:t>
      </w:r>
      <w:proofErr w:type="gramEnd"/>
      <w:r w:rsidRPr="00DC5DDE">
        <w:rPr>
          <w:rFonts w:ascii="Times New Roman" w:eastAsia="TimesNewRoman" w:hAnsi="Times New Roman" w:cs="Times New Roman"/>
          <w:sz w:val="24"/>
          <w:szCs w:val="24"/>
        </w:rPr>
        <w:t xml:space="preserve"> 394.) Када оптужени изнесе одбрану, јавни тужилац му може постављати питања. Јавни тужилац на главном претресу има право да поставља питања оштећеном, сведоку и вештаку након што дају своје исказе, да до завршетка главног претреса предлаже извођење доказа и да даје сагласност за читање исказа сведока и вештака. </w:t>
      </w:r>
    </w:p>
    <w:p w:rsidR="001000E7" w:rsidRPr="00DC5DDE" w:rsidRDefault="001000E7" w:rsidP="00412CAE">
      <w:pPr>
        <w:autoSpaceDE w:val="0"/>
        <w:ind w:firstLine="525"/>
        <w:jc w:val="both"/>
        <w:rPr>
          <w:rFonts w:ascii="Times New Roman" w:eastAsia="TimesNewRoman" w:hAnsi="Times New Roman" w:cs="Times New Roman"/>
          <w:sz w:val="24"/>
          <w:szCs w:val="24"/>
        </w:rPr>
      </w:pPr>
      <w:r w:rsidRPr="00DC5DDE">
        <w:rPr>
          <w:rFonts w:ascii="Times New Roman" w:eastAsia="TimesNewRoman" w:hAnsi="Times New Roman" w:cs="Times New Roman"/>
          <w:sz w:val="24"/>
          <w:szCs w:val="24"/>
        </w:rPr>
        <w:t xml:space="preserve">Јавни тужилац је овлашћен да на главном претресу усмено измени оптужницу, а може предложити и да се главни претрес прекине ради припремања нове оптужнице, ако оцени у току главног претреса да изведени докази указују да се изменило чињенично стање изнето у оптужници (члан 409. ЗКП). </w:t>
      </w:r>
    </w:p>
    <w:p w:rsidR="001000E7" w:rsidRPr="00DC5DDE" w:rsidRDefault="001000E7" w:rsidP="00412CAE">
      <w:pPr>
        <w:autoSpaceDE w:val="0"/>
        <w:ind w:firstLine="525"/>
        <w:jc w:val="both"/>
        <w:rPr>
          <w:rFonts w:ascii="Times New Roman" w:eastAsia="TimesNewRoman" w:hAnsi="Times New Roman" w:cs="Times New Roman"/>
          <w:sz w:val="24"/>
          <w:szCs w:val="24"/>
        </w:rPr>
      </w:pPr>
      <w:r w:rsidRPr="00DC5DDE">
        <w:rPr>
          <w:rFonts w:ascii="Times New Roman" w:eastAsia="TimesNewRoman" w:hAnsi="Times New Roman" w:cs="Times New Roman"/>
          <w:sz w:val="24"/>
          <w:szCs w:val="24"/>
        </w:rPr>
        <w:t>Ако се у току главног претреса открије раније учињено кривично дело оптуженог, веће ће по оптужници овлашћеног тужиоца, која може бити и усмено изнесена, проширити главни претрес и на то дело, или одлучити да се за то кривично дело посебно суди. (</w:t>
      </w:r>
      <w:proofErr w:type="gramStart"/>
      <w:r w:rsidRPr="00DC5DDE">
        <w:rPr>
          <w:rFonts w:ascii="Times New Roman" w:eastAsia="TimesNewRoman" w:hAnsi="Times New Roman" w:cs="Times New Roman"/>
          <w:sz w:val="24"/>
          <w:szCs w:val="24"/>
        </w:rPr>
        <w:t>члан</w:t>
      </w:r>
      <w:proofErr w:type="gramEnd"/>
      <w:r w:rsidRPr="00DC5DDE">
        <w:rPr>
          <w:rFonts w:ascii="Times New Roman" w:eastAsia="TimesNewRoman" w:hAnsi="Times New Roman" w:cs="Times New Roman"/>
          <w:sz w:val="24"/>
          <w:szCs w:val="24"/>
        </w:rPr>
        <w:t xml:space="preserve"> 410. ЗКП). </w:t>
      </w:r>
    </w:p>
    <w:p w:rsidR="001000E7" w:rsidRPr="00DC5DDE" w:rsidRDefault="001000E7" w:rsidP="00412CAE">
      <w:pPr>
        <w:autoSpaceDE w:val="0"/>
        <w:ind w:firstLine="525"/>
        <w:jc w:val="both"/>
        <w:rPr>
          <w:rFonts w:ascii="Times New Roman" w:eastAsia="TimesNewRoman" w:hAnsi="Times New Roman" w:cs="Times New Roman"/>
          <w:sz w:val="24"/>
          <w:szCs w:val="24"/>
        </w:rPr>
      </w:pPr>
      <w:r w:rsidRPr="00DC5DDE">
        <w:rPr>
          <w:rFonts w:ascii="Times New Roman" w:eastAsia="TimesNewRoman" w:hAnsi="Times New Roman" w:cs="Times New Roman"/>
          <w:sz w:val="24"/>
          <w:szCs w:val="24"/>
        </w:rPr>
        <w:t xml:space="preserve">По завршетку доказног поступка, прелази се на завршну реч странака. </w:t>
      </w:r>
    </w:p>
    <w:p w:rsidR="001000E7" w:rsidRPr="00DC5DDE" w:rsidRDefault="001000E7" w:rsidP="00412CAE">
      <w:pPr>
        <w:autoSpaceDE w:val="0"/>
        <w:ind w:firstLine="525"/>
        <w:jc w:val="both"/>
        <w:rPr>
          <w:rFonts w:ascii="Times New Roman" w:eastAsia="TimesNewRoman" w:hAnsi="Times New Roman" w:cs="Times New Roman"/>
          <w:sz w:val="24"/>
          <w:szCs w:val="24"/>
        </w:rPr>
      </w:pPr>
      <w:r w:rsidRPr="00DC5DDE">
        <w:rPr>
          <w:rFonts w:ascii="Times New Roman" w:eastAsia="TimesNewRoman" w:hAnsi="Times New Roman" w:cs="Times New Roman"/>
          <w:sz w:val="24"/>
          <w:szCs w:val="24"/>
        </w:rPr>
        <w:t xml:space="preserve">Завршну реч прво износи јавни тужилац, затим оштећени, бранилац оптуженом и оптуженом. </w:t>
      </w:r>
    </w:p>
    <w:p w:rsidR="00D41374" w:rsidRPr="00DC5DDE" w:rsidRDefault="001000E7" w:rsidP="000E5EA3">
      <w:pPr>
        <w:autoSpaceDE w:val="0"/>
        <w:ind w:firstLine="525"/>
        <w:jc w:val="both"/>
        <w:rPr>
          <w:sz w:val="24"/>
          <w:szCs w:val="24"/>
        </w:rPr>
      </w:pPr>
      <w:r w:rsidRPr="00DC5DDE">
        <w:rPr>
          <w:rFonts w:ascii="Times New Roman" w:eastAsia="TimesNewRoman" w:hAnsi="Times New Roman" w:cs="Times New Roman"/>
          <w:sz w:val="24"/>
          <w:szCs w:val="24"/>
        </w:rPr>
        <w:t xml:space="preserve">Јавни тужилац у завршној речи износи оцену доказа изведених на главном претресу, изводи закључке о чињеницама важним за одлуку суда, указује на одредбе кривичног и другог закона које би се имале применити, наводи олакшавајуће и отежавајуће околности које би </w:t>
      </w:r>
      <w:r w:rsidRPr="00DC5DDE">
        <w:rPr>
          <w:rFonts w:ascii="Times New Roman" w:eastAsia="TimesNewRoman" w:hAnsi="Times New Roman" w:cs="Times New Roman"/>
          <w:sz w:val="24"/>
          <w:szCs w:val="24"/>
        </w:rPr>
        <w:lastRenderedPageBreak/>
        <w:t xml:space="preserve">требало узети у обзир приликом одлуке о кривичној санкцији и предлаже врсту и меру кривичне санкције (члан 413. ст. 1. ЗКП). </w:t>
      </w:r>
    </w:p>
    <w:p w:rsidR="001000E7" w:rsidRPr="00DC5DDE" w:rsidRDefault="001000E7" w:rsidP="008D30BB">
      <w:pPr>
        <w:ind w:firstLine="708"/>
        <w:jc w:val="center"/>
        <w:rPr>
          <w:sz w:val="24"/>
          <w:szCs w:val="24"/>
        </w:rPr>
      </w:pPr>
      <w:r w:rsidRPr="00DC5DDE">
        <w:rPr>
          <w:rFonts w:ascii="Times New Roman" w:hAnsi="Times New Roman" w:cs="Times New Roman"/>
          <w:b/>
          <w:bCs/>
          <w:sz w:val="24"/>
          <w:szCs w:val="24"/>
          <w:lang w:val="sr-Cyrl-CS"/>
        </w:rPr>
        <w:t>Улога јавног тужиоца у вези са редовним и ванредним правним лековима</w:t>
      </w:r>
    </w:p>
    <w:p w:rsidR="001000E7" w:rsidRPr="00DC5DDE" w:rsidRDefault="001000E7" w:rsidP="00291473">
      <w:pPr>
        <w:ind w:firstLine="708"/>
        <w:jc w:val="both"/>
        <w:rPr>
          <w:sz w:val="24"/>
          <w:szCs w:val="24"/>
        </w:rPr>
      </w:pPr>
      <w:r w:rsidRPr="00DC5DDE">
        <w:rPr>
          <w:rFonts w:ascii="Times New Roman" w:hAnsi="Times New Roman" w:cs="Times New Roman"/>
          <w:sz w:val="24"/>
          <w:szCs w:val="24"/>
        </w:rPr>
        <w:t>Одредбом члана 43 ЗК</w:t>
      </w:r>
      <w:r w:rsidR="00AD5132" w:rsidRPr="00DC5DDE">
        <w:rPr>
          <w:rFonts w:ascii="Times New Roman" w:hAnsi="Times New Roman" w:cs="Times New Roman"/>
          <w:sz w:val="24"/>
          <w:szCs w:val="24"/>
        </w:rPr>
        <w:t xml:space="preserve">П јавни тужилац је овлашћен да </w:t>
      </w:r>
      <w:r w:rsidRPr="00DC5DDE">
        <w:rPr>
          <w:rFonts w:ascii="Times New Roman" w:hAnsi="Times New Roman" w:cs="Times New Roman"/>
          <w:sz w:val="24"/>
          <w:szCs w:val="24"/>
        </w:rPr>
        <w:t>изјављује жалбе против неправноснажних судских одлука и да подноси ванредне</w:t>
      </w:r>
      <w:r w:rsidR="00D41374" w:rsidRPr="00DC5DDE">
        <w:rPr>
          <w:rFonts w:ascii="Times New Roman" w:hAnsi="Times New Roman" w:cs="Times New Roman"/>
          <w:sz w:val="24"/>
          <w:szCs w:val="24"/>
        </w:rPr>
        <w:t xml:space="preserve"> </w:t>
      </w:r>
      <w:r w:rsidRPr="00DC5DDE">
        <w:rPr>
          <w:rFonts w:ascii="Times New Roman" w:hAnsi="Times New Roman" w:cs="Times New Roman"/>
          <w:sz w:val="24"/>
          <w:szCs w:val="24"/>
        </w:rPr>
        <w:t>правне лекове против правноснажних судских одлука.</w:t>
      </w:r>
    </w:p>
    <w:p w:rsidR="001000E7" w:rsidRPr="008D30BB" w:rsidRDefault="001000E7" w:rsidP="008D30BB">
      <w:pPr>
        <w:ind w:firstLine="708"/>
        <w:jc w:val="center"/>
        <w:rPr>
          <w:sz w:val="24"/>
          <w:szCs w:val="24"/>
        </w:rPr>
      </w:pPr>
      <w:r w:rsidRPr="00DC5DDE">
        <w:rPr>
          <w:rFonts w:ascii="Times New Roman" w:hAnsi="Times New Roman" w:cs="Times New Roman"/>
          <w:b/>
          <w:sz w:val="24"/>
          <w:szCs w:val="24"/>
        </w:rPr>
        <w:t>Жалба против пресуде првостепеног суда</w:t>
      </w:r>
    </w:p>
    <w:p w:rsidR="001000E7" w:rsidRPr="00DC5DDE" w:rsidRDefault="001000E7" w:rsidP="00412CAE">
      <w:pPr>
        <w:ind w:firstLine="708"/>
        <w:jc w:val="both"/>
        <w:rPr>
          <w:sz w:val="24"/>
          <w:szCs w:val="24"/>
        </w:rPr>
      </w:pPr>
      <w:r w:rsidRPr="00DC5DDE">
        <w:rPr>
          <w:rFonts w:ascii="Times New Roman" w:hAnsi="Times New Roman" w:cs="Times New Roman"/>
          <w:sz w:val="24"/>
          <w:szCs w:val="24"/>
        </w:rPr>
        <w:t>Рок за изјављивање жалбе против пресуде првостепеног суда је 15 дана од дана достављања, а у скраћеном кривичном поступку 8 дана од дана достављања пресуде. Жалба се може изјавити због битне повреде одредаба кривичног поступка, погрешно или непотпуно утврђеног чињеничног стања, повреде кривичног закона и одлуке о кривичној санкцији (члан 437 ЗКП). Жалба садржи означење пресуде против које се изјављује жалба, жалбени основ, образложење жалбе, предлог да се побијана пресуда у потпуности или делимично укине или да се преиначи, потпис лица које изјављује жалбу.</w:t>
      </w:r>
    </w:p>
    <w:p w:rsidR="004952FA" w:rsidRPr="008D30BB" w:rsidRDefault="001000E7" w:rsidP="008D30BB">
      <w:pPr>
        <w:ind w:firstLine="708"/>
        <w:jc w:val="both"/>
        <w:rPr>
          <w:sz w:val="24"/>
          <w:szCs w:val="24"/>
        </w:rPr>
      </w:pPr>
      <w:r w:rsidRPr="00DC5DDE">
        <w:rPr>
          <w:rFonts w:ascii="Times New Roman" w:hAnsi="Times New Roman" w:cs="Times New Roman"/>
          <w:sz w:val="24"/>
          <w:szCs w:val="24"/>
        </w:rPr>
        <w:t>Другостепени суд може жалбу да одбаци, да је одбије као неосновану или да жалбу уважи и пресуду првостепеног суда укине или преиначи.</w:t>
      </w:r>
    </w:p>
    <w:p w:rsidR="001000E7" w:rsidRPr="008D30BB" w:rsidRDefault="001000E7" w:rsidP="008D30BB">
      <w:pPr>
        <w:ind w:firstLine="708"/>
        <w:jc w:val="center"/>
        <w:rPr>
          <w:sz w:val="24"/>
          <w:szCs w:val="24"/>
        </w:rPr>
      </w:pPr>
      <w:r w:rsidRPr="00DC5DDE">
        <w:rPr>
          <w:rFonts w:ascii="Times New Roman" w:hAnsi="Times New Roman" w:cs="Times New Roman"/>
          <w:b/>
          <w:sz w:val="24"/>
          <w:szCs w:val="24"/>
        </w:rPr>
        <w:t>Жалба против пресуде другостепеног суда</w:t>
      </w:r>
    </w:p>
    <w:p w:rsidR="00AD5132" w:rsidRPr="008D30BB" w:rsidRDefault="001000E7" w:rsidP="008D30BB">
      <w:pPr>
        <w:ind w:firstLine="708"/>
        <w:jc w:val="both"/>
        <w:rPr>
          <w:rFonts w:ascii="Times New Roman" w:hAnsi="Times New Roman" w:cs="Times New Roman"/>
          <w:sz w:val="24"/>
          <w:szCs w:val="24"/>
        </w:rPr>
      </w:pPr>
      <w:r w:rsidRPr="00DC5DDE">
        <w:rPr>
          <w:rFonts w:ascii="Times New Roman" w:hAnsi="Times New Roman" w:cs="Times New Roman"/>
          <w:sz w:val="24"/>
          <w:szCs w:val="24"/>
        </w:rPr>
        <w:t>Против пресуде другостепеног суда по правилу се не може изјавити жалба као редовни правни лек. Жалба се може изјавити ако је другостепени суд преиначио пресуду првостепеног суда којим је оптужени ослобођен оптужбе и изрекао пресуду којом се оптужени оглашава кривим.</w:t>
      </w:r>
    </w:p>
    <w:p w:rsidR="001000E7" w:rsidRPr="008D30BB" w:rsidRDefault="001000E7" w:rsidP="008D30BB">
      <w:pPr>
        <w:ind w:firstLine="708"/>
        <w:jc w:val="center"/>
        <w:rPr>
          <w:sz w:val="24"/>
          <w:szCs w:val="24"/>
        </w:rPr>
      </w:pPr>
      <w:r w:rsidRPr="00DC5DDE">
        <w:rPr>
          <w:rFonts w:ascii="Times New Roman" w:hAnsi="Times New Roman" w:cs="Times New Roman"/>
          <w:b/>
          <w:sz w:val="24"/>
          <w:szCs w:val="24"/>
        </w:rPr>
        <w:t>Жалба против решења</w:t>
      </w:r>
    </w:p>
    <w:p w:rsidR="007F123F" w:rsidRPr="008D30BB" w:rsidRDefault="001000E7" w:rsidP="008D30BB">
      <w:pPr>
        <w:ind w:firstLine="708"/>
        <w:jc w:val="both"/>
        <w:rPr>
          <w:sz w:val="24"/>
          <w:szCs w:val="24"/>
        </w:rPr>
      </w:pPr>
      <w:r w:rsidRPr="00DC5DDE">
        <w:rPr>
          <w:rFonts w:ascii="Times New Roman" w:hAnsi="Times New Roman" w:cs="Times New Roman"/>
          <w:sz w:val="24"/>
          <w:szCs w:val="24"/>
        </w:rPr>
        <w:t>Законик о кривичном поступку предвиђа решења против којих није допуштена жалба, решења против којих је допуштено изјавити жалбу и решења против којих се не може изјавити посебна жалба, већ се могу побијати само у жалби против пресуде. Када је жалба против решења допуштена, она по правилу одлаже извршење решења, али закон предвиђа и изузетке од правила. Општи рок за жалбу против решења износи три дана од дана достављања решења.</w:t>
      </w:r>
    </w:p>
    <w:p w:rsidR="001000E7" w:rsidRPr="008D30BB" w:rsidRDefault="001000E7" w:rsidP="008D30BB">
      <w:pPr>
        <w:ind w:firstLine="708"/>
        <w:jc w:val="center"/>
        <w:rPr>
          <w:sz w:val="24"/>
          <w:szCs w:val="24"/>
        </w:rPr>
      </w:pPr>
      <w:r w:rsidRPr="00DC5DDE">
        <w:rPr>
          <w:rFonts w:ascii="Times New Roman" w:hAnsi="Times New Roman" w:cs="Times New Roman"/>
          <w:b/>
          <w:sz w:val="24"/>
          <w:szCs w:val="24"/>
        </w:rPr>
        <w:t>Ванредни правни лекови</w:t>
      </w:r>
    </w:p>
    <w:p w:rsidR="00291473" w:rsidRDefault="001000E7" w:rsidP="008D30BB">
      <w:pPr>
        <w:ind w:firstLine="708"/>
        <w:jc w:val="both"/>
        <w:rPr>
          <w:sz w:val="24"/>
          <w:szCs w:val="24"/>
        </w:rPr>
      </w:pPr>
      <w:r w:rsidRPr="00DC5DDE">
        <w:rPr>
          <w:rFonts w:ascii="Times New Roman" w:hAnsi="Times New Roman" w:cs="Times New Roman"/>
          <w:sz w:val="24"/>
          <w:szCs w:val="24"/>
        </w:rPr>
        <w:t>Ванредни правни лекови су правна средства која се могу улагати против правноснажних судских одлука. Законик о кривичном поступку предвиђа два ванредна правна лека: захтев за понављање кривичног поступка поступка и захтев за заштиту законитости. Ванредним правним лековима се судске одлуке могу мењати само у корист оптуженог. Јавни тужилац је овлашћен да улаже ванредне правне лекове против правноснажних судских одлука.</w:t>
      </w:r>
    </w:p>
    <w:p w:rsidR="008D30BB" w:rsidRPr="008D30BB" w:rsidRDefault="008D30BB" w:rsidP="008D30BB">
      <w:pPr>
        <w:jc w:val="both"/>
        <w:rPr>
          <w:sz w:val="24"/>
          <w:szCs w:val="24"/>
        </w:rPr>
      </w:pPr>
    </w:p>
    <w:p w:rsidR="001000E7" w:rsidRPr="00EA1A1B" w:rsidRDefault="00094B82" w:rsidP="00094B82">
      <w:pPr>
        <w:autoSpaceDE w:val="0"/>
        <w:ind w:firstLine="708"/>
        <w:jc w:val="center"/>
      </w:pPr>
      <w:r w:rsidRPr="00EA1A1B">
        <w:rPr>
          <w:rFonts w:ascii="Times New Roman" w:eastAsia="TimesNewRoman" w:hAnsi="Times New Roman" w:cs="Times New Roman"/>
          <w:b/>
        </w:rPr>
        <w:t>10</w:t>
      </w:r>
      <w:r w:rsidR="001000E7" w:rsidRPr="00EA1A1B">
        <w:rPr>
          <w:rFonts w:ascii="Times New Roman" w:eastAsia="TimesNewRoman" w:hAnsi="Times New Roman" w:cs="Times New Roman"/>
          <w:b/>
        </w:rPr>
        <w:t xml:space="preserve">. </w:t>
      </w:r>
      <w:r w:rsidRPr="00EA1A1B">
        <w:rPr>
          <w:rFonts w:ascii="Times New Roman" w:eastAsia="TimesNewRoman" w:hAnsi="Times New Roman" w:cs="Times New Roman"/>
          <w:b/>
        </w:rPr>
        <w:t>ОБИМ ПОСЛОВА</w:t>
      </w:r>
    </w:p>
    <w:p w:rsidR="001000E7" w:rsidRPr="00EA1A1B" w:rsidRDefault="001000E7" w:rsidP="001000E7">
      <w:pPr>
        <w:autoSpaceDE w:val="0"/>
        <w:ind w:firstLine="708"/>
        <w:jc w:val="center"/>
        <w:rPr>
          <w:rFonts w:ascii="Times New Roman" w:eastAsia="TimesNewRoman" w:hAnsi="Times New Roman" w:cs="Times New Roman"/>
          <w:b/>
          <w:u w:val="single"/>
          <w:lang w:val="sr-Cyrl-CS"/>
        </w:rPr>
      </w:pPr>
    </w:p>
    <w:p w:rsidR="00C154A2" w:rsidRPr="008D30BB" w:rsidRDefault="007F123F" w:rsidP="008D30BB">
      <w:pPr>
        <w:tabs>
          <w:tab w:val="left" w:pos="711"/>
        </w:tabs>
        <w:jc w:val="both"/>
        <w:rPr>
          <w:rFonts w:ascii="Times New Roman" w:hAnsi="Times New Roman"/>
          <w:sz w:val="24"/>
          <w:szCs w:val="24"/>
        </w:rPr>
      </w:pPr>
      <w:r>
        <w:rPr>
          <w:rFonts w:ascii="Times New Roman" w:hAnsi="Times New Roman" w:cs="Times New Roman"/>
          <w:sz w:val="24"/>
          <w:szCs w:val="24"/>
        </w:rPr>
        <w:tab/>
      </w:r>
      <w:r>
        <w:rPr>
          <w:rFonts w:ascii="Times New Roman" w:hAnsi="Times New Roman"/>
          <w:sz w:val="24"/>
          <w:szCs w:val="24"/>
        </w:rPr>
        <w:t>У</w:t>
      </w:r>
      <w:r w:rsidRPr="007F123F">
        <w:rPr>
          <w:rFonts w:ascii="Times New Roman" w:hAnsi="Times New Roman"/>
          <w:sz w:val="24"/>
          <w:szCs w:val="24"/>
        </w:rPr>
        <w:t xml:space="preserve"> В</w:t>
      </w:r>
      <w:r>
        <w:rPr>
          <w:rFonts w:ascii="Times New Roman" w:hAnsi="Times New Roman"/>
          <w:sz w:val="24"/>
          <w:szCs w:val="24"/>
        </w:rPr>
        <w:t xml:space="preserve">ишем јавном тужилаштву </w:t>
      </w:r>
      <w:r w:rsidRPr="007F123F">
        <w:rPr>
          <w:rFonts w:ascii="Times New Roman" w:hAnsi="Times New Roman"/>
          <w:sz w:val="24"/>
          <w:szCs w:val="24"/>
        </w:rPr>
        <w:t>у Нишу и Посебном одељењу за сузбијање ко</w:t>
      </w:r>
      <w:r w:rsidR="00D41374">
        <w:rPr>
          <w:rFonts w:ascii="Times New Roman" w:hAnsi="Times New Roman"/>
          <w:sz w:val="24"/>
          <w:szCs w:val="24"/>
        </w:rPr>
        <w:t>рупције, у периоду од 01.01.</w:t>
      </w:r>
      <w:r w:rsidR="004B435E">
        <w:rPr>
          <w:rFonts w:ascii="Times New Roman" w:hAnsi="Times New Roman"/>
          <w:sz w:val="24"/>
          <w:szCs w:val="24"/>
          <w:lang w:val="sr-Cyrl-RS"/>
        </w:rPr>
        <w:t>2020</w:t>
      </w:r>
      <w:r w:rsidR="00D41374">
        <w:rPr>
          <w:rFonts w:ascii="Times New Roman" w:hAnsi="Times New Roman"/>
          <w:sz w:val="24"/>
          <w:szCs w:val="24"/>
        </w:rPr>
        <w:t xml:space="preserve">. </w:t>
      </w:r>
      <w:proofErr w:type="gramStart"/>
      <w:r w:rsidR="00D41374">
        <w:rPr>
          <w:rFonts w:ascii="Times New Roman" w:hAnsi="Times New Roman"/>
          <w:sz w:val="24"/>
          <w:szCs w:val="24"/>
        </w:rPr>
        <w:t>године</w:t>
      </w:r>
      <w:proofErr w:type="gramEnd"/>
      <w:r w:rsidR="00D41374">
        <w:rPr>
          <w:rFonts w:ascii="Times New Roman" w:hAnsi="Times New Roman"/>
          <w:sz w:val="24"/>
          <w:szCs w:val="24"/>
        </w:rPr>
        <w:t xml:space="preserve"> до 31.12.</w:t>
      </w:r>
      <w:r w:rsidR="004B435E">
        <w:rPr>
          <w:rFonts w:ascii="Times New Roman" w:hAnsi="Times New Roman"/>
          <w:sz w:val="24"/>
          <w:szCs w:val="24"/>
          <w:lang w:val="sr-Cyrl-RS"/>
        </w:rPr>
        <w:t>2020</w:t>
      </w:r>
      <w:r w:rsidRPr="007F123F">
        <w:rPr>
          <w:rFonts w:ascii="Times New Roman" w:hAnsi="Times New Roman"/>
          <w:sz w:val="24"/>
          <w:szCs w:val="24"/>
        </w:rPr>
        <w:t xml:space="preserve">. </w:t>
      </w:r>
      <w:proofErr w:type="gramStart"/>
      <w:r w:rsidRPr="007F123F">
        <w:rPr>
          <w:rFonts w:ascii="Times New Roman" w:hAnsi="Times New Roman"/>
          <w:sz w:val="24"/>
          <w:szCs w:val="24"/>
        </w:rPr>
        <w:t>године</w:t>
      </w:r>
      <w:proofErr w:type="gramEnd"/>
      <w:r w:rsidRPr="007F123F">
        <w:rPr>
          <w:rFonts w:ascii="Times New Roman" w:hAnsi="Times New Roman"/>
          <w:sz w:val="24"/>
          <w:szCs w:val="24"/>
        </w:rPr>
        <w:t>, обрађен</w:t>
      </w:r>
      <w:r w:rsidR="008D30BB">
        <w:rPr>
          <w:rFonts w:ascii="Times New Roman" w:hAnsi="Times New Roman"/>
          <w:sz w:val="24"/>
          <w:szCs w:val="24"/>
          <w:lang w:val="sr-Cyrl-RS"/>
        </w:rPr>
        <w:t>о</w:t>
      </w:r>
      <w:r w:rsidR="001B4465">
        <w:rPr>
          <w:rFonts w:ascii="Times New Roman" w:hAnsi="Times New Roman"/>
          <w:sz w:val="24"/>
          <w:szCs w:val="24"/>
        </w:rPr>
        <w:t xml:space="preserve"> је укупно </w:t>
      </w:r>
      <w:r w:rsidR="004B435E" w:rsidRPr="004B435E">
        <w:rPr>
          <w:rFonts w:ascii="Times New Roman" w:hAnsi="Times New Roman"/>
          <w:sz w:val="24"/>
          <w:szCs w:val="24"/>
          <w:lang w:val="sr-Cyrl-RS"/>
        </w:rPr>
        <w:t>7,525</w:t>
      </w:r>
      <w:r w:rsidR="004B435E">
        <w:rPr>
          <w:rFonts w:ascii="Times New Roman" w:hAnsi="Times New Roman"/>
          <w:b/>
          <w:sz w:val="24"/>
          <w:szCs w:val="24"/>
        </w:rPr>
        <w:t xml:space="preserve"> </w:t>
      </w:r>
      <w:r w:rsidR="004B435E">
        <w:rPr>
          <w:rFonts w:ascii="Times New Roman" w:hAnsi="Times New Roman"/>
          <w:sz w:val="24"/>
          <w:szCs w:val="24"/>
        </w:rPr>
        <w:t xml:space="preserve"> </w:t>
      </w:r>
      <w:r w:rsidR="001B4465">
        <w:rPr>
          <w:rFonts w:ascii="Times New Roman" w:hAnsi="Times New Roman"/>
          <w:sz w:val="24"/>
          <w:szCs w:val="24"/>
        </w:rPr>
        <w:t>предмет</w:t>
      </w:r>
      <w:r w:rsidR="004B435E">
        <w:rPr>
          <w:rFonts w:ascii="Times New Roman" w:hAnsi="Times New Roman"/>
          <w:sz w:val="24"/>
          <w:szCs w:val="24"/>
          <w:lang w:val="sr-Cyrl-RS"/>
        </w:rPr>
        <w:t>а</w:t>
      </w:r>
      <w:r w:rsidRPr="007F123F">
        <w:rPr>
          <w:rFonts w:ascii="Times New Roman" w:hAnsi="Times New Roman"/>
          <w:sz w:val="24"/>
          <w:szCs w:val="24"/>
        </w:rPr>
        <w:t>.</w:t>
      </w:r>
    </w:p>
    <w:p w:rsidR="004952FA" w:rsidRPr="008D30BB" w:rsidRDefault="000860EC" w:rsidP="008D30BB">
      <w:pPr>
        <w:ind w:firstLine="720"/>
        <w:jc w:val="both"/>
        <w:rPr>
          <w:rFonts w:ascii="Times New Roman" w:hAnsi="Times New Roman"/>
          <w:sz w:val="24"/>
          <w:szCs w:val="24"/>
        </w:rPr>
      </w:pPr>
      <w:r w:rsidRPr="008D30BB">
        <w:rPr>
          <w:rFonts w:ascii="Times New Roman" w:hAnsi="Times New Roman"/>
          <w:sz w:val="24"/>
          <w:szCs w:val="24"/>
        </w:rPr>
        <w:t xml:space="preserve">Подаци од значаја за рад Вишег јавног тужилаштва у Нишу уписују се у уписнике, помоћне књиге и друге евиденције, а чувају се у архиви Тужилаштва у складу са Листом категорија регистраторског материјала са роковима чувања Републичког јавног тужилаштва А.бр. 396/11 од 18.10.2011. </w:t>
      </w:r>
      <w:proofErr w:type="gramStart"/>
      <w:r w:rsidRPr="008D30BB">
        <w:rPr>
          <w:rFonts w:ascii="Times New Roman" w:hAnsi="Times New Roman"/>
          <w:sz w:val="24"/>
          <w:szCs w:val="24"/>
        </w:rPr>
        <w:t>године</w:t>
      </w:r>
      <w:proofErr w:type="gramEnd"/>
      <w:r w:rsidRPr="008D30BB">
        <w:rPr>
          <w:rFonts w:ascii="Times New Roman" w:hAnsi="Times New Roman"/>
          <w:sz w:val="24"/>
          <w:szCs w:val="24"/>
        </w:rPr>
        <w:t xml:space="preserve">, на коју је Архив Србије дао сагласност бр. 02-1150 од 09.12.2011. </w:t>
      </w:r>
      <w:proofErr w:type="gramStart"/>
      <w:r w:rsidRPr="008D30BB">
        <w:rPr>
          <w:rFonts w:ascii="Times New Roman" w:hAnsi="Times New Roman"/>
          <w:sz w:val="24"/>
          <w:szCs w:val="24"/>
        </w:rPr>
        <w:t>године</w:t>
      </w:r>
      <w:proofErr w:type="gramEnd"/>
      <w:r w:rsidRPr="008D30BB">
        <w:rPr>
          <w:rFonts w:ascii="Times New Roman" w:hAnsi="Times New Roman"/>
          <w:sz w:val="24"/>
          <w:szCs w:val="24"/>
        </w:rPr>
        <w:t xml:space="preserve">. </w:t>
      </w:r>
    </w:p>
    <w:p w:rsidR="001000E7" w:rsidRPr="008D30BB" w:rsidRDefault="00804072" w:rsidP="008D30BB">
      <w:pPr>
        <w:autoSpaceDE w:val="0"/>
        <w:ind w:firstLine="708"/>
        <w:jc w:val="center"/>
      </w:pPr>
      <w:r w:rsidRPr="00EA1A1B">
        <w:rPr>
          <w:rFonts w:ascii="Times New Roman" w:hAnsi="Times New Roman" w:cs="Times New Roman"/>
          <w:b/>
          <w:u w:val="single"/>
        </w:rPr>
        <w:t>11</w:t>
      </w:r>
      <w:r w:rsidR="001000E7" w:rsidRPr="00EA1A1B">
        <w:rPr>
          <w:rFonts w:ascii="Times New Roman" w:hAnsi="Times New Roman" w:cs="Times New Roman"/>
          <w:b/>
          <w:u w:val="single"/>
        </w:rPr>
        <w:t>. НАВОЂЕЊЕ ПРОПИСА</w:t>
      </w:r>
    </w:p>
    <w:p w:rsidR="001000E7" w:rsidRPr="008D30BB" w:rsidRDefault="00804072" w:rsidP="00804072">
      <w:pPr>
        <w:autoSpaceDE w:val="0"/>
        <w:ind w:firstLine="708"/>
        <w:jc w:val="both"/>
        <w:rPr>
          <w:sz w:val="24"/>
          <w:szCs w:val="24"/>
        </w:rPr>
      </w:pPr>
      <w:r w:rsidRPr="008D30BB">
        <w:rPr>
          <w:rFonts w:ascii="Times New Roman" w:hAnsi="Times New Roman" w:cs="Times New Roman"/>
          <w:iCs/>
          <w:sz w:val="24"/>
          <w:szCs w:val="24"/>
        </w:rPr>
        <w:t>Више</w:t>
      </w:r>
      <w:r w:rsidR="001000E7" w:rsidRPr="008D30BB">
        <w:rPr>
          <w:rFonts w:ascii="Times New Roman" w:hAnsi="Times New Roman" w:cs="Times New Roman"/>
          <w:iCs/>
          <w:sz w:val="24"/>
          <w:szCs w:val="24"/>
        </w:rPr>
        <w:t xml:space="preserve"> јавно тужилаштво у Нишу у вршењу послова из своје надлежности најчешће примењује следеће прописе:</w:t>
      </w:r>
    </w:p>
    <w:p w:rsidR="001000E7" w:rsidRPr="008D30BB" w:rsidRDefault="001000E7" w:rsidP="001000E7">
      <w:pPr>
        <w:widowControl w:val="0"/>
        <w:numPr>
          <w:ilvl w:val="0"/>
          <w:numId w:val="7"/>
        </w:numPr>
        <w:tabs>
          <w:tab w:val="num" w:pos="993"/>
        </w:tabs>
        <w:suppressAutoHyphens/>
        <w:autoSpaceDE w:val="0"/>
        <w:spacing w:after="0" w:line="240" w:lineRule="auto"/>
        <w:ind w:firstLine="709"/>
        <w:jc w:val="both"/>
        <w:rPr>
          <w:rFonts w:ascii="Times New Roman" w:hAnsi="Times New Roman" w:cs="Times New Roman"/>
          <w:sz w:val="24"/>
          <w:szCs w:val="24"/>
        </w:rPr>
      </w:pPr>
      <w:r w:rsidRPr="008D30BB">
        <w:rPr>
          <w:rFonts w:ascii="Times New Roman" w:hAnsi="Times New Roman" w:cs="Times New Roman"/>
          <w:sz w:val="24"/>
          <w:szCs w:val="24"/>
        </w:rPr>
        <w:t>Устав Републике Србије („Сл. гласник РС“ бр. 98/06);</w:t>
      </w:r>
    </w:p>
    <w:p w:rsidR="001000E7" w:rsidRPr="008D30BB" w:rsidRDefault="001000E7" w:rsidP="001000E7">
      <w:pPr>
        <w:widowControl w:val="0"/>
        <w:numPr>
          <w:ilvl w:val="0"/>
          <w:numId w:val="7"/>
        </w:numPr>
        <w:tabs>
          <w:tab w:val="num" w:pos="993"/>
        </w:tabs>
        <w:suppressAutoHyphens/>
        <w:autoSpaceDE w:val="0"/>
        <w:spacing w:after="0" w:line="240" w:lineRule="auto"/>
        <w:ind w:firstLine="709"/>
        <w:jc w:val="both"/>
        <w:rPr>
          <w:rFonts w:ascii="Times New Roman" w:hAnsi="Times New Roman" w:cs="Times New Roman"/>
          <w:sz w:val="24"/>
          <w:szCs w:val="24"/>
        </w:rPr>
      </w:pPr>
      <w:r w:rsidRPr="008D30BB">
        <w:rPr>
          <w:rFonts w:ascii="Times New Roman" w:hAnsi="Times New Roman" w:cs="Times New Roman"/>
          <w:sz w:val="24"/>
          <w:szCs w:val="24"/>
        </w:rPr>
        <w:t xml:space="preserve">Законик о кривичном поступку </w:t>
      </w:r>
      <w:r w:rsidRPr="008D30BB">
        <w:rPr>
          <w:rFonts w:ascii="Times New Roman" w:eastAsia="TimesNewRoman" w:hAnsi="Times New Roman" w:cs="Times New Roman"/>
          <w:sz w:val="24"/>
          <w:szCs w:val="24"/>
        </w:rPr>
        <w:t>(„Сл. гласник РС“, бр. 72/11, 101/11, 121/12, 32/13, 45/13, 55/14</w:t>
      </w:r>
      <w:r w:rsidR="00D41374" w:rsidRPr="008D30BB">
        <w:rPr>
          <w:rFonts w:ascii="Times New Roman" w:eastAsia="TimesNewRoman" w:hAnsi="Times New Roman" w:cs="Times New Roman"/>
          <w:sz w:val="24"/>
          <w:szCs w:val="24"/>
        </w:rPr>
        <w:t>, 35/19</w:t>
      </w:r>
      <w:r w:rsidRPr="008D30BB">
        <w:rPr>
          <w:rFonts w:ascii="Times New Roman" w:eastAsia="TimesNewRoman" w:hAnsi="Times New Roman" w:cs="Times New Roman"/>
          <w:sz w:val="24"/>
          <w:szCs w:val="24"/>
        </w:rPr>
        <w:t>);</w:t>
      </w:r>
    </w:p>
    <w:p w:rsidR="001000E7" w:rsidRPr="008D30BB" w:rsidRDefault="001000E7" w:rsidP="001000E7">
      <w:pPr>
        <w:widowControl w:val="0"/>
        <w:numPr>
          <w:ilvl w:val="0"/>
          <w:numId w:val="7"/>
        </w:numPr>
        <w:tabs>
          <w:tab w:val="num" w:pos="993"/>
        </w:tabs>
        <w:suppressAutoHyphens/>
        <w:autoSpaceDE w:val="0"/>
        <w:spacing w:after="0" w:line="240" w:lineRule="auto"/>
        <w:ind w:firstLine="709"/>
        <w:jc w:val="both"/>
        <w:rPr>
          <w:rFonts w:ascii="Times New Roman" w:hAnsi="Times New Roman" w:cs="Times New Roman"/>
          <w:sz w:val="24"/>
          <w:szCs w:val="24"/>
        </w:rPr>
      </w:pPr>
      <w:r w:rsidRPr="008D30BB">
        <w:rPr>
          <w:rFonts w:ascii="Times New Roman" w:hAnsi="Times New Roman" w:cs="Times New Roman"/>
          <w:sz w:val="24"/>
          <w:szCs w:val="24"/>
        </w:rPr>
        <w:t xml:space="preserve">Закон о седиштима и подручјима судова и јавних тужилаштава („Сл. гласник РС“ бр. 101/13); </w:t>
      </w:r>
    </w:p>
    <w:p w:rsidR="001000E7" w:rsidRPr="008D30BB" w:rsidRDefault="001000E7" w:rsidP="001000E7">
      <w:pPr>
        <w:widowControl w:val="0"/>
        <w:numPr>
          <w:ilvl w:val="0"/>
          <w:numId w:val="7"/>
        </w:numPr>
        <w:tabs>
          <w:tab w:val="num" w:pos="993"/>
        </w:tabs>
        <w:suppressAutoHyphens/>
        <w:autoSpaceDE w:val="0"/>
        <w:spacing w:after="0" w:line="240" w:lineRule="auto"/>
        <w:ind w:firstLine="709"/>
        <w:jc w:val="both"/>
        <w:rPr>
          <w:rFonts w:ascii="Times New Roman" w:hAnsi="Times New Roman" w:cs="Times New Roman"/>
          <w:sz w:val="24"/>
          <w:szCs w:val="24"/>
        </w:rPr>
      </w:pPr>
      <w:r w:rsidRPr="008D30BB">
        <w:rPr>
          <w:rFonts w:ascii="Times New Roman" w:hAnsi="Times New Roman" w:cs="Times New Roman"/>
          <w:sz w:val="24"/>
          <w:szCs w:val="24"/>
        </w:rPr>
        <w:t xml:space="preserve">Кривични законик („Сл. гласник РС“ бр. 85/05, 88/05, 107/05, </w:t>
      </w:r>
      <w:r w:rsidR="00D41374" w:rsidRPr="008D30BB">
        <w:rPr>
          <w:rFonts w:ascii="Times New Roman" w:hAnsi="Times New Roman" w:cs="Times New Roman"/>
          <w:sz w:val="24"/>
          <w:szCs w:val="24"/>
        </w:rPr>
        <w:t xml:space="preserve">72/09, 111/09, 121/12, 104/13 </w:t>
      </w:r>
      <w:r w:rsidRPr="008D30BB">
        <w:rPr>
          <w:rFonts w:ascii="Times New Roman" w:hAnsi="Times New Roman" w:cs="Times New Roman"/>
          <w:sz w:val="24"/>
          <w:szCs w:val="24"/>
        </w:rPr>
        <w:t>108/14</w:t>
      </w:r>
      <w:r w:rsidR="00D41374" w:rsidRPr="008D30BB">
        <w:rPr>
          <w:rFonts w:ascii="Times New Roman" w:hAnsi="Times New Roman" w:cs="Times New Roman"/>
          <w:sz w:val="24"/>
          <w:szCs w:val="24"/>
        </w:rPr>
        <w:t>, 94/16 и 35/19</w:t>
      </w:r>
      <w:r w:rsidRPr="008D30BB">
        <w:rPr>
          <w:rFonts w:ascii="Times New Roman" w:hAnsi="Times New Roman" w:cs="Times New Roman"/>
          <w:sz w:val="24"/>
          <w:szCs w:val="24"/>
        </w:rPr>
        <w:t xml:space="preserve">); </w:t>
      </w:r>
    </w:p>
    <w:p w:rsidR="001000E7" w:rsidRPr="008D30BB" w:rsidRDefault="001000E7" w:rsidP="001000E7">
      <w:pPr>
        <w:widowControl w:val="0"/>
        <w:numPr>
          <w:ilvl w:val="0"/>
          <w:numId w:val="7"/>
        </w:numPr>
        <w:tabs>
          <w:tab w:val="num" w:pos="993"/>
        </w:tabs>
        <w:suppressAutoHyphens/>
        <w:autoSpaceDE w:val="0"/>
        <w:spacing w:after="0" w:line="240" w:lineRule="auto"/>
        <w:ind w:firstLine="709"/>
        <w:jc w:val="both"/>
        <w:rPr>
          <w:rFonts w:ascii="Times New Roman" w:hAnsi="Times New Roman" w:cs="Times New Roman"/>
          <w:sz w:val="24"/>
          <w:szCs w:val="24"/>
        </w:rPr>
      </w:pPr>
      <w:r w:rsidRPr="008D30BB">
        <w:rPr>
          <w:rFonts w:ascii="Times New Roman" w:eastAsia="TimesNewRoman" w:hAnsi="Times New Roman" w:cs="Times New Roman"/>
          <w:sz w:val="24"/>
          <w:szCs w:val="24"/>
        </w:rPr>
        <w:t>Закон о спречавању насиља у породици (,,Сл. гласник РС“ број 94/16 );</w:t>
      </w:r>
    </w:p>
    <w:p w:rsidR="001000E7" w:rsidRPr="008D30BB" w:rsidRDefault="001000E7" w:rsidP="001000E7">
      <w:pPr>
        <w:widowControl w:val="0"/>
        <w:numPr>
          <w:ilvl w:val="0"/>
          <w:numId w:val="7"/>
        </w:numPr>
        <w:tabs>
          <w:tab w:val="num" w:pos="993"/>
        </w:tabs>
        <w:suppressAutoHyphens/>
        <w:autoSpaceDE w:val="0"/>
        <w:spacing w:after="0" w:line="240" w:lineRule="auto"/>
        <w:ind w:firstLine="709"/>
        <w:jc w:val="both"/>
        <w:rPr>
          <w:rFonts w:ascii="Times New Roman" w:hAnsi="Times New Roman" w:cs="Times New Roman"/>
          <w:sz w:val="24"/>
          <w:szCs w:val="24"/>
        </w:rPr>
      </w:pPr>
      <w:r w:rsidRPr="008D30BB">
        <w:rPr>
          <w:rFonts w:ascii="Times New Roman" w:eastAsia="TimesNewRoman" w:hAnsi="Times New Roman" w:cs="Times New Roman"/>
          <w:sz w:val="24"/>
          <w:szCs w:val="24"/>
        </w:rPr>
        <w:t>Закон о јавном реду и миру (,,Сл. гласник РС“ број 6/16)</w:t>
      </w:r>
    </w:p>
    <w:p w:rsidR="001000E7" w:rsidRPr="008D30BB" w:rsidRDefault="001000E7" w:rsidP="001000E7">
      <w:pPr>
        <w:widowControl w:val="0"/>
        <w:numPr>
          <w:ilvl w:val="0"/>
          <w:numId w:val="7"/>
        </w:numPr>
        <w:tabs>
          <w:tab w:val="num" w:pos="993"/>
        </w:tabs>
        <w:suppressAutoHyphens/>
        <w:autoSpaceDE w:val="0"/>
        <w:spacing w:after="0" w:line="240" w:lineRule="auto"/>
        <w:ind w:firstLine="709"/>
        <w:jc w:val="both"/>
        <w:rPr>
          <w:rFonts w:ascii="Times New Roman" w:hAnsi="Times New Roman" w:cs="Times New Roman"/>
          <w:sz w:val="24"/>
          <w:szCs w:val="24"/>
        </w:rPr>
      </w:pPr>
      <w:r w:rsidRPr="008D30BB">
        <w:rPr>
          <w:rFonts w:ascii="Times New Roman" w:eastAsia="TimesNewRoman" w:hAnsi="Times New Roman" w:cs="Times New Roman"/>
          <w:sz w:val="24"/>
          <w:szCs w:val="24"/>
        </w:rPr>
        <w:t>Закон о прекршајима („Сл. гласник РС“ број 65/13);</w:t>
      </w:r>
    </w:p>
    <w:p w:rsidR="001000E7" w:rsidRPr="008D30BB" w:rsidRDefault="001000E7" w:rsidP="001000E7">
      <w:pPr>
        <w:widowControl w:val="0"/>
        <w:numPr>
          <w:ilvl w:val="0"/>
          <w:numId w:val="7"/>
        </w:numPr>
        <w:tabs>
          <w:tab w:val="num" w:pos="993"/>
        </w:tabs>
        <w:suppressAutoHyphens/>
        <w:autoSpaceDE w:val="0"/>
        <w:spacing w:after="0" w:line="240" w:lineRule="auto"/>
        <w:ind w:firstLine="709"/>
        <w:jc w:val="both"/>
        <w:rPr>
          <w:rFonts w:ascii="Times New Roman" w:hAnsi="Times New Roman" w:cs="Times New Roman"/>
          <w:sz w:val="24"/>
          <w:szCs w:val="24"/>
        </w:rPr>
      </w:pPr>
      <w:r w:rsidRPr="008D30BB">
        <w:rPr>
          <w:rFonts w:ascii="Times New Roman" w:hAnsi="Times New Roman" w:cs="Times New Roman"/>
          <w:sz w:val="24"/>
          <w:szCs w:val="24"/>
        </w:rPr>
        <w:t>Закон о парничном поступку („Сл. гласник РС“ бр. 72/11, 49/13, 74/13 и 55/14);</w:t>
      </w:r>
    </w:p>
    <w:p w:rsidR="001000E7" w:rsidRPr="008D30BB" w:rsidRDefault="001000E7" w:rsidP="001000E7">
      <w:pPr>
        <w:widowControl w:val="0"/>
        <w:numPr>
          <w:ilvl w:val="0"/>
          <w:numId w:val="7"/>
        </w:numPr>
        <w:tabs>
          <w:tab w:val="num" w:pos="993"/>
        </w:tabs>
        <w:suppressAutoHyphens/>
        <w:autoSpaceDE w:val="0"/>
        <w:spacing w:after="0" w:line="240" w:lineRule="auto"/>
        <w:ind w:firstLine="709"/>
        <w:jc w:val="both"/>
        <w:rPr>
          <w:rFonts w:ascii="Times New Roman" w:hAnsi="Times New Roman" w:cs="Times New Roman"/>
          <w:sz w:val="24"/>
          <w:szCs w:val="24"/>
        </w:rPr>
      </w:pPr>
      <w:r w:rsidRPr="008D30BB">
        <w:rPr>
          <w:rFonts w:ascii="Times New Roman" w:hAnsi="Times New Roman" w:cs="Times New Roman"/>
          <w:sz w:val="24"/>
          <w:szCs w:val="24"/>
        </w:rPr>
        <w:t>Закон о општем управном поступку („Сл. слист СРЈ“ бр. 33/97 и 1/01), („Сл. гласник РС“ бр. 30/10);</w:t>
      </w:r>
    </w:p>
    <w:p w:rsidR="001000E7" w:rsidRPr="008D30BB" w:rsidRDefault="001000E7" w:rsidP="001000E7">
      <w:pPr>
        <w:widowControl w:val="0"/>
        <w:numPr>
          <w:ilvl w:val="0"/>
          <w:numId w:val="7"/>
        </w:numPr>
        <w:tabs>
          <w:tab w:val="num" w:pos="993"/>
        </w:tabs>
        <w:suppressAutoHyphens/>
        <w:autoSpaceDE w:val="0"/>
        <w:spacing w:after="0" w:line="240" w:lineRule="auto"/>
        <w:ind w:firstLine="709"/>
        <w:jc w:val="both"/>
        <w:rPr>
          <w:rFonts w:ascii="Times New Roman" w:hAnsi="Times New Roman" w:cs="Times New Roman"/>
          <w:sz w:val="24"/>
          <w:szCs w:val="24"/>
        </w:rPr>
      </w:pPr>
      <w:r w:rsidRPr="008D30BB">
        <w:rPr>
          <w:rFonts w:ascii="Times New Roman" w:hAnsi="Times New Roman" w:cs="Times New Roman"/>
          <w:sz w:val="24"/>
          <w:szCs w:val="24"/>
        </w:rPr>
        <w:t xml:space="preserve">Закон о прекршајима („Сл. гласник РС“ бр. 65/13); </w:t>
      </w:r>
    </w:p>
    <w:p w:rsidR="001000E7" w:rsidRPr="008D30BB" w:rsidRDefault="001000E7" w:rsidP="001000E7">
      <w:pPr>
        <w:widowControl w:val="0"/>
        <w:numPr>
          <w:ilvl w:val="0"/>
          <w:numId w:val="7"/>
        </w:numPr>
        <w:tabs>
          <w:tab w:val="num" w:pos="993"/>
        </w:tabs>
        <w:suppressAutoHyphens/>
        <w:autoSpaceDE w:val="0"/>
        <w:spacing w:after="0" w:line="240" w:lineRule="auto"/>
        <w:ind w:firstLine="709"/>
        <w:jc w:val="both"/>
        <w:rPr>
          <w:rFonts w:ascii="Times New Roman" w:hAnsi="Times New Roman" w:cs="Times New Roman"/>
          <w:sz w:val="24"/>
          <w:szCs w:val="24"/>
        </w:rPr>
      </w:pPr>
      <w:r w:rsidRPr="008D30BB">
        <w:rPr>
          <w:rFonts w:ascii="Times New Roman" w:hAnsi="Times New Roman" w:cs="Times New Roman"/>
          <w:sz w:val="24"/>
          <w:szCs w:val="24"/>
        </w:rPr>
        <w:t xml:space="preserve">Закон о адвокатури („Сл. гласник РС“ бр. 31/11 и 24/12); </w:t>
      </w:r>
    </w:p>
    <w:p w:rsidR="001000E7" w:rsidRPr="008D30BB" w:rsidRDefault="001000E7" w:rsidP="001000E7">
      <w:pPr>
        <w:widowControl w:val="0"/>
        <w:numPr>
          <w:ilvl w:val="0"/>
          <w:numId w:val="7"/>
        </w:numPr>
        <w:tabs>
          <w:tab w:val="num" w:pos="993"/>
        </w:tabs>
        <w:suppressAutoHyphens/>
        <w:autoSpaceDE w:val="0"/>
        <w:spacing w:after="0" w:line="240" w:lineRule="auto"/>
        <w:ind w:firstLine="709"/>
        <w:jc w:val="both"/>
        <w:rPr>
          <w:rFonts w:ascii="Times New Roman" w:hAnsi="Times New Roman" w:cs="Times New Roman"/>
          <w:sz w:val="24"/>
          <w:szCs w:val="24"/>
        </w:rPr>
      </w:pPr>
      <w:r w:rsidRPr="008D30BB">
        <w:rPr>
          <w:rFonts w:ascii="Times New Roman" w:hAnsi="Times New Roman" w:cs="Times New Roman"/>
          <w:sz w:val="24"/>
          <w:szCs w:val="24"/>
        </w:rPr>
        <w:t>Закон о одузимању имовине проистекле из кривичног дела („Сл. гласник РС“ бр. 32/13);</w:t>
      </w:r>
    </w:p>
    <w:p w:rsidR="001000E7" w:rsidRPr="008D30BB" w:rsidRDefault="001000E7" w:rsidP="001000E7">
      <w:pPr>
        <w:widowControl w:val="0"/>
        <w:numPr>
          <w:ilvl w:val="0"/>
          <w:numId w:val="7"/>
        </w:numPr>
        <w:tabs>
          <w:tab w:val="num" w:pos="993"/>
        </w:tabs>
        <w:suppressAutoHyphens/>
        <w:autoSpaceDE w:val="0"/>
        <w:spacing w:after="0" w:line="240" w:lineRule="auto"/>
        <w:ind w:firstLine="709"/>
        <w:jc w:val="both"/>
        <w:rPr>
          <w:rFonts w:ascii="Times New Roman" w:hAnsi="Times New Roman" w:cs="Times New Roman"/>
          <w:sz w:val="24"/>
          <w:szCs w:val="24"/>
        </w:rPr>
      </w:pPr>
      <w:r w:rsidRPr="008D30BB">
        <w:rPr>
          <w:rFonts w:ascii="Times New Roman" w:hAnsi="Times New Roman" w:cs="Times New Roman"/>
          <w:sz w:val="24"/>
          <w:szCs w:val="24"/>
        </w:rPr>
        <w:t>Закон о одговорности правних лица за кривична дела („Сл. гласник РС“ бр. 97/08);</w:t>
      </w:r>
    </w:p>
    <w:p w:rsidR="001000E7" w:rsidRPr="008D30BB" w:rsidRDefault="001000E7" w:rsidP="001000E7">
      <w:pPr>
        <w:widowControl w:val="0"/>
        <w:numPr>
          <w:ilvl w:val="0"/>
          <w:numId w:val="7"/>
        </w:numPr>
        <w:tabs>
          <w:tab w:val="num" w:pos="993"/>
        </w:tabs>
        <w:suppressAutoHyphens/>
        <w:autoSpaceDE w:val="0"/>
        <w:spacing w:after="0" w:line="240" w:lineRule="auto"/>
        <w:ind w:firstLine="709"/>
        <w:jc w:val="both"/>
        <w:rPr>
          <w:rFonts w:ascii="Times New Roman" w:hAnsi="Times New Roman" w:cs="Times New Roman"/>
          <w:sz w:val="24"/>
          <w:szCs w:val="24"/>
        </w:rPr>
      </w:pPr>
      <w:r w:rsidRPr="008D30BB">
        <w:rPr>
          <w:rFonts w:ascii="Times New Roman" w:hAnsi="Times New Roman" w:cs="Times New Roman"/>
          <w:sz w:val="24"/>
          <w:szCs w:val="24"/>
        </w:rPr>
        <w:t>Закон о међународној правној помоћи у кривичним стварима („Сл. гласник РС“ бр. 20/09);</w:t>
      </w:r>
    </w:p>
    <w:p w:rsidR="001000E7" w:rsidRPr="008D30BB" w:rsidRDefault="001000E7" w:rsidP="00804072">
      <w:pPr>
        <w:widowControl w:val="0"/>
        <w:numPr>
          <w:ilvl w:val="0"/>
          <w:numId w:val="7"/>
        </w:numPr>
        <w:tabs>
          <w:tab w:val="num" w:pos="993"/>
        </w:tabs>
        <w:suppressAutoHyphens/>
        <w:autoSpaceDE w:val="0"/>
        <w:spacing w:after="0" w:line="240" w:lineRule="auto"/>
        <w:ind w:firstLine="709"/>
        <w:jc w:val="both"/>
        <w:rPr>
          <w:rFonts w:ascii="Times New Roman" w:hAnsi="Times New Roman" w:cs="Times New Roman"/>
          <w:sz w:val="24"/>
          <w:szCs w:val="24"/>
        </w:rPr>
      </w:pPr>
      <w:r w:rsidRPr="008D30BB">
        <w:rPr>
          <w:rFonts w:ascii="Times New Roman" w:hAnsi="Times New Roman" w:cs="Times New Roman"/>
          <w:sz w:val="24"/>
          <w:szCs w:val="24"/>
        </w:rPr>
        <w:t xml:space="preserve">Закон о извршењу кривичних санкција („Сл. гласник РС“ бр. 55/14 и други закони: </w:t>
      </w:r>
    </w:p>
    <w:p w:rsidR="00804072" w:rsidRPr="008D30BB" w:rsidRDefault="00804072" w:rsidP="00804072">
      <w:pPr>
        <w:widowControl w:val="0"/>
        <w:numPr>
          <w:ilvl w:val="0"/>
          <w:numId w:val="7"/>
        </w:numPr>
        <w:tabs>
          <w:tab w:val="num" w:pos="993"/>
        </w:tabs>
        <w:suppressAutoHyphens/>
        <w:autoSpaceDE w:val="0"/>
        <w:spacing w:after="0" w:line="240" w:lineRule="auto"/>
        <w:ind w:firstLine="709"/>
        <w:jc w:val="both"/>
        <w:rPr>
          <w:rFonts w:ascii="Times New Roman" w:hAnsi="Times New Roman" w:cs="Times New Roman"/>
          <w:sz w:val="24"/>
          <w:szCs w:val="24"/>
        </w:rPr>
      </w:pPr>
    </w:p>
    <w:p w:rsidR="001000E7" w:rsidRPr="008D30BB" w:rsidRDefault="001000E7" w:rsidP="00804072">
      <w:pPr>
        <w:tabs>
          <w:tab w:val="num" w:pos="993"/>
        </w:tabs>
        <w:autoSpaceDE w:val="0"/>
        <w:ind w:firstLine="709"/>
        <w:jc w:val="both"/>
        <w:rPr>
          <w:rFonts w:ascii="Times New Roman" w:hAnsi="Times New Roman" w:cs="Times New Roman"/>
          <w:sz w:val="24"/>
          <w:szCs w:val="24"/>
        </w:rPr>
      </w:pPr>
      <w:r w:rsidRPr="008D30BB">
        <w:rPr>
          <w:rFonts w:ascii="Times New Roman" w:eastAsia="TimesNewRoman" w:hAnsi="Times New Roman" w:cs="Times New Roman"/>
          <w:sz w:val="24"/>
          <w:szCs w:val="24"/>
        </w:rPr>
        <w:tab/>
        <w:t xml:space="preserve">У обављању послова јавнотужилачке управе </w:t>
      </w:r>
      <w:r w:rsidR="00804072" w:rsidRPr="008D30BB">
        <w:rPr>
          <w:rFonts w:ascii="Times New Roman" w:eastAsia="TimesNewRoman" w:hAnsi="Times New Roman" w:cs="Times New Roman"/>
          <w:sz w:val="24"/>
          <w:szCs w:val="24"/>
        </w:rPr>
        <w:t>Више</w:t>
      </w:r>
      <w:r w:rsidRPr="008D30BB">
        <w:rPr>
          <w:rFonts w:ascii="Times New Roman" w:eastAsia="TimesNewRoman" w:hAnsi="Times New Roman" w:cs="Times New Roman"/>
          <w:sz w:val="24"/>
          <w:szCs w:val="24"/>
        </w:rPr>
        <w:t xml:space="preserve"> јавно тужилаштву у </w:t>
      </w:r>
      <w:r w:rsidR="00804072" w:rsidRPr="008D30BB">
        <w:rPr>
          <w:rFonts w:ascii="Times New Roman" w:eastAsia="TimesNewRoman" w:hAnsi="Times New Roman" w:cs="Times New Roman"/>
          <w:sz w:val="24"/>
          <w:szCs w:val="24"/>
        </w:rPr>
        <w:t xml:space="preserve">Нишу </w:t>
      </w:r>
      <w:r w:rsidRPr="008D30BB">
        <w:rPr>
          <w:rFonts w:ascii="Times New Roman" w:eastAsia="TimesNewRoman" w:hAnsi="Times New Roman" w:cs="Times New Roman"/>
          <w:sz w:val="24"/>
          <w:szCs w:val="24"/>
        </w:rPr>
        <w:t>најчешће примењује:</w:t>
      </w:r>
    </w:p>
    <w:p w:rsidR="001000E7" w:rsidRPr="008D30BB" w:rsidRDefault="001000E7" w:rsidP="001000E7">
      <w:pPr>
        <w:pStyle w:val="ListParagraph"/>
        <w:numPr>
          <w:ilvl w:val="1"/>
          <w:numId w:val="7"/>
        </w:numPr>
        <w:tabs>
          <w:tab w:val="num" w:pos="993"/>
        </w:tabs>
        <w:autoSpaceDE w:val="0"/>
        <w:ind w:left="0" w:firstLine="709"/>
        <w:jc w:val="both"/>
        <w:rPr>
          <w:rFonts w:ascii="Times New Roman" w:hAnsi="Times New Roman"/>
          <w:sz w:val="24"/>
          <w:szCs w:val="24"/>
        </w:rPr>
      </w:pPr>
      <w:r w:rsidRPr="008D30BB">
        <w:rPr>
          <w:rFonts w:ascii="Times New Roman" w:hAnsi="Times New Roman"/>
          <w:sz w:val="24"/>
          <w:szCs w:val="24"/>
        </w:rPr>
        <w:lastRenderedPageBreak/>
        <w:t xml:space="preserve">Закон о јавном тужилаштву </w:t>
      </w:r>
      <w:r w:rsidRPr="008D30BB">
        <w:rPr>
          <w:rFonts w:ascii="Times New Roman" w:eastAsia="TimesNewRoman" w:hAnsi="Times New Roman"/>
          <w:sz w:val="24"/>
          <w:szCs w:val="24"/>
        </w:rPr>
        <w:t>( „Службени гласник РС“ бр. 116/08, 104/09, 101/13 и 117/14);</w:t>
      </w:r>
    </w:p>
    <w:p w:rsidR="001000E7" w:rsidRPr="008D30BB" w:rsidRDefault="001000E7" w:rsidP="001000E7">
      <w:pPr>
        <w:pStyle w:val="ListParagraph"/>
        <w:numPr>
          <w:ilvl w:val="1"/>
          <w:numId w:val="7"/>
        </w:numPr>
        <w:tabs>
          <w:tab w:val="num" w:pos="993"/>
        </w:tabs>
        <w:autoSpaceDE w:val="0"/>
        <w:ind w:left="0" w:firstLine="709"/>
        <w:jc w:val="both"/>
        <w:rPr>
          <w:rFonts w:ascii="Times New Roman" w:hAnsi="Times New Roman"/>
          <w:sz w:val="24"/>
          <w:szCs w:val="24"/>
        </w:rPr>
      </w:pPr>
      <w:r w:rsidRPr="008D30BB">
        <w:rPr>
          <w:rFonts w:ascii="Times New Roman" w:eastAsia="TimesNewRoman" w:hAnsi="Times New Roman"/>
          <w:sz w:val="24"/>
          <w:szCs w:val="24"/>
        </w:rPr>
        <w:t>Закон о државним службеницима („Службени гласник РС“ број 79/05, 81/05, 83/05, 64/07, 67/07, 116/08, 104/09 и 99/14);</w:t>
      </w:r>
    </w:p>
    <w:p w:rsidR="001000E7" w:rsidRPr="008D30BB" w:rsidRDefault="001000E7" w:rsidP="001000E7">
      <w:pPr>
        <w:pStyle w:val="ListParagraph"/>
        <w:numPr>
          <w:ilvl w:val="1"/>
          <w:numId w:val="7"/>
        </w:numPr>
        <w:tabs>
          <w:tab w:val="num" w:pos="993"/>
        </w:tabs>
        <w:autoSpaceDE w:val="0"/>
        <w:ind w:left="0" w:firstLine="709"/>
        <w:jc w:val="both"/>
        <w:rPr>
          <w:rFonts w:ascii="Times New Roman" w:hAnsi="Times New Roman"/>
          <w:sz w:val="24"/>
          <w:szCs w:val="24"/>
        </w:rPr>
      </w:pPr>
      <w:r w:rsidRPr="008D30BB">
        <w:rPr>
          <w:rFonts w:ascii="Times New Roman" w:eastAsia="TimesNewRoman" w:hAnsi="Times New Roman"/>
          <w:sz w:val="24"/>
          <w:szCs w:val="24"/>
        </w:rPr>
        <w:t xml:space="preserve">Закон о раду („Службени гласник РС“ број </w:t>
      </w:r>
      <w:r w:rsidRPr="008D30BB">
        <w:rPr>
          <w:rFonts w:ascii="Times New Roman" w:hAnsi="Times New Roman"/>
          <w:sz w:val="24"/>
          <w:szCs w:val="24"/>
          <w:shd w:val="clear" w:color="auto" w:fill="FFFFFF"/>
        </w:rPr>
        <w:t xml:space="preserve">24/05, 61/05, 54/09, 32/13 и </w:t>
      </w:r>
      <w:r w:rsidRPr="008D30BB">
        <w:rPr>
          <w:rFonts w:ascii="Times New Roman" w:eastAsia="TimesNewRoman" w:hAnsi="Times New Roman"/>
          <w:sz w:val="24"/>
          <w:szCs w:val="24"/>
        </w:rPr>
        <w:t>75/2014);</w:t>
      </w:r>
    </w:p>
    <w:p w:rsidR="001000E7" w:rsidRPr="008D30BB" w:rsidRDefault="001000E7" w:rsidP="001000E7">
      <w:pPr>
        <w:pStyle w:val="ListParagraph"/>
        <w:numPr>
          <w:ilvl w:val="1"/>
          <w:numId w:val="7"/>
        </w:numPr>
        <w:tabs>
          <w:tab w:val="num" w:pos="993"/>
        </w:tabs>
        <w:autoSpaceDE w:val="0"/>
        <w:ind w:left="0" w:firstLine="709"/>
        <w:jc w:val="both"/>
        <w:rPr>
          <w:rFonts w:ascii="Times New Roman" w:hAnsi="Times New Roman"/>
          <w:sz w:val="24"/>
          <w:szCs w:val="24"/>
        </w:rPr>
      </w:pPr>
      <w:r w:rsidRPr="008D30BB">
        <w:rPr>
          <w:rFonts w:ascii="Times New Roman" w:hAnsi="Times New Roman"/>
          <w:sz w:val="24"/>
          <w:szCs w:val="24"/>
        </w:rPr>
        <w:t>Закон о платама државних службеника и намештеника (”Служебни гласник РС“ бр. 62/06, 63/06 – исправка, 115/06 – исправка и 101/07, 99/10, 108/13 и 99/14);</w:t>
      </w:r>
    </w:p>
    <w:p w:rsidR="001000E7" w:rsidRPr="008D30BB" w:rsidRDefault="001000E7" w:rsidP="001000E7">
      <w:pPr>
        <w:pStyle w:val="ListParagraph"/>
        <w:numPr>
          <w:ilvl w:val="1"/>
          <w:numId w:val="7"/>
        </w:numPr>
        <w:tabs>
          <w:tab w:val="num" w:pos="993"/>
        </w:tabs>
        <w:autoSpaceDE w:val="0"/>
        <w:ind w:left="0" w:firstLine="709"/>
        <w:jc w:val="both"/>
        <w:rPr>
          <w:rFonts w:ascii="Times New Roman" w:hAnsi="Times New Roman"/>
          <w:sz w:val="24"/>
          <w:szCs w:val="24"/>
        </w:rPr>
      </w:pPr>
      <w:r w:rsidRPr="008D30BB">
        <w:rPr>
          <w:rFonts w:ascii="Times New Roman" w:hAnsi="Times New Roman"/>
          <w:sz w:val="24"/>
          <w:szCs w:val="24"/>
        </w:rPr>
        <w:t>Закон о јавним набавкама (,,Службени гласник РС“ број 124/12, 14/15 и 68/15);</w:t>
      </w:r>
    </w:p>
    <w:p w:rsidR="001000E7" w:rsidRPr="008D30BB" w:rsidRDefault="001000E7" w:rsidP="001000E7">
      <w:pPr>
        <w:pStyle w:val="ListParagraph"/>
        <w:numPr>
          <w:ilvl w:val="1"/>
          <w:numId w:val="7"/>
        </w:numPr>
        <w:tabs>
          <w:tab w:val="num" w:pos="993"/>
        </w:tabs>
        <w:autoSpaceDE w:val="0"/>
        <w:ind w:left="0" w:firstLine="709"/>
        <w:jc w:val="both"/>
        <w:rPr>
          <w:rFonts w:ascii="Times New Roman" w:hAnsi="Times New Roman"/>
          <w:sz w:val="24"/>
          <w:szCs w:val="24"/>
        </w:rPr>
      </w:pPr>
      <w:r w:rsidRPr="008D30BB">
        <w:rPr>
          <w:rFonts w:ascii="Times New Roman" w:hAnsi="Times New Roman"/>
          <w:color w:val="000000"/>
          <w:sz w:val="24"/>
          <w:szCs w:val="24"/>
          <w:shd w:val="clear" w:color="auto" w:fill="FFFFFF"/>
        </w:rPr>
        <w:t>Закон о заштити података о личности (,,Службени гласник РС“ број 97/08, 104/09 и др, Закон 68/12 Одлука Уставног суда и 107/12);</w:t>
      </w:r>
    </w:p>
    <w:p w:rsidR="001000E7" w:rsidRPr="008D30BB" w:rsidRDefault="001000E7" w:rsidP="001000E7">
      <w:pPr>
        <w:pStyle w:val="ListParagraph"/>
        <w:numPr>
          <w:ilvl w:val="1"/>
          <w:numId w:val="7"/>
        </w:numPr>
        <w:tabs>
          <w:tab w:val="num" w:pos="993"/>
        </w:tabs>
        <w:autoSpaceDE w:val="0"/>
        <w:ind w:left="0" w:firstLine="709"/>
        <w:jc w:val="both"/>
        <w:rPr>
          <w:rFonts w:ascii="Times New Roman" w:hAnsi="Times New Roman"/>
          <w:sz w:val="24"/>
          <w:szCs w:val="24"/>
        </w:rPr>
      </w:pPr>
      <w:r w:rsidRPr="008D30BB">
        <w:rPr>
          <w:rFonts w:ascii="Times New Roman" w:hAnsi="Times New Roman"/>
          <w:color w:val="000000"/>
          <w:sz w:val="24"/>
          <w:szCs w:val="24"/>
          <w:shd w:val="clear" w:color="auto" w:fill="FFFFFF"/>
        </w:rPr>
        <w:t>Закон о слободном приступу информацијама од јавног значаја (,,Службени гласник РС“ број 120/04, 54/07, 104/09 и 36/10);</w:t>
      </w:r>
    </w:p>
    <w:p w:rsidR="001000E7" w:rsidRPr="008D30BB" w:rsidRDefault="001000E7" w:rsidP="001000E7">
      <w:pPr>
        <w:pStyle w:val="ListParagraph"/>
        <w:numPr>
          <w:ilvl w:val="1"/>
          <w:numId w:val="7"/>
        </w:numPr>
        <w:tabs>
          <w:tab w:val="num" w:pos="993"/>
        </w:tabs>
        <w:autoSpaceDE w:val="0"/>
        <w:ind w:left="0" w:firstLine="709"/>
        <w:jc w:val="both"/>
        <w:rPr>
          <w:rFonts w:ascii="Times New Roman" w:hAnsi="Times New Roman"/>
          <w:sz w:val="24"/>
          <w:szCs w:val="24"/>
        </w:rPr>
      </w:pPr>
      <w:r w:rsidRPr="008D30BB">
        <w:rPr>
          <w:rFonts w:ascii="Times New Roman" w:hAnsi="Times New Roman"/>
          <w:color w:val="000000"/>
          <w:sz w:val="24"/>
          <w:szCs w:val="24"/>
          <w:shd w:val="clear" w:color="auto" w:fill="FFFFFF"/>
        </w:rPr>
        <w:t xml:space="preserve">Закон о буџетском систему (,,Службени гласник РС </w:t>
      </w:r>
      <w:r w:rsidRPr="008D30BB">
        <w:rPr>
          <w:rFonts w:ascii="Times New Roman" w:hAnsi="Times New Roman"/>
          <w:sz w:val="24"/>
          <w:szCs w:val="24"/>
          <w:shd w:val="clear" w:color="auto" w:fill="FFFFFF"/>
        </w:rPr>
        <w:t>број 54/09, 73/10, 101/10, 101/11, 93/12, 62/13, 63/13 - исправка, 108/13, 142/14, 68/15 – др,);</w:t>
      </w:r>
    </w:p>
    <w:p w:rsidR="001000E7" w:rsidRPr="008D30BB" w:rsidRDefault="001000E7" w:rsidP="001000E7">
      <w:pPr>
        <w:pStyle w:val="ListParagraph"/>
        <w:numPr>
          <w:ilvl w:val="1"/>
          <w:numId w:val="7"/>
        </w:numPr>
        <w:tabs>
          <w:tab w:val="num" w:pos="993"/>
        </w:tabs>
        <w:autoSpaceDE w:val="0"/>
        <w:ind w:left="0" w:firstLine="709"/>
        <w:jc w:val="both"/>
        <w:rPr>
          <w:rFonts w:ascii="Times New Roman" w:hAnsi="Times New Roman"/>
          <w:sz w:val="24"/>
          <w:szCs w:val="24"/>
        </w:rPr>
      </w:pPr>
      <w:r w:rsidRPr="008D30BB">
        <w:rPr>
          <w:rFonts w:ascii="Times New Roman" w:hAnsi="Times New Roman"/>
          <w:sz w:val="24"/>
          <w:szCs w:val="24"/>
          <w:shd w:val="clear" w:color="auto" w:fill="FFFFFF"/>
        </w:rPr>
        <w:t>Закон о информационој безбедности (,,Службени гласник РС“ број 6/16);</w:t>
      </w:r>
    </w:p>
    <w:p w:rsidR="001000E7" w:rsidRPr="008D30BB" w:rsidRDefault="001000E7" w:rsidP="001000E7">
      <w:pPr>
        <w:pStyle w:val="ListParagraph"/>
        <w:numPr>
          <w:ilvl w:val="1"/>
          <w:numId w:val="7"/>
        </w:numPr>
        <w:tabs>
          <w:tab w:val="num" w:pos="993"/>
        </w:tabs>
        <w:autoSpaceDE w:val="0"/>
        <w:ind w:left="0" w:firstLine="709"/>
        <w:jc w:val="both"/>
        <w:rPr>
          <w:rFonts w:ascii="Times New Roman" w:hAnsi="Times New Roman"/>
          <w:sz w:val="24"/>
          <w:szCs w:val="24"/>
        </w:rPr>
      </w:pPr>
      <w:r w:rsidRPr="008D30BB">
        <w:rPr>
          <w:rFonts w:ascii="Times New Roman" w:hAnsi="Times New Roman"/>
          <w:sz w:val="24"/>
          <w:szCs w:val="24"/>
        </w:rPr>
        <w:t>Закон о заштити узбуњивача („Сл. гласник РС“ бр. 128/14);</w:t>
      </w:r>
    </w:p>
    <w:p w:rsidR="001000E7" w:rsidRPr="008D30BB" w:rsidRDefault="001000E7" w:rsidP="001000E7">
      <w:pPr>
        <w:pStyle w:val="ListParagraph"/>
        <w:numPr>
          <w:ilvl w:val="1"/>
          <w:numId w:val="7"/>
        </w:numPr>
        <w:tabs>
          <w:tab w:val="num" w:pos="993"/>
        </w:tabs>
        <w:autoSpaceDE w:val="0"/>
        <w:ind w:left="0" w:firstLine="709"/>
        <w:jc w:val="both"/>
        <w:rPr>
          <w:rFonts w:ascii="Times New Roman" w:hAnsi="Times New Roman"/>
          <w:sz w:val="24"/>
          <w:szCs w:val="24"/>
        </w:rPr>
      </w:pPr>
      <w:r w:rsidRPr="008D30BB">
        <w:rPr>
          <w:rFonts w:ascii="Times New Roman" w:hAnsi="Times New Roman"/>
          <w:sz w:val="24"/>
          <w:szCs w:val="24"/>
        </w:rPr>
        <w:t xml:space="preserve">Закон о буџету („Сл. гласник РС“ бр. 103/15); </w:t>
      </w:r>
    </w:p>
    <w:p w:rsidR="001000E7" w:rsidRPr="008D30BB" w:rsidRDefault="001000E7" w:rsidP="001000E7">
      <w:pPr>
        <w:pStyle w:val="ListParagraph"/>
        <w:numPr>
          <w:ilvl w:val="1"/>
          <w:numId w:val="7"/>
        </w:numPr>
        <w:tabs>
          <w:tab w:val="num" w:pos="993"/>
        </w:tabs>
        <w:autoSpaceDE w:val="0"/>
        <w:ind w:left="0" w:firstLine="709"/>
        <w:jc w:val="both"/>
        <w:rPr>
          <w:rFonts w:ascii="Times New Roman" w:hAnsi="Times New Roman"/>
          <w:sz w:val="24"/>
          <w:szCs w:val="24"/>
        </w:rPr>
      </w:pPr>
      <w:r w:rsidRPr="008D30BB">
        <w:rPr>
          <w:rFonts w:ascii="Times New Roman" w:hAnsi="Times New Roman"/>
          <w:sz w:val="24"/>
          <w:szCs w:val="24"/>
        </w:rPr>
        <w:t xml:space="preserve">Закон о здравственом осигурању („Сл. гласник РС“ бр. 107/05, 109/05, 57/10, 110/12, 119/12, 99/14, 123/14 и 126/14); </w:t>
      </w:r>
    </w:p>
    <w:p w:rsidR="001000E7" w:rsidRPr="008D30BB" w:rsidRDefault="001000E7" w:rsidP="001000E7">
      <w:pPr>
        <w:pStyle w:val="ListParagraph"/>
        <w:numPr>
          <w:ilvl w:val="1"/>
          <w:numId w:val="7"/>
        </w:numPr>
        <w:tabs>
          <w:tab w:val="num" w:pos="993"/>
        </w:tabs>
        <w:autoSpaceDE w:val="0"/>
        <w:ind w:left="0" w:firstLine="709"/>
        <w:jc w:val="both"/>
        <w:rPr>
          <w:rFonts w:ascii="Times New Roman" w:hAnsi="Times New Roman"/>
          <w:sz w:val="24"/>
          <w:szCs w:val="24"/>
        </w:rPr>
      </w:pPr>
      <w:r w:rsidRPr="008D30BB">
        <w:rPr>
          <w:rFonts w:ascii="Times New Roman" w:hAnsi="Times New Roman"/>
          <w:sz w:val="24"/>
          <w:szCs w:val="24"/>
        </w:rPr>
        <w:t xml:space="preserve">Закон о јавним набавкама („Сл. гласник РС“ бр. 124/12, 14/15 и 68/15); и други закони </w:t>
      </w:r>
    </w:p>
    <w:p w:rsidR="001000E7" w:rsidRPr="008D30BB" w:rsidRDefault="001000E7" w:rsidP="001000E7">
      <w:pPr>
        <w:pStyle w:val="ListParagraph"/>
        <w:numPr>
          <w:ilvl w:val="1"/>
          <w:numId w:val="7"/>
        </w:numPr>
        <w:tabs>
          <w:tab w:val="num" w:pos="993"/>
        </w:tabs>
        <w:autoSpaceDE w:val="0"/>
        <w:ind w:left="0" w:firstLine="709"/>
        <w:jc w:val="both"/>
        <w:rPr>
          <w:rFonts w:ascii="Times New Roman" w:hAnsi="Times New Roman"/>
          <w:sz w:val="24"/>
          <w:szCs w:val="24"/>
        </w:rPr>
      </w:pPr>
      <w:r w:rsidRPr="008D30BB">
        <w:rPr>
          <w:rFonts w:ascii="Times New Roman" w:hAnsi="Times New Roman"/>
          <w:sz w:val="24"/>
          <w:szCs w:val="24"/>
        </w:rPr>
        <w:t xml:space="preserve">Правилник о управи у јавним тужилаштвима </w:t>
      </w:r>
      <w:r w:rsidRPr="008D30BB">
        <w:rPr>
          <w:rFonts w:ascii="Times New Roman" w:eastAsia="TimesNewRoman" w:hAnsi="Times New Roman"/>
          <w:sz w:val="24"/>
          <w:szCs w:val="24"/>
        </w:rPr>
        <w:t>(„Службени гласник РС“, бр. 110/2009):</w:t>
      </w:r>
    </w:p>
    <w:p w:rsidR="001000E7" w:rsidRPr="008D30BB" w:rsidRDefault="00A25B3C" w:rsidP="001000E7">
      <w:pPr>
        <w:pStyle w:val="ListParagraph"/>
        <w:numPr>
          <w:ilvl w:val="1"/>
          <w:numId w:val="7"/>
        </w:numPr>
        <w:tabs>
          <w:tab w:val="num" w:pos="993"/>
        </w:tabs>
        <w:autoSpaceDE w:val="0"/>
        <w:ind w:left="0" w:firstLine="709"/>
        <w:jc w:val="both"/>
        <w:rPr>
          <w:rFonts w:ascii="Times New Roman" w:hAnsi="Times New Roman"/>
          <w:sz w:val="24"/>
          <w:szCs w:val="24"/>
        </w:rPr>
      </w:pPr>
      <w:r w:rsidRPr="008D30BB">
        <w:rPr>
          <w:rFonts w:ascii="Times New Roman" w:eastAsia="TimesNewRoman" w:hAnsi="Times New Roman"/>
          <w:sz w:val="24"/>
          <w:szCs w:val="24"/>
        </w:rPr>
        <w:t>Уредбу о вредновању радне успешности</w:t>
      </w:r>
      <w:r w:rsidR="001000E7" w:rsidRPr="008D30BB">
        <w:rPr>
          <w:rFonts w:ascii="Times New Roman" w:eastAsia="TimesNewRoman" w:hAnsi="Times New Roman"/>
          <w:sz w:val="24"/>
          <w:szCs w:val="24"/>
        </w:rPr>
        <w:t xml:space="preserve"> државних служб</w:t>
      </w:r>
      <w:r w:rsidRPr="008D30BB">
        <w:rPr>
          <w:rFonts w:ascii="Times New Roman" w:eastAsia="TimesNewRoman" w:hAnsi="Times New Roman"/>
          <w:sz w:val="24"/>
          <w:szCs w:val="24"/>
        </w:rPr>
        <w:t>еника („Сл. гласник РС“, бр. 69/19</w:t>
      </w:r>
      <w:r w:rsidR="001000E7" w:rsidRPr="008D30BB">
        <w:rPr>
          <w:rFonts w:ascii="Times New Roman" w:eastAsia="TimesNewRoman" w:hAnsi="Times New Roman"/>
          <w:sz w:val="24"/>
          <w:szCs w:val="24"/>
        </w:rPr>
        <w:t>);</w:t>
      </w:r>
    </w:p>
    <w:p w:rsidR="001000E7" w:rsidRPr="008D30BB" w:rsidRDefault="001000E7" w:rsidP="001000E7">
      <w:pPr>
        <w:pStyle w:val="ListParagraph"/>
        <w:numPr>
          <w:ilvl w:val="1"/>
          <w:numId w:val="7"/>
        </w:numPr>
        <w:tabs>
          <w:tab w:val="num" w:pos="993"/>
        </w:tabs>
        <w:autoSpaceDE w:val="0"/>
        <w:ind w:left="0" w:firstLine="709"/>
        <w:jc w:val="both"/>
        <w:rPr>
          <w:rFonts w:ascii="Times New Roman" w:hAnsi="Times New Roman"/>
          <w:sz w:val="24"/>
          <w:szCs w:val="24"/>
        </w:rPr>
      </w:pPr>
      <w:r w:rsidRPr="008D30BB">
        <w:rPr>
          <w:rFonts w:ascii="Times New Roman" w:hAnsi="Times New Roman"/>
          <w:sz w:val="24"/>
          <w:szCs w:val="24"/>
        </w:rPr>
        <w:t xml:space="preserve">Уредба о буџетском рачуноводству („Сл. гласник РС“ бр. 125/03 и 12/06); </w:t>
      </w:r>
    </w:p>
    <w:p w:rsidR="001000E7" w:rsidRPr="008D30BB" w:rsidRDefault="001000E7" w:rsidP="001000E7">
      <w:pPr>
        <w:pStyle w:val="ListParagraph"/>
        <w:numPr>
          <w:ilvl w:val="1"/>
          <w:numId w:val="7"/>
        </w:numPr>
        <w:tabs>
          <w:tab w:val="num" w:pos="993"/>
        </w:tabs>
        <w:autoSpaceDE w:val="0"/>
        <w:ind w:left="0" w:firstLine="709"/>
        <w:jc w:val="both"/>
        <w:rPr>
          <w:rFonts w:ascii="Times New Roman" w:hAnsi="Times New Roman"/>
          <w:sz w:val="24"/>
          <w:szCs w:val="24"/>
        </w:rPr>
      </w:pPr>
      <w:r w:rsidRPr="008D30BB">
        <w:rPr>
          <w:rFonts w:ascii="Times New Roman" w:hAnsi="Times New Roman"/>
          <w:sz w:val="24"/>
          <w:szCs w:val="24"/>
        </w:rPr>
        <w:t xml:space="preserve">Уредба о накнади трошкова и отпремнина државних службеника и намештеника („Сл. гласник РС“ бр. 98/07, 84/14 и 84/15); </w:t>
      </w:r>
    </w:p>
    <w:p w:rsidR="001000E7" w:rsidRPr="008D30BB" w:rsidRDefault="001000E7" w:rsidP="001000E7">
      <w:pPr>
        <w:pStyle w:val="ListParagraph"/>
        <w:numPr>
          <w:ilvl w:val="1"/>
          <w:numId w:val="7"/>
        </w:numPr>
        <w:tabs>
          <w:tab w:val="num" w:pos="993"/>
        </w:tabs>
        <w:autoSpaceDE w:val="0"/>
        <w:ind w:left="0" w:firstLine="709"/>
        <w:jc w:val="both"/>
        <w:rPr>
          <w:rFonts w:ascii="Times New Roman" w:hAnsi="Times New Roman"/>
          <w:sz w:val="24"/>
          <w:szCs w:val="24"/>
        </w:rPr>
      </w:pPr>
      <w:r w:rsidRPr="008D30BB">
        <w:rPr>
          <w:rFonts w:ascii="Times New Roman" w:hAnsi="Times New Roman"/>
          <w:sz w:val="24"/>
          <w:szCs w:val="24"/>
        </w:rPr>
        <w:t xml:space="preserve">Уредба о накнадама и другим примањима изабраних и постављених лица у државним органима („Сл. гласник РС“ бр. 44/08 и 78/12); и друге уредбе: </w:t>
      </w:r>
    </w:p>
    <w:p w:rsidR="001000E7" w:rsidRPr="008D30BB" w:rsidRDefault="001000E7" w:rsidP="001000E7">
      <w:pPr>
        <w:pStyle w:val="ListParagraph"/>
        <w:numPr>
          <w:ilvl w:val="1"/>
          <w:numId w:val="7"/>
        </w:numPr>
        <w:tabs>
          <w:tab w:val="num" w:pos="993"/>
        </w:tabs>
        <w:autoSpaceDE w:val="0"/>
        <w:ind w:left="0" w:firstLine="709"/>
        <w:jc w:val="both"/>
        <w:rPr>
          <w:rFonts w:ascii="Times New Roman" w:hAnsi="Times New Roman"/>
          <w:sz w:val="24"/>
          <w:szCs w:val="24"/>
        </w:rPr>
      </w:pPr>
      <w:r w:rsidRPr="008D30BB">
        <w:rPr>
          <w:rFonts w:ascii="Times New Roman" w:hAnsi="Times New Roman"/>
          <w:sz w:val="24"/>
          <w:szCs w:val="24"/>
        </w:rPr>
        <w:t xml:space="preserve"> Посебан колективни уговор за државне органе („Сл. гл</w:t>
      </w:r>
      <w:r w:rsidR="00A25B3C" w:rsidRPr="008D30BB">
        <w:rPr>
          <w:rFonts w:ascii="Times New Roman" w:hAnsi="Times New Roman"/>
          <w:sz w:val="24"/>
          <w:szCs w:val="24"/>
        </w:rPr>
        <w:t>асник РС“</w:t>
      </w:r>
      <w:proofErr w:type="gramStart"/>
      <w:r w:rsidR="00A25B3C" w:rsidRPr="008D30BB">
        <w:rPr>
          <w:rFonts w:ascii="Times New Roman" w:hAnsi="Times New Roman"/>
          <w:sz w:val="24"/>
          <w:szCs w:val="24"/>
        </w:rPr>
        <w:t>,  бр</w:t>
      </w:r>
      <w:proofErr w:type="gramEnd"/>
      <w:r w:rsidR="00A25B3C" w:rsidRPr="008D30BB">
        <w:rPr>
          <w:rFonts w:ascii="Times New Roman" w:hAnsi="Times New Roman"/>
          <w:sz w:val="24"/>
          <w:szCs w:val="24"/>
        </w:rPr>
        <w:t>.  38/19 и 56/20</w:t>
      </w:r>
      <w:r w:rsidR="00DD0A91" w:rsidRPr="008D30BB">
        <w:rPr>
          <w:rFonts w:ascii="Times New Roman" w:hAnsi="Times New Roman"/>
          <w:sz w:val="24"/>
          <w:szCs w:val="24"/>
        </w:rPr>
        <w:t>);</w:t>
      </w:r>
    </w:p>
    <w:p w:rsidR="00DD0A91" w:rsidRPr="008D30BB" w:rsidRDefault="00DD0A91" w:rsidP="001000E7">
      <w:pPr>
        <w:pStyle w:val="ListParagraph"/>
        <w:numPr>
          <w:ilvl w:val="1"/>
          <w:numId w:val="7"/>
        </w:numPr>
        <w:tabs>
          <w:tab w:val="num" w:pos="993"/>
        </w:tabs>
        <w:autoSpaceDE w:val="0"/>
        <w:ind w:left="0" w:firstLine="709"/>
        <w:jc w:val="both"/>
        <w:rPr>
          <w:rFonts w:ascii="Times New Roman" w:hAnsi="Times New Roman"/>
          <w:sz w:val="24"/>
          <w:szCs w:val="24"/>
        </w:rPr>
      </w:pPr>
      <w:r w:rsidRPr="008D30BB">
        <w:rPr>
          <w:rFonts w:ascii="Times New Roman" w:hAnsi="Times New Roman"/>
          <w:sz w:val="24"/>
          <w:szCs w:val="24"/>
        </w:rPr>
        <w:t>Закон о организацији и надлежности државних органа у сузбијању организованог криминала, тероризма и корупције (Сл. Гласник РС 94/2016).</w:t>
      </w:r>
    </w:p>
    <w:p w:rsidR="00084AFE" w:rsidRPr="00466BF3" w:rsidRDefault="00084AFE" w:rsidP="00466BF3">
      <w:pPr>
        <w:autoSpaceDE w:val="0"/>
        <w:jc w:val="both"/>
        <w:rPr>
          <w:rFonts w:ascii="Times New Roman" w:hAnsi="Times New Roman"/>
          <w:sz w:val="24"/>
          <w:szCs w:val="24"/>
        </w:rPr>
      </w:pPr>
    </w:p>
    <w:p w:rsidR="001000E7" w:rsidRPr="00EA1A1B" w:rsidRDefault="00804072" w:rsidP="001000E7">
      <w:pPr>
        <w:jc w:val="center"/>
      </w:pPr>
      <w:r w:rsidRPr="00EA1A1B">
        <w:rPr>
          <w:rFonts w:ascii="Times New Roman" w:hAnsi="Times New Roman" w:cs="Times New Roman"/>
          <w:b/>
          <w:u w:val="single"/>
        </w:rPr>
        <w:t>12</w:t>
      </w:r>
      <w:r w:rsidR="001000E7" w:rsidRPr="00EA1A1B">
        <w:rPr>
          <w:rFonts w:ascii="Times New Roman" w:hAnsi="Times New Roman" w:cs="Times New Roman"/>
          <w:b/>
          <w:u w:val="single"/>
        </w:rPr>
        <w:t xml:space="preserve">. УСЛУГЕ КОЈЕ </w:t>
      </w:r>
      <w:r w:rsidRPr="00EA1A1B">
        <w:rPr>
          <w:rFonts w:ascii="Times New Roman" w:hAnsi="Times New Roman" w:cs="Times New Roman"/>
          <w:b/>
          <w:u w:val="single"/>
        </w:rPr>
        <w:t>ВИШЕ</w:t>
      </w:r>
      <w:r w:rsidR="001000E7" w:rsidRPr="00EA1A1B">
        <w:rPr>
          <w:rFonts w:ascii="Times New Roman" w:hAnsi="Times New Roman" w:cs="Times New Roman"/>
          <w:b/>
          <w:u w:val="single"/>
        </w:rPr>
        <w:t xml:space="preserve"> ЈАВНО ТУЖИЛАШТВО У НИШУ ПРУЖА ЗАИНТЕРЕСОВАНИМ ЛИЦИМА</w:t>
      </w:r>
    </w:p>
    <w:p w:rsidR="001000E7" w:rsidRPr="001624E6" w:rsidRDefault="001000E7" w:rsidP="001000E7">
      <w:pPr>
        <w:jc w:val="center"/>
        <w:rPr>
          <w:rFonts w:ascii="Times New Roman" w:hAnsi="Times New Roman" w:cs="Times New Roman"/>
          <w:b/>
          <w:sz w:val="24"/>
          <w:szCs w:val="24"/>
          <w:u w:val="single"/>
        </w:rPr>
      </w:pPr>
    </w:p>
    <w:p w:rsidR="00AD5132" w:rsidRPr="001624E6" w:rsidRDefault="001000E7" w:rsidP="001000E7">
      <w:pPr>
        <w:jc w:val="both"/>
        <w:rPr>
          <w:sz w:val="24"/>
          <w:szCs w:val="24"/>
        </w:rPr>
      </w:pPr>
      <w:r w:rsidRPr="001624E6">
        <w:rPr>
          <w:rFonts w:ascii="Times New Roman" w:hAnsi="Times New Roman" w:cs="Times New Roman"/>
          <w:sz w:val="24"/>
          <w:szCs w:val="24"/>
        </w:rPr>
        <w:tab/>
      </w:r>
      <w:r w:rsidR="00804072" w:rsidRPr="001624E6">
        <w:rPr>
          <w:rFonts w:ascii="Times New Roman" w:hAnsi="Times New Roman" w:cs="Times New Roman"/>
          <w:sz w:val="24"/>
          <w:szCs w:val="24"/>
        </w:rPr>
        <w:t>Више</w:t>
      </w:r>
      <w:r w:rsidRPr="001624E6">
        <w:rPr>
          <w:rFonts w:ascii="Times New Roman" w:hAnsi="Times New Roman" w:cs="Times New Roman"/>
          <w:sz w:val="24"/>
          <w:szCs w:val="24"/>
        </w:rPr>
        <w:t xml:space="preserve"> јавно тужилаштво у Нишу, сходно одредби члана 61. Правилника о управи у јавним тужилаштвима</w:t>
      </w:r>
      <w:proofErr w:type="gramStart"/>
      <w:r w:rsidR="00804072" w:rsidRPr="001624E6">
        <w:rPr>
          <w:rFonts w:ascii="Times New Roman" w:hAnsi="Times New Roman" w:cs="Times New Roman"/>
          <w:sz w:val="24"/>
          <w:szCs w:val="24"/>
        </w:rPr>
        <w:t xml:space="preserve">, </w:t>
      </w:r>
      <w:r w:rsidRPr="001624E6">
        <w:rPr>
          <w:rFonts w:ascii="Times New Roman" w:hAnsi="Times New Roman" w:cs="Times New Roman"/>
          <w:sz w:val="24"/>
          <w:szCs w:val="24"/>
        </w:rPr>
        <w:t xml:space="preserve"> прима</w:t>
      </w:r>
      <w:proofErr w:type="gramEnd"/>
      <w:r w:rsidRPr="001624E6">
        <w:rPr>
          <w:rFonts w:ascii="Times New Roman" w:hAnsi="Times New Roman" w:cs="Times New Roman"/>
          <w:sz w:val="24"/>
          <w:szCs w:val="24"/>
        </w:rPr>
        <w:t xml:space="preserve"> од грађана поднеске или на записник узима кривичне пријаве, предлоге и друге изјаве ради предузимања радњи на које је овлашћено. Уколико су пријава, предлог и изјава саопштени телефоном или електронском поштом, сачиниће се службена белешка. </w:t>
      </w:r>
      <w:r w:rsidR="00804072" w:rsidRPr="001624E6">
        <w:rPr>
          <w:rFonts w:ascii="Times New Roman" w:hAnsi="Times New Roman" w:cs="Times New Roman"/>
          <w:sz w:val="24"/>
          <w:szCs w:val="24"/>
        </w:rPr>
        <w:t>Више</w:t>
      </w:r>
      <w:r w:rsidRPr="001624E6">
        <w:rPr>
          <w:rFonts w:ascii="Times New Roman" w:hAnsi="Times New Roman" w:cs="Times New Roman"/>
          <w:sz w:val="24"/>
          <w:szCs w:val="24"/>
        </w:rPr>
        <w:t xml:space="preserve"> јавно тужилаштво Нишу од грађана прима молбе, притужбе, предлоге и друге поднеске којима се подносиоци обраћају јавном тужилаштву ради заштите и ефикасног остваривања својих права, правних интереса и обавеза. </w:t>
      </w:r>
    </w:p>
    <w:p w:rsidR="004952FA" w:rsidRDefault="004952FA" w:rsidP="001000E7">
      <w:pPr>
        <w:jc w:val="both"/>
        <w:rPr>
          <w:rFonts w:ascii="Times New Roman" w:hAnsi="Times New Roman" w:cs="Times New Roman"/>
        </w:rPr>
      </w:pPr>
    </w:p>
    <w:p w:rsidR="001000E7" w:rsidRPr="00AD5132" w:rsidRDefault="001000E7" w:rsidP="001B53EE">
      <w:pPr>
        <w:jc w:val="center"/>
        <w:rPr>
          <w:rFonts w:ascii="Times New Roman" w:hAnsi="Times New Roman" w:cs="Times New Roman"/>
        </w:rPr>
      </w:pPr>
      <w:r w:rsidRPr="00AD5132">
        <w:rPr>
          <w:rFonts w:ascii="Times New Roman" w:hAnsi="Times New Roman" w:cs="Times New Roman"/>
          <w:b/>
          <w:bCs/>
        </w:rPr>
        <w:t>Образац притужбе/представке</w:t>
      </w:r>
    </w:p>
    <w:p w:rsidR="001000E7" w:rsidRPr="00AD5132" w:rsidRDefault="00804072" w:rsidP="001000E7">
      <w:pPr>
        <w:jc w:val="center"/>
        <w:rPr>
          <w:rFonts w:ascii="Times New Roman" w:hAnsi="Times New Roman" w:cs="Times New Roman"/>
        </w:rPr>
      </w:pPr>
      <w:r w:rsidRPr="00AD5132">
        <w:rPr>
          <w:rFonts w:ascii="Times New Roman" w:hAnsi="Times New Roman" w:cs="Times New Roman"/>
          <w:b/>
          <w:bCs/>
        </w:rPr>
        <w:t>ВИШЕ</w:t>
      </w:r>
      <w:r w:rsidR="001000E7" w:rsidRPr="00AD5132">
        <w:rPr>
          <w:rFonts w:ascii="Times New Roman" w:hAnsi="Times New Roman" w:cs="Times New Roman"/>
          <w:b/>
          <w:bCs/>
        </w:rPr>
        <w:t xml:space="preserve"> ЈАВНО ТУЖИЛАШТВО У НИШУ</w:t>
      </w:r>
    </w:p>
    <w:p w:rsidR="001000E7" w:rsidRPr="00AD5132" w:rsidRDefault="001000E7" w:rsidP="001000E7">
      <w:pPr>
        <w:jc w:val="center"/>
        <w:rPr>
          <w:rFonts w:ascii="Times New Roman" w:hAnsi="Times New Roman" w:cs="Times New Roman"/>
        </w:rPr>
      </w:pPr>
      <w:r w:rsidRPr="00AD5132">
        <w:rPr>
          <w:rFonts w:ascii="Times New Roman" w:hAnsi="Times New Roman" w:cs="Times New Roman"/>
          <w:b/>
          <w:bCs/>
        </w:rPr>
        <w:t>Јавном тужиоцу</w:t>
      </w:r>
    </w:p>
    <w:p w:rsidR="001000E7" w:rsidRPr="00AD5132" w:rsidRDefault="001000E7" w:rsidP="001000E7">
      <w:pPr>
        <w:jc w:val="center"/>
        <w:rPr>
          <w:rFonts w:ascii="Times New Roman" w:hAnsi="Times New Roman" w:cs="Times New Roman"/>
        </w:rPr>
      </w:pPr>
      <w:r w:rsidRPr="00AD5132">
        <w:rPr>
          <w:rFonts w:ascii="Times New Roman" w:hAnsi="Times New Roman" w:cs="Times New Roman"/>
          <w:b/>
          <w:bCs/>
        </w:rPr>
        <w:tab/>
      </w:r>
      <w:r w:rsidR="00A64103">
        <w:rPr>
          <w:rFonts w:ascii="Times New Roman" w:hAnsi="Times New Roman" w:cs="Times New Roman"/>
          <w:b/>
          <w:bCs/>
        </w:rPr>
        <w:tab/>
      </w:r>
      <w:r w:rsidR="00A64103">
        <w:rPr>
          <w:rFonts w:ascii="Times New Roman" w:hAnsi="Times New Roman" w:cs="Times New Roman"/>
          <w:b/>
          <w:bCs/>
        </w:rPr>
        <w:tab/>
      </w:r>
      <w:r w:rsidR="00A64103">
        <w:rPr>
          <w:rFonts w:ascii="Times New Roman" w:hAnsi="Times New Roman" w:cs="Times New Roman"/>
          <w:b/>
          <w:bCs/>
        </w:rPr>
        <w:tab/>
      </w:r>
      <w:r w:rsidR="00A64103">
        <w:rPr>
          <w:rFonts w:ascii="Times New Roman" w:hAnsi="Times New Roman" w:cs="Times New Roman"/>
          <w:b/>
          <w:bCs/>
        </w:rPr>
        <w:tab/>
      </w:r>
      <w:r w:rsidR="00A64103">
        <w:rPr>
          <w:rFonts w:ascii="Times New Roman" w:hAnsi="Times New Roman" w:cs="Times New Roman"/>
          <w:b/>
          <w:bCs/>
        </w:rPr>
        <w:tab/>
      </w:r>
      <w:r w:rsidR="00A64103">
        <w:rPr>
          <w:rFonts w:ascii="Times New Roman" w:hAnsi="Times New Roman" w:cs="Times New Roman"/>
          <w:b/>
          <w:bCs/>
        </w:rPr>
        <w:tab/>
      </w:r>
      <w:r w:rsidR="00A64103">
        <w:rPr>
          <w:rFonts w:ascii="Times New Roman" w:hAnsi="Times New Roman" w:cs="Times New Roman"/>
          <w:b/>
          <w:bCs/>
        </w:rPr>
        <w:tab/>
        <w:t xml:space="preserve">                    18105</w:t>
      </w:r>
      <w:r w:rsidRPr="00AD5132">
        <w:rPr>
          <w:rFonts w:ascii="Times New Roman" w:hAnsi="Times New Roman" w:cs="Times New Roman"/>
          <w:b/>
          <w:bCs/>
        </w:rPr>
        <w:t xml:space="preserve"> НИШ</w:t>
      </w:r>
    </w:p>
    <w:p w:rsidR="001000E7" w:rsidRPr="001B53EE" w:rsidRDefault="001000E7" w:rsidP="001B53EE">
      <w:pPr>
        <w:jc w:val="right"/>
        <w:rPr>
          <w:rFonts w:ascii="Times New Roman" w:hAnsi="Times New Roman" w:cs="Times New Roman"/>
        </w:rPr>
      </w:pPr>
      <w:r w:rsidRPr="00AD5132">
        <w:rPr>
          <w:rFonts w:ascii="Times New Roman" w:hAnsi="Times New Roman" w:cs="Times New Roman"/>
          <w:b/>
          <w:bCs/>
        </w:rPr>
        <w:t>Ул. Вожда Карађорђа 23,</w:t>
      </w:r>
    </w:p>
    <w:p w:rsidR="001000E7" w:rsidRPr="00AD5132" w:rsidRDefault="001000E7" w:rsidP="001B53EE">
      <w:pPr>
        <w:rPr>
          <w:rFonts w:ascii="Times New Roman" w:hAnsi="Times New Roman" w:cs="Times New Roman"/>
        </w:rPr>
      </w:pPr>
      <w:r w:rsidRPr="00AD5132">
        <w:rPr>
          <w:rFonts w:ascii="Times New Roman" w:hAnsi="Times New Roman" w:cs="Times New Roman"/>
        </w:rPr>
        <w:tab/>
      </w:r>
      <w:r w:rsidRPr="00AD5132">
        <w:rPr>
          <w:rFonts w:ascii="Times New Roman" w:hAnsi="Times New Roman" w:cs="Times New Roman"/>
          <w:b/>
          <w:bCs/>
        </w:rPr>
        <w:t>Подносилац: ____________</w:t>
      </w:r>
      <w:r w:rsidRPr="00AD5132">
        <w:rPr>
          <w:rFonts w:ascii="Times New Roman" w:hAnsi="Times New Roman" w:cs="Times New Roman"/>
        </w:rPr>
        <w:t>________________</w:t>
      </w:r>
      <w:r w:rsidR="001B53EE">
        <w:rPr>
          <w:rFonts w:ascii="Times New Roman" w:hAnsi="Times New Roman" w:cs="Times New Roman"/>
        </w:rPr>
        <w:t>_______________________________</w:t>
      </w:r>
    </w:p>
    <w:p w:rsidR="001000E7" w:rsidRPr="001B53EE" w:rsidRDefault="001000E7" w:rsidP="001000E7">
      <w:pPr>
        <w:jc w:val="both"/>
        <w:rPr>
          <w:rFonts w:ascii="Times New Roman" w:hAnsi="Times New Roman" w:cs="Times New Roman"/>
        </w:rPr>
      </w:pPr>
      <w:r w:rsidRPr="00AD5132">
        <w:rPr>
          <w:rFonts w:ascii="Times New Roman" w:hAnsi="Times New Roman" w:cs="Times New Roman"/>
          <w:b/>
          <w:bCs/>
        </w:rPr>
        <w:tab/>
        <w:t xml:space="preserve">Број предмета: </w:t>
      </w:r>
      <w:r w:rsidRPr="00AD5132">
        <w:rPr>
          <w:rFonts w:ascii="Times New Roman" w:hAnsi="Times New Roman" w:cs="Times New Roman"/>
        </w:rPr>
        <w:t>________________________</w:t>
      </w:r>
      <w:r w:rsidR="001B53EE">
        <w:rPr>
          <w:rFonts w:ascii="Times New Roman" w:hAnsi="Times New Roman" w:cs="Times New Roman"/>
        </w:rPr>
        <w:t>_______________________________</w:t>
      </w:r>
    </w:p>
    <w:p w:rsidR="001000E7" w:rsidRPr="001B53EE" w:rsidRDefault="001000E7" w:rsidP="001B53EE">
      <w:pPr>
        <w:jc w:val="both"/>
        <w:rPr>
          <w:rFonts w:ascii="Times New Roman" w:hAnsi="Times New Roman" w:cs="Times New Roman"/>
        </w:rPr>
      </w:pPr>
      <w:r w:rsidRPr="00AD5132">
        <w:rPr>
          <w:rFonts w:ascii="Times New Roman" w:hAnsi="Times New Roman" w:cs="Times New Roman"/>
        </w:rPr>
        <w:tab/>
      </w:r>
      <w:r w:rsidRPr="00AD5132">
        <w:rPr>
          <w:rFonts w:ascii="Times New Roman" w:hAnsi="Times New Roman" w:cs="Times New Roman"/>
          <w:b/>
          <w:bCs/>
        </w:rPr>
        <w:t>Својство странке у том предмету:</w:t>
      </w:r>
      <w:r w:rsidRPr="00AD5132">
        <w:rPr>
          <w:rFonts w:ascii="Times New Roman" w:hAnsi="Times New Roman" w:cs="Times New Roman"/>
        </w:rPr>
        <w:t xml:space="preserve"> __________________________</w:t>
      </w:r>
      <w:r w:rsidR="001B53EE">
        <w:rPr>
          <w:rFonts w:ascii="Times New Roman" w:hAnsi="Times New Roman" w:cs="Times New Roman"/>
        </w:rPr>
        <w:t>_____________</w:t>
      </w:r>
    </w:p>
    <w:p w:rsidR="001000E7" w:rsidRPr="00AD5132" w:rsidRDefault="001000E7" w:rsidP="001000E7">
      <w:pPr>
        <w:jc w:val="center"/>
        <w:rPr>
          <w:rFonts w:ascii="Times New Roman" w:hAnsi="Times New Roman" w:cs="Times New Roman"/>
        </w:rPr>
      </w:pPr>
      <w:r w:rsidRPr="00AD5132">
        <w:rPr>
          <w:rFonts w:ascii="Times New Roman" w:hAnsi="Times New Roman" w:cs="Times New Roman"/>
          <w:b/>
          <w:bCs/>
        </w:rPr>
        <w:t>Садржина притужбе/представке:</w:t>
      </w:r>
    </w:p>
    <w:p w:rsidR="001000E7" w:rsidRPr="001B53EE" w:rsidRDefault="001000E7" w:rsidP="001B53EE">
      <w:pPr>
        <w:jc w:val="both"/>
        <w:rPr>
          <w:rFonts w:ascii="Times New Roman" w:hAnsi="Times New Roman" w:cs="Times New Roman"/>
        </w:rPr>
      </w:pPr>
      <w:r w:rsidRPr="00AD5132">
        <w:rPr>
          <w:rFonts w:ascii="Times New Roman" w:hAnsi="Times New Roman" w:cs="Times New Roman"/>
          <w:b/>
          <w:bCs/>
        </w:rPr>
        <w:tab/>
      </w:r>
      <w:r w:rsidRPr="00AD5132">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B53EE">
        <w:rPr>
          <w:rFonts w:ascii="Times New Roman" w:hAnsi="Times New Roman" w:cs="Times New Roman"/>
        </w:rPr>
        <w:t>______________________________.</w:t>
      </w:r>
    </w:p>
    <w:p w:rsidR="001000E7" w:rsidRPr="00AD5132" w:rsidRDefault="001000E7" w:rsidP="001000E7">
      <w:pPr>
        <w:jc w:val="both"/>
        <w:rPr>
          <w:rFonts w:ascii="Times New Roman" w:hAnsi="Times New Roman" w:cs="Times New Roman"/>
        </w:rPr>
      </w:pPr>
      <w:r w:rsidRPr="00AD5132">
        <w:rPr>
          <w:rFonts w:ascii="Times New Roman" w:hAnsi="Times New Roman" w:cs="Times New Roman"/>
          <w:b/>
          <w:bCs/>
        </w:rPr>
        <w:tab/>
        <w:t>Да ли је раније поднета притужба/представка у истом предмету? Ако јесте, под којим бројем?</w:t>
      </w:r>
    </w:p>
    <w:p w:rsidR="001000E7" w:rsidRPr="001B53EE" w:rsidRDefault="001000E7" w:rsidP="001B53EE">
      <w:pPr>
        <w:ind w:firstLine="720"/>
      </w:pPr>
      <w:r w:rsidRPr="001B53EE">
        <w:rPr>
          <w:bCs/>
        </w:rPr>
        <w:t>________________________________________________________________________________</w:t>
      </w:r>
    </w:p>
    <w:p w:rsidR="001000E7" w:rsidRPr="00AD5132" w:rsidRDefault="001000E7" w:rsidP="001000E7">
      <w:pPr>
        <w:rPr>
          <w:rFonts w:ascii="Times New Roman" w:hAnsi="Times New Roman" w:cs="Times New Roman"/>
          <w:b/>
          <w:bCs/>
        </w:rPr>
      </w:pPr>
      <w:r w:rsidRPr="00EA1A1B">
        <w:rPr>
          <w:b/>
          <w:bCs/>
        </w:rPr>
        <w:tab/>
      </w:r>
      <w:r w:rsidRPr="00AD5132">
        <w:rPr>
          <w:rFonts w:ascii="Times New Roman" w:hAnsi="Times New Roman" w:cs="Times New Roman"/>
          <w:b/>
          <w:bCs/>
        </w:rPr>
        <w:t xml:space="preserve">У _______________, </w:t>
      </w:r>
    </w:p>
    <w:p w:rsidR="001000E7" w:rsidRPr="00AD5132" w:rsidRDefault="001000E7" w:rsidP="001B53EE">
      <w:pPr>
        <w:ind w:firstLine="720"/>
        <w:rPr>
          <w:rFonts w:ascii="Times New Roman" w:hAnsi="Times New Roman" w:cs="Times New Roman"/>
        </w:rPr>
      </w:pPr>
      <w:r w:rsidRPr="00AD5132">
        <w:rPr>
          <w:rFonts w:ascii="Times New Roman" w:hAnsi="Times New Roman" w:cs="Times New Roman"/>
          <w:b/>
          <w:bCs/>
        </w:rPr>
        <w:t>Дана_____________</w:t>
      </w:r>
      <w:proofErr w:type="gramStart"/>
      <w:r w:rsidRPr="00AD5132">
        <w:rPr>
          <w:rFonts w:ascii="Times New Roman" w:hAnsi="Times New Roman" w:cs="Times New Roman"/>
          <w:b/>
          <w:bCs/>
        </w:rPr>
        <w:t>_  године</w:t>
      </w:r>
      <w:proofErr w:type="gramEnd"/>
    </w:p>
    <w:p w:rsidR="001000E7" w:rsidRPr="001B53EE" w:rsidRDefault="001000E7" w:rsidP="001B53EE">
      <w:pPr>
        <w:jc w:val="center"/>
        <w:rPr>
          <w:rFonts w:ascii="Times New Roman" w:hAnsi="Times New Roman" w:cs="Times New Roman"/>
        </w:rPr>
      </w:pPr>
      <w:r w:rsidRPr="00AD5132">
        <w:rPr>
          <w:rFonts w:ascii="Times New Roman" w:hAnsi="Times New Roman" w:cs="Times New Roman"/>
          <w:b/>
          <w:bCs/>
        </w:rPr>
        <w:tab/>
      </w:r>
      <w:r w:rsidRPr="00AD5132">
        <w:rPr>
          <w:rFonts w:ascii="Times New Roman" w:hAnsi="Times New Roman" w:cs="Times New Roman"/>
          <w:b/>
          <w:bCs/>
        </w:rPr>
        <w:tab/>
      </w:r>
      <w:r w:rsidRPr="00AD5132">
        <w:rPr>
          <w:rFonts w:ascii="Times New Roman" w:hAnsi="Times New Roman" w:cs="Times New Roman"/>
          <w:b/>
          <w:bCs/>
        </w:rPr>
        <w:tab/>
      </w:r>
      <w:r w:rsidRPr="00AD5132">
        <w:rPr>
          <w:rFonts w:ascii="Times New Roman" w:hAnsi="Times New Roman" w:cs="Times New Roman"/>
          <w:b/>
          <w:bCs/>
        </w:rPr>
        <w:tab/>
      </w:r>
      <w:r w:rsidRPr="00AD5132">
        <w:rPr>
          <w:rFonts w:ascii="Times New Roman" w:hAnsi="Times New Roman" w:cs="Times New Roman"/>
          <w:b/>
          <w:bCs/>
        </w:rPr>
        <w:tab/>
      </w:r>
      <w:r w:rsidRPr="00AD5132">
        <w:rPr>
          <w:rFonts w:ascii="Times New Roman" w:hAnsi="Times New Roman" w:cs="Times New Roman"/>
          <w:b/>
          <w:bCs/>
        </w:rPr>
        <w:tab/>
      </w:r>
      <w:r w:rsidRPr="00AD5132">
        <w:rPr>
          <w:rFonts w:ascii="Times New Roman" w:hAnsi="Times New Roman" w:cs="Times New Roman"/>
          <w:b/>
          <w:bCs/>
        </w:rPr>
        <w:tab/>
      </w:r>
      <w:r w:rsidRPr="00AD5132">
        <w:rPr>
          <w:rFonts w:ascii="Times New Roman" w:hAnsi="Times New Roman" w:cs="Times New Roman"/>
          <w:b/>
          <w:bCs/>
        </w:rPr>
        <w:tab/>
      </w:r>
      <w:r w:rsidRPr="00AD5132">
        <w:rPr>
          <w:rFonts w:ascii="Times New Roman" w:hAnsi="Times New Roman" w:cs="Times New Roman"/>
          <w:b/>
          <w:bCs/>
        </w:rPr>
        <w:tab/>
        <w:t xml:space="preserve">  ПОДНОСИЛАЦ </w:t>
      </w:r>
    </w:p>
    <w:p w:rsidR="001000E7" w:rsidRPr="00AD5132" w:rsidRDefault="001000E7" w:rsidP="001B53EE">
      <w:pPr>
        <w:spacing w:after="0"/>
        <w:jc w:val="right"/>
        <w:rPr>
          <w:rFonts w:ascii="Times New Roman" w:hAnsi="Times New Roman" w:cs="Times New Roman"/>
        </w:rPr>
      </w:pPr>
      <w:r w:rsidRPr="00AD5132">
        <w:rPr>
          <w:rFonts w:ascii="Times New Roman" w:hAnsi="Times New Roman" w:cs="Times New Roman"/>
          <w:b/>
          <w:bCs/>
        </w:rPr>
        <w:t>___________________________</w:t>
      </w:r>
    </w:p>
    <w:p w:rsidR="001000E7" w:rsidRPr="00AD5132" w:rsidRDefault="001000E7" w:rsidP="001B53EE">
      <w:pPr>
        <w:spacing w:after="0"/>
        <w:jc w:val="center"/>
        <w:rPr>
          <w:rFonts w:ascii="Times New Roman" w:hAnsi="Times New Roman" w:cs="Times New Roman"/>
        </w:rPr>
      </w:pPr>
      <w:r w:rsidRPr="00AD5132">
        <w:rPr>
          <w:rFonts w:ascii="Times New Roman" w:hAnsi="Times New Roman" w:cs="Times New Roman"/>
          <w:b/>
          <w:bCs/>
        </w:rPr>
        <w:tab/>
      </w:r>
      <w:r w:rsidRPr="00AD5132">
        <w:rPr>
          <w:rFonts w:ascii="Times New Roman" w:hAnsi="Times New Roman" w:cs="Times New Roman"/>
          <w:b/>
          <w:bCs/>
        </w:rPr>
        <w:tab/>
      </w:r>
      <w:r w:rsidRPr="00AD5132">
        <w:rPr>
          <w:rFonts w:ascii="Times New Roman" w:hAnsi="Times New Roman" w:cs="Times New Roman"/>
          <w:b/>
          <w:bCs/>
        </w:rPr>
        <w:tab/>
      </w:r>
      <w:r w:rsidRPr="00AD5132">
        <w:rPr>
          <w:rFonts w:ascii="Times New Roman" w:hAnsi="Times New Roman" w:cs="Times New Roman"/>
          <w:b/>
          <w:bCs/>
        </w:rPr>
        <w:tab/>
      </w:r>
      <w:r w:rsidRPr="00AD5132">
        <w:rPr>
          <w:rFonts w:ascii="Times New Roman" w:hAnsi="Times New Roman" w:cs="Times New Roman"/>
          <w:b/>
          <w:bCs/>
        </w:rPr>
        <w:tab/>
      </w:r>
      <w:r w:rsidRPr="00AD5132">
        <w:rPr>
          <w:rFonts w:ascii="Times New Roman" w:hAnsi="Times New Roman" w:cs="Times New Roman"/>
          <w:b/>
          <w:bCs/>
        </w:rPr>
        <w:tab/>
      </w:r>
      <w:r w:rsidRPr="00AD5132">
        <w:rPr>
          <w:rFonts w:ascii="Times New Roman" w:hAnsi="Times New Roman" w:cs="Times New Roman"/>
          <w:b/>
          <w:bCs/>
        </w:rPr>
        <w:tab/>
      </w:r>
      <w:r w:rsidRPr="00AD5132">
        <w:rPr>
          <w:rFonts w:ascii="Times New Roman" w:hAnsi="Times New Roman" w:cs="Times New Roman"/>
          <w:b/>
          <w:bCs/>
        </w:rPr>
        <w:tab/>
      </w:r>
      <w:r w:rsidRPr="00AD5132">
        <w:rPr>
          <w:rFonts w:ascii="Times New Roman" w:hAnsi="Times New Roman" w:cs="Times New Roman"/>
          <w:b/>
          <w:bCs/>
        </w:rPr>
        <w:tab/>
        <w:t xml:space="preserve">     (</w:t>
      </w:r>
      <w:proofErr w:type="gramStart"/>
      <w:r w:rsidRPr="00AD5132">
        <w:rPr>
          <w:rFonts w:ascii="Times New Roman" w:hAnsi="Times New Roman" w:cs="Times New Roman"/>
          <w:b/>
          <w:bCs/>
        </w:rPr>
        <w:t>потпис</w:t>
      </w:r>
      <w:proofErr w:type="gramEnd"/>
      <w:r w:rsidRPr="00AD5132">
        <w:rPr>
          <w:rFonts w:ascii="Times New Roman" w:hAnsi="Times New Roman" w:cs="Times New Roman"/>
          <w:b/>
          <w:bCs/>
        </w:rPr>
        <w:t>)</w:t>
      </w:r>
    </w:p>
    <w:p w:rsidR="001B53EE" w:rsidRDefault="001B53EE" w:rsidP="001B53EE">
      <w:pPr>
        <w:spacing w:after="0"/>
        <w:jc w:val="center"/>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sidR="00291473">
        <w:rPr>
          <w:rFonts w:ascii="Times New Roman" w:hAnsi="Times New Roman" w:cs="Times New Roman"/>
          <w:b/>
          <w:bCs/>
        </w:rPr>
        <w:tab/>
      </w:r>
      <w:r w:rsidR="00291473">
        <w:rPr>
          <w:rFonts w:ascii="Times New Roman" w:hAnsi="Times New Roman" w:cs="Times New Roman"/>
          <w:b/>
          <w:bCs/>
        </w:rPr>
        <w:tab/>
      </w:r>
      <w:r w:rsidR="00291473">
        <w:rPr>
          <w:rFonts w:ascii="Times New Roman" w:hAnsi="Times New Roman" w:cs="Times New Roman"/>
          <w:b/>
          <w:bCs/>
        </w:rPr>
        <w:tab/>
      </w:r>
      <w:r w:rsidR="00291473">
        <w:rPr>
          <w:rFonts w:ascii="Times New Roman" w:hAnsi="Times New Roman" w:cs="Times New Roman"/>
          <w:b/>
          <w:bCs/>
        </w:rPr>
        <w:tab/>
      </w:r>
      <w:r w:rsidR="00291473">
        <w:rPr>
          <w:rFonts w:ascii="Times New Roman" w:hAnsi="Times New Roman" w:cs="Times New Roman"/>
          <w:b/>
          <w:bCs/>
        </w:rPr>
        <w:tab/>
      </w:r>
      <w:r w:rsidR="00291473">
        <w:rPr>
          <w:rFonts w:ascii="Times New Roman" w:hAnsi="Times New Roman" w:cs="Times New Roman"/>
          <w:b/>
          <w:bCs/>
        </w:rPr>
        <w:tab/>
      </w:r>
      <w:r w:rsidR="00291473">
        <w:rPr>
          <w:rFonts w:ascii="Times New Roman" w:hAnsi="Times New Roman" w:cs="Times New Roman"/>
          <w:b/>
          <w:bCs/>
        </w:rPr>
        <w:tab/>
      </w:r>
      <w:r w:rsidR="00291473">
        <w:rPr>
          <w:rFonts w:ascii="Times New Roman" w:hAnsi="Times New Roman" w:cs="Times New Roman"/>
          <w:b/>
          <w:bCs/>
        </w:rPr>
        <w:tab/>
      </w:r>
      <w:r>
        <w:rPr>
          <w:rFonts w:ascii="Times New Roman" w:hAnsi="Times New Roman" w:cs="Times New Roman"/>
          <w:b/>
          <w:bCs/>
          <w:lang w:val="sr-Cyrl-RS"/>
        </w:rPr>
        <w:t xml:space="preserve">         </w:t>
      </w:r>
      <w:r>
        <w:rPr>
          <w:rFonts w:ascii="Times New Roman" w:hAnsi="Times New Roman" w:cs="Times New Roman"/>
          <w:b/>
          <w:bCs/>
        </w:rPr>
        <w:t>______________________</w:t>
      </w:r>
    </w:p>
    <w:p w:rsidR="001000E7" w:rsidRPr="00AD5132" w:rsidRDefault="001000E7" w:rsidP="001B53EE">
      <w:pPr>
        <w:spacing w:after="0"/>
        <w:ind w:left="5760" w:firstLine="720"/>
        <w:jc w:val="center"/>
        <w:rPr>
          <w:rFonts w:ascii="Times New Roman" w:hAnsi="Times New Roman" w:cs="Times New Roman"/>
        </w:rPr>
      </w:pPr>
      <w:r w:rsidRPr="00AD5132">
        <w:rPr>
          <w:rFonts w:ascii="Times New Roman" w:hAnsi="Times New Roman" w:cs="Times New Roman"/>
          <w:b/>
          <w:bCs/>
        </w:rPr>
        <w:t xml:space="preserve">  (</w:t>
      </w:r>
      <w:proofErr w:type="gramStart"/>
      <w:r w:rsidRPr="00AD5132">
        <w:rPr>
          <w:rFonts w:ascii="Times New Roman" w:hAnsi="Times New Roman" w:cs="Times New Roman"/>
          <w:b/>
          <w:bCs/>
        </w:rPr>
        <w:t>адреса</w:t>
      </w:r>
      <w:proofErr w:type="gramEnd"/>
      <w:r w:rsidRPr="00AD5132">
        <w:rPr>
          <w:rFonts w:ascii="Times New Roman" w:hAnsi="Times New Roman" w:cs="Times New Roman"/>
          <w:b/>
          <w:bCs/>
        </w:rPr>
        <w:t>)</w:t>
      </w:r>
    </w:p>
    <w:p w:rsidR="001000E7" w:rsidRPr="00AD5132" w:rsidRDefault="001000E7" w:rsidP="001000E7">
      <w:pPr>
        <w:jc w:val="center"/>
        <w:rPr>
          <w:rFonts w:ascii="Times New Roman" w:hAnsi="Times New Roman" w:cs="Times New Roman"/>
          <w:b/>
          <w:bCs/>
        </w:rPr>
      </w:pPr>
    </w:p>
    <w:p w:rsidR="00AD5132" w:rsidRDefault="001000E7" w:rsidP="00291473">
      <w:pPr>
        <w:jc w:val="center"/>
        <w:rPr>
          <w:rFonts w:ascii="Times New Roman" w:eastAsia="TimesNewRoman" w:hAnsi="Times New Roman" w:cs="Times New Roman"/>
          <w:b/>
          <w:bCs/>
        </w:rPr>
      </w:pPr>
      <w:r w:rsidRPr="00AD5132">
        <w:rPr>
          <w:rFonts w:ascii="Times New Roman" w:hAnsi="Times New Roman" w:cs="Times New Roman"/>
          <w:b/>
          <w:bCs/>
        </w:rPr>
        <w:lastRenderedPageBreak/>
        <w:tab/>
      </w:r>
      <w:r w:rsidRPr="00AD5132">
        <w:rPr>
          <w:rFonts w:ascii="Times New Roman" w:hAnsi="Times New Roman" w:cs="Times New Roman"/>
          <w:b/>
          <w:bCs/>
        </w:rPr>
        <w:tab/>
      </w:r>
      <w:r w:rsidRPr="00AD5132">
        <w:rPr>
          <w:rFonts w:ascii="Times New Roman" w:hAnsi="Times New Roman" w:cs="Times New Roman"/>
          <w:b/>
          <w:bCs/>
        </w:rPr>
        <w:tab/>
      </w:r>
      <w:r w:rsidRPr="00AD5132">
        <w:rPr>
          <w:rFonts w:ascii="Times New Roman" w:hAnsi="Times New Roman" w:cs="Times New Roman"/>
          <w:b/>
          <w:bCs/>
        </w:rPr>
        <w:tab/>
      </w:r>
      <w:r w:rsidRPr="00AD5132">
        <w:rPr>
          <w:rFonts w:ascii="Times New Roman" w:hAnsi="Times New Roman" w:cs="Times New Roman"/>
          <w:b/>
          <w:bCs/>
        </w:rPr>
        <w:tab/>
      </w:r>
      <w:r w:rsidR="00291473">
        <w:rPr>
          <w:rFonts w:ascii="Times New Roman" w:hAnsi="Times New Roman" w:cs="Times New Roman"/>
          <w:b/>
          <w:bCs/>
        </w:rPr>
        <w:tab/>
      </w:r>
      <w:r w:rsidR="00291473">
        <w:rPr>
          <w:rFonts w:ascii="Times New Roman" w:hAnsi="Times New Roman" w:cs="Times New Roman"/>
          <w:b/>
          <w:bCs/>
        </w:rPr>
        <w:tab/>
      </w:r>
      <w:r w:rsidR="00291473">
        <w:rPr>
          <w:rFonts w:ascii="Times New Roman" w:hAnsi="Times New Roman" w:cs="Times New Roman"/>
          <w:b/>
          <w:bCs/>
        </w:rPr>
        <w:tab/>
      </w:r>
      <w:r w:rsidR="00291473">
        <w:rPr>
          <w:rFonts w:ascii="Times New Roman" w:hAnsi="Times New Roman" w:cs="Times New Roman"/>
          <w:b/>
          <w:bCs/>
        </w:rPr>
        <w:tab/>
      </w:r>
      <w:r w:rsidRPr="00AD5132">
        <w:rPr>
          <w:rFonts w:ascii="Times New Roman" w:hAnsi="Times New Roman" w:cs="Times New Roman"/>
          <w:b/>
          <w:bCs/>
        </w:rPr>
        <w:t xml:space="preserve">  _______________________</w:t>
      </w:r>
      <w:r w:rsidRPr="00AD5132">
        <w:rPr>
          <w:rFonts w:ascii="Times New Roman" w:eastAsia="TimesNewRoman" w:hAnsi="Times New Roman" w:cs="Times New Roman"/>
          <w:b/>
          <w:bCs/>
        </w:rPr>
        <w:tab/>
      </w:r>
      <w:r w:rsidRPr="00AD5132">
        <w:rPr>
          <w:rFonts w:ascii="Times New Roman" w:eastAsia="TimesNewRoman" w:hAnsi="Times New Roman" w:cs="Times New Roman"/>
          <w:b/>
          <w:bCs/>
        </w:rPr>
        <w:tab/>
      </w:r>
      <w:r w:rsidRPr="00AD5132">
        <w:rPr>
          <w:rFonts w:ascii="Times New Roman" w:eastAsia="TimesNewRoman" w:hAnsi="Times New Roman" w:cs="Times New Roman"/>
          <w:b/>
          <w:bCs/>
        </w:rPr>
        <w:tab/>
      </w:r>
      <w:r w:rsidRPr="00AD5132">
        <w:rPr>
          <w:rFonts w:ascii="Times New Roman" w:eastAsia="TimesNewRoman" w:hAnsi="Times New Roman" w:cs="Times New Roman"/>
          <w:b/>
          <w:bCs/>
        </w:rPr>
        <w:tab/>
      </w:r>
      <w:r w:rsidRPr="00AD5132">
        <w:rPr>
          <w:rFonts w:ascii="Times New Roman" w:eastAsia="TimesNewRoman" w:hAnsi="Times New Roman" w:cs="Times New Roman"/>
          <w:b/>
          <w:bCs/>
        </w:rPr>
        <w:tab/>
      </w:r>
      <w:r w:rsidRPr="00AD5132">
        <w:rPr>
          <w:rFonts w:ascii="Times New Roman" w:eastAsia="TimesNewRoman" w:hAnsi="Times New Roman" w:cs="Times New Roman"/>
          <w:b/>
          <w:bCs/>
        </w:rPr>
        <w:tab/>
      </w:r>
      <w:r w:rsidRPr="00AD5132">
        <w:rPr>
          <w:rFonts w:ascii="Times New Roman" w:eastAsia="TimesNewRoman" w:hAnsi="Times New Roman" w:cs="Times New Roman"/>
          <w:b/>
          <w:bCs/>
        </w:rPr>
        <w:tab/>
      </w:r>
      <w:r w:rsidRPr="00AD5132">
        <w:rPr>
          <w:rFonts w:ascii="Times New Roman" w:eastAsia="TimesNewRoman" w:hAnsi="Times New Roman" w:cs="Times New Roman"/>
          <w:b/>
          <w:bCs/>
        </w:rPr>
        <w:tab/>
        <w:t xml:space="preserve">                     </w:t>
      </w:r>
      <w:r w:rsidR="001B53EE">
        <w:rPr>
          <w:rFonts w:ascii="Times New Roman" w:eastAsia="TimesNewRoman" w:hAnsi="Times New Roman" w:cs="Times New Roman"/>
          <w:b/>
          <w:bCs/>
          <w:lang w:val="sr-Cyrl-RS"/>
        </w:rPr>
        <w:t xml:space="preserve">    </w:t>
      </w:r>
      <w:r w:rsidRPr="00AD5132">
        <w:rPr>
          <w:rFonts w:ascii="Times New Roman" w:eastAsia="TimesNewRoman" w:hAnsi="Times New Roman" w:cs="Times New Roman"/>
          <w:b/>
          <w:bCs/>
        </w:rPr>
        <w:t>(број телефона)</w:t>
      </w:r>
    </w:p>
    <w:p w:rsidR="0008526A" w:rsidRPr="00EA1A1B" w:rsidRDefault="0008526A" w:rsidP="0008526A">
      <w:pPr>
        <w:jc w:val="center"/>
        <w:rPr>
          <w:rFonts w:ascii="Times New Roman" w:eastAsia="TimesNewRoman" w:hAnsi="Times New Roman" w:cs="Times New Roman"/>
          <w:b/>
          <w:bCs/>
        </w:rPr>
      </w:pPr>
    </w:p>
    <w:p w:rsidR="0008526A" w:rsidRPr="00AD5132" w:rsidRDefault="0008526A" w:rsidP="0008526A">
      <w:pPr>
        <w:ind w:left="2160" w:firstLine="720"/>
        <w:rPr>
          <w:rFonts w:ascii="Times New Roman" w:hAnsi="Times New Roman" w:cs="Times New Roman"/>
        </w:rPr>
      </w:pPr>
      <w:r>
        <w:rPr>
          <w:rFonts w:ascii="Times New Roman" w:hAnsi="Times New Roman" w:cs="Times New Roman"/>
          <w:b/>
          <w:bCs/>
          <w:lang w:val="sr-Cyrl-RS"/>
        </w:rPr>
        <w:t xml:space="preserve">       </w:t>
      </w:r>
      <w:r w:rsidRPr="00AD5132">
        <w:rPr>
          <w:rFonts w:ascii="Times New Roman" w:hAnsi="Times New Roman" w:cs="Times New Roman"/>
          <w:b/>
          <w:bCs/>
        </w:rPr>
        <w:t>Образац кривичне пријаве</w:t>
      </w:r>
    </w:p>
    <w:p w:rsidR="0008526A" w:rsidRPr="00AD5132" w:rsidRDefault="0008526A" w:rsidP="0008526A">
      <w:pPr>
        <w:jc w:val="center"/>
        <w:rPr>
          <w:rFonts w:ascii="Times New Roman" w:hAnsi="Times New Roman" w:cs="Times New Roman"/>
          <w:b/>
          <w:bCs/>
        </w:rPr>
      </w:pPr>
    </w:p>
    <w:p w:rsidR="0008526A" w:rsidRPr="00AD5132" w:rsidRDefault="0008526A" w:rsidP="0008526A">
      <w:pPr>
        <w:jc w:val="center"/>
        <w:rPr>
          <w:rFonts w:ascii="Times New Roman" w:hAnsi="Times New Roman" w:cs="Times New Roman"/>
        </w:rPr>
      </w:pPr>
      <w:r w:rsidRPr="00AD5132">
        <w:rPr>
          <w:rFonts w:ascii="Times New Roman" w:hAnsi="Times New Roman" w:cs="Times New Roman"/>
          <w:b/>
          <w:bCs/>
        </w:rPr>
        <w:t>ВИШЕ ЈАВНО ТУЖИЛАШТВО У НИШУ</w:t>
      </w:r>
    </w:p>
    <w:p w:rsidR="0008526A" w:rsidRPr="00AD5132" w:rsidRDefault="0008526A" w:rsidP="0008526A">
      <w:pPr>
        <w:jc w:val="center"/>
        <w:rPr>
          <w:rFonts w:ascii="Times New Roman" w:hAnsi="Times New Roman" w:cs="Times New Roman"/>
          <w:b/>
          <w:bCs/>
        </w:rPr>
      </w:pPr>
    </w:p>
    <w:p w:rsidR="0008526A" w:rsidRPr="00AD5132" w:rsidRDefault="0008526A" w:rsidP="0008526A">
      <w:pPr>
        <w:jc w:val="center"/>
        <w:rPr>
          <w:rFonts w:ascii="Times New Roman" w:hAnsi="Times New Roman" w:cs="Times New Roman"/>
        </w:rPr>
      </w:pPr>
      <w:r w:rsidRPr="00AD5132">
        <w:rPr>
          <w:rFonts w:ascii="Times New Roman" w:hAnsi="Times New Roman" w:cs="Times New Roman"/>
          <w:b/>
          <w:bCs/>
        </w:rPr>
        <w:tab/>
      </w:r>
      <w:r w:rsidRPr="00AD5132">
        <w:rPr>
          <w:rFonts w:ascii="Times New Roman" w:hAnsi="Times New Roman" w:cs="Times New Roman"/>
          <w:b/>
          <w:bCs/>
        </w:rPr>
        <w:tab/>
      </w:r>
      <w:r w:rsidRPr="00AD5132">
        <w:rPr>
          <w:rFonts w:ascii="Times New Roman" w:hAnsi="Times New Roman" w:cs="Times New Roman"/>
          <w:b/>
          <w:bCs/>
        </w:rPr>
        <w:tab/>
      </w:r>
      <w:r w:rsidRPr="00AD5132">
        <w:rPr>
          <w:rFonts w:ascii="Times New Roman" w:hAnsi="Times New Roman" w:cs="Times New Roman"/>
          <w:b/>
          <w:bCs/>
        </w:rPr>
        <w:tab/>
      </w:r>
      <w:r w:rsidRPr="00AD5132">
        <w:rPr>
          <w:rFonts w:ascii="Times New Roman" w:hAnsi="Times New Roman" w:cs="Times New Roman"/>
          <w:b/>
          <w:bCs/>
        </w:rPr>
        <w:tab/>
      </w:r>
      <w:r w:rsidRPr="00AD5132">
        <w:rPr>
          <w:rFonts w:ascii="Times New Roman" w:hAnsi="Times New Roman" w:cs="Times New Roman"/>
          <w:b/>
          <w:bCs/>
        </w:rPr>
        <w:tab/>
      </w:r>
      <w:r w:rsidRPr="00AD5132">
        <w:rPr>
          <w:rFonts w:ascii="Times New Roman" w:hAnsi="Times New Roman" w:cs="Times New Roman"/>
          <w:b/>
          <w:bCs/>
        </w:rPr>
        <w:tab/>
      </w:r>
      <w:r w:rsidRPr="00AD5132">
        <w:rPr>
          <w:rFonts w:ascii="Times New Roman" w:hAnsi="Times New Roman" w:cs="Times New Roman"/>
          <w:b/>
          <w:bCs/>
        </w:rPr>
        <w:tab/>
      </w:r>
      <w:r>
        <w:rPr>
          <w:rFonts w:ascii="Times New Roman" w:hAnsi="Times New Roman" w:cs="Times New Roman"/>
          <w:b/>
          <w:bCs/>
        </w:rPr>
        <w:t xml:space="preserve">                    18105</w:t>
      </w:r>
      <w:r w:rsidRPr="00AD5132">
        <w:rPr>
          <w:rFonts w:ascii="Times New Roman" w:hAnsi="Times New Roman" w:cs="Times New Roman"/>
          <w:b/>
          <w:bCs/>
        </w:rPr>
        <w:t xml:space="preserve"> НИШ</w:t>
      </w:r>
    </w:p>
    <w:p w:rsidR="0008526A" w:rsidRPr="00AD5132" w:rsidRDefault="0008526A" w:rsidP="0008526A">
      <w:pPr>
        <w:jc w:val="right"/>
        <w:rPr>
          <w:rFonts w:ascii="Times New Roman" w:hAnsi="Times New Roman" w:cs="Times New Roman"/>
        </w:rPr>
      </w:pPr>
      <w:r w:rsidRPr="00AD5132">
        <w:rPr>
          <w:rFonts w:ascii="Times New Roman" w:hAnsi="Times New Roman" w:cs="Times New Roman"/>
          <w:b/>
          <w:bCs/>
        </w:rPr>
        <w:t>Ул. Вожда Карађорђа 23,</w:t>
      </w:r>
    </w:p>
    <w:p w:rsidR="0008526A" w:rsidRPr="00AD5132" w:rsidRDefault="0008526A" w:rsidP="0008526A">
      <w:pPr>
        <w:jc w:val="center"/>
        <w:rPr>
          <w:rFonts w:ascii="Times New Roman" w:hAnsi="Times New Roman" w:cs="Times New Roman"/>
        </w:rPr>
      </w:pPr>
    </w:p>
    <w:p w:rsidR="0008526A" w:rsidRPr="00AD5132" w:rsidRDefault="0008526A" w:rsidP="0008526A">
      <w:pPr>
        <w:jc w:val="center"/>
        <w:rPr>
          <w:rFonts w:ascii="Times New Roman" w:hAnsi="Times New Roman" w:cs="Times New Roman"/>
        </w:rPr>
      </w:pPr>
      <w:r w:rsidRPr="00AD5132">
        <w:rPr>
          <w:rFonts w:ascii="Times New Roman" w:hAnsi="Times New Roman" w:cs="Times New Roman"/>
        </w:rPr>
        <w:t>На основу члана 280. Законик о кривичном поступку подносим</w:t>
      </w:r>
    </w:p>
    <w:p w:rsidR="0008526A" w:rsidRPr="00AD5132" w:rsidRDefault="0008526A" w:rsidP="0008526A">
      <w:pPr>
        <w:jc w:val="center"/>
        <w:rPr>
          <w:rFonts w:ascii="Times New Roman" w:hAnsi="Times New Roman" w:cs="Times New Roman"/>
        </w:rPr>
      </w:pPr>
    </w:p>
    <w:p w:rsidR="0008526A" w:rsidRPr="00AD5132" w:rsidRDefault="0008526A" w:rsidP="0008526A">
      <w:pPr>
        <w:jc w:val="center"/>
        <w:rPr>
          <w:rFonts w:ascii="Times New Roman" w:hAnsi="Times New Roman" w:cs="Times New Roman"/>
        </w:rPr>
      </w:pPr>
      <w:r w:rsidRPr="00AD5132">
        <w:rPr>
          <w:rFonts w:ascii="Times New Roman" w:hAnsi="Times New Roman" w:cs="Times New Roman"/>
          <w:b/>
          <w:bCs/>
        </w:rPr>
        <w:t>КРИВИЧНУ ПРИЈАВУ</w:t>
      </w:r>
    </w:p>
    <w:p w:rsidR="0008526A" w:rsidRPr="00AD5132" w:rsidRDefault="0008526A" w:rsidP="0008526A">
      <w:pPr>
        <w:jc w:val="center"/>
        <w:rPr>
          <w:rFonts w:ascii="Times New Roman" w:hAnsi="Times New Roman" w:cs="Times New Roman"/>
        </w:rPr>
      </w:pPr>
    </w:p>
    <w:p w:rsidR="0008526A" w:rsidRPr="00AD5132" w:rsidRDefault="0008526A" w:rsidP="0008526A">
      <w:pPr>
        <w:rPr>
          <w:rFonts w:ascii="Times New Roman" w:hAnsi="Times New Roman" w:cs="Times New Roman"/>
        </w:rPr>
      </w:pPr>
      <w:r w:rsidRPr="00AD5132">
        <w:rPr>
          <w:rFonts w:ascii="Times New Roman" w:hAnsi="Times New Roman" w:cs="Times New Roman"/>
        </w:rPr>
        <w:tab/>
      </w:r>
      <w:r w:rsidRPr="00AD5132">
        <w:rPr>
          <w:rFonts w:ascii="Times New Roman" w:hAnsi="Times New Roman" w:cs="Times New Roman"/>
          <w:b/>
          <w:bCs/>
        </w:rPr>
        <w:t xml:space="preserve">ПРОТИВ:  </w:t>
      </w:r>
      <w:r w:rsidRPr="00AD5132">
        <w:rPr>
          <w:rFonts w:ascii="Times New Roman" w:hAnsi="Times New Roman" w:cs="Times New Roman"/>
        </w:rPr>
        <w:t>________________________________________________________________</w:t>
      </w:r>
    </w:p>
    <w:p w:rsidR="0008526A" w:rsidRPr="00AD5132" w:rsidRDefault="0008526A" w:rsidP="0008526A">
      <w:pPr>
        <w:rPr>
          <w:rFonts w:ascii="Times New Roman" w:hAnsi="Times New Roman" w:cs="Times New Roman"/>
        </w:rPr>
      </w:pPr>
      <w:r w:rsidRPr="00AD5132">
        <w:rPr>
          <w:rFonts w:ascii="Times New Roman" w:hAnsi="Times New Roman" w:cs="Times New Roman"/>
        </w:rPr>
        <w:tab/>
        <w:t>__________________________________________________________________________</w:t>
      </w:r>
    </w:p>
    <w:p w:rsidR="0008526A" w:rsidRPr="00AD5132" w:rsidRDefault="0008526A" w:rsidP="0008526A">
      <w:pPr>
        <w:jc w:val="center"/>
        <w:rPr>
          <w:rFonts w:ascii="Times New Roman" w:hAnsi="Times New Roman" w:cs="Times New Roman"/>
        </w:rPr>
      </w:pPr>
      <w:r w:rsidRPr="00AD5132">
        <w:rPr>
          <w:rFonts w:ascii="Times New Roman" w:hAnsi="Times New Roman" w:cs="Times New Roman"/>
        </w:rPr>
        <w:tab/>
        <w:t xml:space="preserve"> (</w:t>
      </w:r>
      <w:proofErr w:type="gramStart"/>
      <w:r w:rsidRPr="00AD5132">
        <w:rPr>
          <w:rFonts w:ascii="Times New Roman" w:hAnsi="Times New Roman" w:cs="Times New Roman"/>
        </w:rPr>
        <w:t>име</w:t>
      </w:r>
      <w:proofErr w:type="gramEnd"/>
      <w:r w:rsidRPr="00AD5132">
        <w:rPr>
          <w:rFonts w:ascii="Times New Roman" w:hAnsi="Times New Roman" w:cs="Times New Roman"/>
        </w:rPr>
        <w:t xml:space="preserve"> и презиме, ЈМБГ, пребивалиште, број телефона или навести да се пријава подноси против НН лица)</w:t>
      </w:r>
    </w:p>
    <w:p w:rsidR="0008526A" w:rsidRPr="00AD5132" w:rsidRDefault="0008526A" w:rsidP="0008526A">
      <w:pPr>
        <w:jc w:val="center"/>
        <w:rPr>
          <w:rFonts w:ascii="Times New Roman" w:hAnsi="Times New Roman" w:cs="Times New Roman"/>
        </w:rPr>
      </w:pPr>
    </w:p>
    <w:p w:rsidR="0008526A" w:rsidRPr="00AD5132" w:rsidRDefault="0008526A" w:rsidP="0008526A">
      <w:pPr>
        <w:jc w:val="both"/>
        <w:rPr>
          <w:rFonts w:ascii="Times New Roman" w:hAnsi="Times New Roman" w:cs="Times New Roman"/>
        </w:rPr>
      </w:pPr>
      <w:r w:rsidRPr="00AD5132">
        <w:rPr>
          <w:rFonts w:ascii="Times New Roman" w:hAnsi="Times New Roman" w:cs="Times New Roman"/>
          <w:b/>
          <w:bCs/>
        </w:rPr>
        <w:tab/>
      </w:r>
      <w:proofErr w:type="gramStart"/>
      <w:r w:rsidRPr="00AD5132">
        <w:rPr>
          <w:rFonts w:ascii="Times New Roman" w:hAnsi="Times New Roman" w:cs="Times New Roman"/>
          <w:b/>
          <w:bCs/>
        </w:rPr>
        <w:t>због</w:t>
      </w:r>
      <w:proofErr w:type="gramEnd"/>
      <w:r w:rsidRPr="00AD5132">
        <w:rPr>
          <w:rFonts w:ascii="Times New Roman" w:hAnsi="Times New Roman" w:cs="Times New Roman"/>
          <w:b/>
          <w:bCs/>
        </w:rPr>
        <w:t xml:space="preserve"> кривичног дела:  </w:t>
      </w:r>
      <w:r w:rsidRPr="00AD5132">
        <w:rPr>
          <w:rFonts w:ascii="Times New Roman" w:hAnsi="Times New Roman" w:cs="Times New Roman"/>
        </w:rPr>
        <w:t>_______________________________________________</w:t>
      </w:r>
    </w:p>
    <w:p w:rsidR="0008526A" w:rsidRPr="00AD5132" w:rsidRDefault="0008526A" w:rsidP="0008526A">
      <w:pPr>
        <w:jc w:val="both"/>
        <w:rPr>
          <w:rFonts w:ascii="Times New Roman" w:hAnsi="Times New Roman" w:cs="Times New Roman"/>
        </w:rPr>
      </w:pPr>
      <w:r w:rsidRPr="00AD5132">
        <w:rPr>
          <w:rFonts w:ascii="Times New Roman" w:hAnsi="Times New Roman" w:cs="Times New Roman"/>
        </w:rPr>
        <w:tab/>
        <w:t>__________________________________________________________________________</w:t>
      </w:r>
    </w:p>
    <w:p w:rsidR="0008526A" w:rsidRPr="00AD5132" w:rsidRDefault="0008526A" w:rsidP="0008526A">
      <w:pPr>
        <w:jc w:val="both"/>
        <w:rPr>
          <w:rFonts w:ascii="Times New Roman" w:hAnsi="Times New Roman" w:cs="Times New Roman"/>
        </w:rPr>
      </w:pPr>
      <w:r w:rsidRPr="00AD5132">
        <w:rPr>
          <w:rFonts w:ascii="Times New Roman" w:hAnsi="Times New Roman" w:cs="Times New Roman"/>
        </w:rPr>
        <w:tab/>
      </w:r>
      <w:r w:rsidRPr="00AD5132">
        <w:rPr>
          <w:rFonts w:ascii="Times New Roman" w:hAnsi="Times New Roman" w:cs="Times New Roman"/>
        </w:rPr>
        <w:tab/>
      </w:r>
      <w:r w:rsidRPr="00AD5132">
        <w:rPr>
          <w:rFonts w:ascii="Times New Roman" w:hAnsi="Times New Roman" w:cs="Times New Roman"/>
        </w:rPr>
        <w:tab/>
        <w:t xml:space="preserve">         (</w:t>
      </w:r>
      <w:proofErr w:type="gramStart"/>
      <w:r w:rsidRPr="00AD5132">
        <w:rPr>
          <w:rFonts w:ascii="Times New Roman" w:hAnsi="Times New Roman" w:cs="Times New Roman"/>
        </w:rPr>
        <w:t>није</w:t>
      </w:r>
      <w:proofErr w:type="gramEnd"/>
      <w:r w:rsidRPr="00AD5132">
        <w:rPr>
          <w:rFonts w:ascii="Times New Roman" w:hAnsi="Times New Roman" w:cs="Times New Roman"/>
        </w:rPr>
        <w:t xml:space="preserve"> обавезно навести назив кривичног дела)</w:t>
      </w:r>
    </w:p>
    <w:p w:rsidR="00804072" w:rsidRPr="00AD5132" w:rsidRDefault="00804072" w:rsidP="00804072">
      <w:pPr>
        <w:jc w:val="both"/>
        <w:rPr>
          <w:rFonts w:ascii="Times New Roman" w:hAnsi="Times New Roman" w:cs="Times New Roman"/>
          <w:b/>
          <w:bCs/>
        </w:rPr>
      </w:pPr>
    </w:p>
    <w:p w:rsidR="00804072" w:rsidRPr="00AD5132" w:rsidRDefault="00804072" w:rsidP="00804072">
      <w:pPr>
        <w:jc w:val="center"/>
        <w:rPr>
          <w:rFonts w:ascii="Times New Roman" w:hAnsi="Times New Roman" w:cs="Times New Roman"/>
        </w:rPr>
      </w:pPr>
      <w:r w:rsidRPr="00AD5132">
        <w:rPr>
          <w:rFonts w:ascii="Times New Roman" w:hAnsi="Times New Roman" w:cs="Times New Roman"/>
          <w:b/>
          <w:bCs/>
        </w:rPr>
        <w:t>О б р а з л о ж е њ е</w:t>
      </w:r>
    </w:p>
    <w:p w:rsidR="00804072" w:rsidRPr="00AD5132" w:rsidRDefault="00804072" w:rsidP="00804072">
      <w:pPr>
        <w:jc w:val="center"/>
        <w:rPr>
          <w:rFonts w:ascii="Times New Roman" w:hAnsi="Times New Roman" w:cs="Times New Roman"/>
          <w:b/>
          <w:bCs/>
        </w:rPr>
      </w:pPr>
    </w:p>
    <w:p w:rsidR="00804072" w:rsidRPr="00AD5132" w:rsidRDefault="00804072" w:rsidP="00804072">
      <w:pPr>
        <w:jc w:val="both"/>
        <w:rPr>
          <w:rFonts w:ascii="Times New Roman" w:hAnsi="Times New Roman" w:cs="Times New Roman"/>
        </w:rPr>
      </w:pPr>
      <w:r w:rsidRPr="00AD5132">
        <w:rPr>
          <w:rFonts w:ascii="Times New Roman" w:hAnsi="Times New Roman" w:cs="Times New Roman"/>
        </w:rPr>
        <w:tab/>
        <w:t>(У образложењу потребно је навести време, место извршења кривичног дела, дати опис догађаја, навести средство којим је кривично дело учињено, предмет на коме је кривично дело учињено, навести ко су учесници догађаја и по потреби навести и друге значајне податке.)</w:t>
      </w:r>
    </w:p>
    <w:p w:rsidR="00804072" w:rsidRPr="00AD5132" w:rsidRDefault="00804072" w:rsidP="00804072">
      <w:pPr>
        <w:jc w:val="both"/>
        <w:rPr>
          <w:rFonts w:ascii="Times New Roman" w:hAnsi="Times New Roman" w:cs="Times New Roman"/>
        </w:rPr>
      </w:pPr>
    </w:p>
    <w:p w:rsidR="00804072" w:rsidRPr="00EA1A1B" w:rsidRDefault="00804072" w:rsidP="00804072">
      <w:pPr>
        <w:jc w:val="both"/>
      </w:pPr>
    </w:p>
    <w:p w:rsidR="00804072" w:rsidRPr="00AD5132" w:rsidRDefault="00804072" w:rsidP="00804072">
      <w:pPr>
        <w:jc w:val="both"/>
        <w:rPr>
          <w:rFonts w:ascii="Times New Roman" w:hAnsi="Times New Roman" w:cs="Times New Roman"/>
        </w:rPr>
      </w:pPr>
      <w:r w:rsidRPr="00EA1A1B">
        <w:tab/>
      </w:r>
      <w:r w:rsidRPr="00AD5132">
        <w:rPr>
          <w:rFonts w:ascii="Times New Roman" w:hAnsi="Times New Roman" w:cs="Times New Roman"/>
          <w:b/>
          <w:bCs/>
        </w:rPr>
        <w:t>ДОКАЗИ:  (</w:t>
      </w:r>
      <w:r w:rsidRPr="00AD5132">
        <w:rPr>
          <w:rFonts w:ascii="Times New Roman" w:hAnsi="Times New Roman" w:cs="Times New Roman"/>
        </w:rPr>
        <w:t>Потребно је навести све доказе који су подносиоцу пријаве познати и то исправе, списе, предмете, те имена и презимена, адресе и бројеве телефона могућих сведока. Уколико подносилац кривичне пријаве поседује писане доказе, потребно је да уз кривичну пријаву достави њихове фотокопије.)</w:t>
      </w:r>
    </w:p>
    <w:p w:rsidR="00804072" w:rsidRPr="00AD5132" w:rsidRDefault="00804072" w:rsidP="00804072">
      <w:pPr>
        <w:jc w:val="both"/>
        <w:rPr>
          <w:rFonts w:ascii="Times New Roman" w:hAnsi="Times New Roman" w:cs="Times New Roman"/>
        </w:rPr>
      </w:pPr>
    </w:p>
    <w:p w:rsidR="00804072" w:rsidRPr="00AD5132" w:rsidRDefault="00804072" w:rsidP="00804072">
      <w:pPr>
        <w:jc w:val="both"/>
        <w:rPr>
          <w:rFonts w:ascii="Times New Roman" w:hAnsi="Times New Roman" w:cs="Times New Roman"/>
        </w:rPr>
      </w:pPr>
    </w:p>
    <w:p w:rsidR="00804072" w:rsidRPr="00AD5132" w:rsidRDefault="00804072" w:rsidP="00804072">
      <w:pPr>
        <w:jc w:val="right"/>
        <w:rPr>
          <w:rFonts w:ascii="Times New Roman" w:hAnsi="Times New Roman" w:cs="Times New Roman"/>
          <w:b/>
          <w:bCs/>
        </w:rPr>
      </w:pPr>
    </w:p>
    <w:p w:rsidR="00804072" w:rsidRPr="00AD5132" w:rsidRDefault="00804072" w:rsidP="00804072">
      <w:pPr>
        <w:rPr>
          <w:rFonts w:ascii="Times New Roman" w:hAnsi="Times New Roman" w:cs="Times New Roman"/>
          <w:b/>
          <w:bCs/>
        </w:rPr>
      </w:pPr>
      <w:r w:rsidRPr="00AD5132">
        <w:rPr>
          <w:rFonts w:ascii="Times New Roman" w:hAnsi="Times New Roman" w:cs="Times New Roman"/>
          <w:b/>
          <w:bCs/>
        </w:rPr>
        <w:tab/>
        <w:t xml:space="preserve">У _____________________, </w:t>
      </w:r>
    </w:p>
    <w:p w:rsidR="00804072" w:rsidRPr="00AD5132" w:rsidRDefault="00804072" w:rsidP="00804072">
      <w:pPr>
        <w:rPr>
          <w:rFonts w:ascii="Times New Roman" w:hAnsi="Times New Roman" w:cs="Times New Roman"/>
        </w:rPr>
      </w:pPr>
      <w:r w:rsidRPr="00AD5132">
        <w:rPr>
          <w:rFonts w:ascii="Times New Roman" w:hAnsi="Times New Roman" w:cs="Times New Roman"/>
          <w:b/>
          <w:bCs/>
        </w:rPr>
        <w:t xml:space="preserve">          Дана ___________</w:t>
      </w:r>
      <w:proofErr w:type="gramStart"/>
      <w:r w:rsidRPr="00AD5132">
        <w:rPr>
          <w:rFonts w:ascii="Times New Roman" w:hAnsi="Times New Roman" w:cs="Times New Roman"/>
          <w:b/>
          <w:bCs/>
        </w:rPr>
        <w:t>_  године</w:t>
      </w:r>
      <w:proofErr w:type="gramEnd"/>
    </w:p>
    <w:p w:rsidR="00804072" w:rsidRPr="00AD5132" w:rsidRDefault="00804072" w:rsidP="00804072">
      <w:pPr>
        <w:jc w:val="right"/>
        <w:rPr>
          <w:rFonts w:ascii="Times New Roman" w:hAnsi="Times New Roman" w:cs="Times New Roman"/>
          <w:b/>
          <w:bCs/>
        </w:rPr>
      </w:pPr>
    </w:p>
    <w:p w:rsidR="00804072" w:rsidRPr="00AD5132" w:rsidRDefault="00804072" w:rsidP="00804072">
      <w:pPr>
        <w:jc w:val="center"/>
        <w:rPr>
          <w:rFonts w:ascii="Times New Roman" w:hAnsi="Times New Roman" w:cs="Times New Roman"/>
        </w:rPr>
      </w:pPr>
      <w:r w:rsidRPr="00AD5132">
        <w:rPr>
          <w:rFonts w:ascii="Times New Roman" w:hAnsi="Times New Roman" w:cs="Times New Roman"/>
          <w:b/>
          <w:bCs/>
        </w:rPr>
        <w:tab/>
      </w:r>
      <w:r w:rsidRPr="00AD5132">
        <w:rPr>
          <w:rFonts w:ascii="Times New Roman" w:hAnsi="Times New Roman" w:cs="Times New Roman"/>
          <w:b/>
          <w:bCs/>
        </w:rPr>
        <w:tab/>
      </w:r>
      <w:r w:rsidRPr="00AD5132">
        <w:rPr>
          <w:rFonts w:ascii="Times New Roman" w:hAnsi="Times New Roman" w:cs="Times New Roman"/>
          <w:b/>
          <w:bCs/>
        </w:rPr>
        <w:tab/>
      </w:r>
      <w:r w:rsidRPr="00AD5132">
        <w:rPr>
          <w:rFonts w:ascii="Times New Roman" w:hAnsi="Times New Roman" w:cs="Times New Roman"/>
          <w:b/>
          <w:bCs/>
        </w:rPr>
        <w:tab/>
      </w:r>
      <w:r w:rsidRPr="00AD5132">
        <w:rPr>
          <w:rFonts w:ascii="Times New Roman" w:hAnsi="Times New Roman" w:cs="Times New Roman"/>
          <w:b/>
          <w:bCs/>
        </w:rPr>
        <w:tab/>
      </w:r>
      <w:r w:rsidRPr="00AD5132">
        <w:rPr>
          <w:rFonts w:ascii="Times New Roman" w:hAnsi="Times New Roman" w:cs="Times New Roman"/>
          <w:b/>
          <w:bCs/>
        </w:rPr>
        <w:tab/>
        <w:t xml:space="preserve">   </w:t>
      </w:r>
      <w:r w:rsidR="00291473">
        <w:rPr>
          <w:rFonts w:ascii="Times New Roman" w:hAnsi="Times New Roman" w:cs="Times New Roman"/>
          <w:b/>
          <w:bCs/>
          <w:lang w:val="sr-Cyrl-RS"/>
        </w:rPr>
        <w:t xml:space="preserve">   </w:t>
      </w:r>
      <w:r w:rsidRPr="00AD5132">
        <w:rPr>
          <w:rFonts w:ascii="Times New Roman" w:hAnsi="Times New Roman" w:cs="Times New Roman"/>
          <w:b/>
          <w:bCs/>
        </w:rPr>
        <w:t>ПОДНОСИЛАЦ КРИВИЧНЕ ПРИЈАВЕ</w:t>
      </w:r>
    </w:p>
    <w:p w:rsidR="00804072" w:rsidRPr="00AD5132" w:rsidRDefault="00804072" w:rsidP="00466BF3">
      <w:pPr>
        <w:jc w:val="right"/>
        <w:rPr>
          <w:rFonts w:ascii="Times New Roman" w:hAnsi="Times New Roman" w:cs="Times New Roman"/>
          <w:b/>
          <w:bCs/>
        </w:rPr>
      </w:pPr>
      <w:r w:rsidRPr="00AD5132">
        <w:rPr>
          <w:rFonts w:ascii="Times New Roman" w:hAnsi="Times New Roman" w:cs="Times New Roman"/>
          <w:b/>
          <w:bCs/>
        </w:rPr>
        <w:t>(</w:t>
      </w:r>
      <w:proofErr w:type="gramStart"/>
      <w:r w:rsidRPr="00AD5132">
        <w:rPr>
          <w:rFonts w:ascii="Times New Roman" w:hAnsi="Times New Roman" w:cs="Times New Roman"/>
          <w:b/>
          <w:bCs/>
        </w:rPr>
        <w:t>име</w:t>
      </w:r>
      <w:proofErr w:type="gramEnd"/>
      <w:r w:rsidRPr="00AD5132">
        <w:rPr>
          <w:rFonts w:ascii="Times New Roman" w:hAnsi="Times New Roman" w:cs="Times New Roman"/>
          <w:b/>
          <w:bCs/>
        </w:rPr>
        <w:t xml:space="preserve"> и презиме, адреса, ЈМБГ и број телефона)</w:t>
      </w:r>
    </w:p>
    <w:p w:rsidR="00466BF3" w:rsidRPr="00AD5132" w:rsidRDefault="00466BF3" w:rsidP="00466BF3">
      <w:pPr>
        <w:jc w:val="right"/>
        <w:rPr>
          <w:rFonts w:ascii="Times New Roman" w:hAnsi="Times New Roman" w:cs="Times New Roman"/>
          <w:b/>
          <w:bCs/>
        </w:rPr>
      </w:pPr>
    </w:p>
    <w:p w:rsidR="00466BF3" w:rsidRDefault="00466BF3" w:rsidP="00466BF3">
      <w:pPr>
        <w:jc w:val="right"/>
        <w:rPr>
          <w:b/>
          <w:bCs/>
        </w:rPr>
      </w:pPr>
    </w:p>
    <w:p w:rsidR="00466BF3" w:rsidRPr="00466BF3" w:rsidRDefault="00466BF3" w:rsidP="007E5745">
      <w:pPr>
        <w:sectPr w:rsidR="00466BF3" w:rsidRPr="00466BF3" w:rsidSect="00DD0A91">
          <w:footerReference w:type="default" r:id="rId19"/>
          <w:pgSz w:w="11906" w:h="16838"/>
          <w:pgMar w:top="1135" w:right="1138" w:bottom="1973" w:left="1138" w:header="720" w:footer="1138" w:gutter="0"/>
          <w:cols w:space="720"/>
          <w:docGrid w:linePitch="600" w:charSpace="32768"/>
        </w:sectPr>
      </w:pPr>
    </w:p>
    <w:p w:rsidR="00A046F7" w:rsidRDefault="00A046F7" w:rsidP="007E5745">
      <w:pPr>
        <w:jc w:val="center"/>
        <w:rPr>
          <w:rFonts w:ascii="Times New Roman" w:hAnsi="Times New Roman" w:cs="Times New Roman"/>
          <w:b/>
          <w:u w:val="single"/>
        </w:rPr>
      </w:pPr>
    </w:p>
    <w:p w:rsidR="001000E7" w:rsidRPr="00EA1A1B" w:rsidRDefault="00756727" w:rsidP="007E5745">
      <w:pPr>
        <w:jc w:val="center"/>
      </w:pPr>
      <w:r w:rsidRPr="00EA1A1B">
        <w:rPr>
          <w:rFonts w:ascii="Times New Roman" w:hAnsi="Times New Roman" w:cs="Times New Roman"/>
          <w:b/>
          <w:u w:val="single"/>
        </w:rPr>
        <w:t>13</w:t>
      </w:r>
      <w:r w:rsidR="001000E7" w:rsidRPr="00EA1A1B">
        <w:rPr>
          <w:rFonts w:ascii="Times New Roman" w:hAnsi="Times New Roman" w:cs="Times New Roman"/>
          <w:b/>
          <w:u w:val="single"/>
        </w:rPr>
        <w:t>. ПОСТУПАК РАДИ ПРУЖАЊА УСЛУГА</w:t>
      </w:r>
    </w:p>
    <w:p w:rsidR="001000E7" w:rsidRPr="00EA1A1B" w:rsidRDefault="001000E7" w:rsidP="001000E7">
      <w:pPr>
        <w:ind w:left="705"/>
        <w:jc w:val="center"/>
        <w:rPr>
          <w:rFonts w:ascii="Times New Roman" w:hAnsi="Times New Roman" w:cs="Times New Roman"/>
        </w:rPr>
      </w:pPr>
    </w:p>
    <w:p w:rsidR="001000E7" w:rsidRPr="00C6314E" w:rsidRDefault="001000E7" w:rsidP="00756727">
      <w:pPr>
        <w:ind w:firstLine="705"/>
        <w:jc w:val="both"/>
        <w:rPr>
          <w:sz w:val="24"/>
          <w:szCs w:val="24"/>
        </w:rPr>
      </w:pPr>
      <w:r w:rsidRPr="00C6314E">
        <w:rPr>
          <w:rFonts w:ascii="Times New Roman" w:hAnsi="Times New Roman" w:cs="Times New Roman"/>
          <w:sz w:val="24"/>
          <w:szCs w:val="24"/>
        </w:rPr>
        <w:t xml:space="preserve">Грађани своје кривичне пријаве и друге поднеске могу достављати </w:t>
      </w:r>
      <w:r w:rsidR="00756727" w:rsidRPr="00C6314E">
        <w:rPr>
          <w:rFonts w:ascii="Times New Roman" w:hAnsi="Times New Roman" w:cs="Times New Roman"/>
          <w:sz w:val="24"/>
          <w:szCs w:val="24"/>
        </w:rPr>
        <w:t>Вишем</w:t>
      </w:r>
      <w:r w:rsidRPr="00C6314E">
        <w:rPr>
          <w:rFonts w:ascii="Times New Roman" w:hAnsi="Times New Roman" w:cs="Times New Roman"/>
          <w:sz w:val="24"/>
          <w:szCs w:val="24"/>
        </w:rPr>
        <w:t xml:space="preserve"> јавном тужилаштву у </w:t>
      </w:r>
      <w:r w:rsidR="00756727" w:rsidRPr="00C6314E">
        <w:rPr>
          <w:rFonts w:ascii="Times New Roman" w:hAnsi="Times New Roman" w:cs="Times New Roman"/>
          <w:sz w:val="24"/>
          <w:szCs w:val="24"/>
        </w:rPr>
        <w:t>Нишу</w:t>
      </w:r>
      <w:r w:rsidRPr="00C6314E">
        <w:rPr>
          <w:rFonts w:ascii="Times New Roman" w:hAnsi="Times New Roman" w:cs="Times New Roman"/>
          <w:sz w:val="24"/>
          <w:szCs w:val="24"/>
        </w:rPr>
        <w:t xml:space="preserve"> на следећи начин:</w:t>
      </w:r>
    </w:p>
    <w:p w:rsidR="001000E7" w:rsidRPr="00C6314E" w:rsidRDefault="001000E7" w:rsidP="001000E7">
      <w:pPr>
        <w:ind w:firstLine="705"/>
        <w:jc w:val="both"/>
        <w:rPr>
          <w:sz w:val="24"/>
          <w:szCs w:val="24"/>
        </w:rPr>
      </w:pPr>
      <w:r w:rsidRPr="00C6314E">
        <w:rPr>
          <w:rFonts w:ascii="Times New Roman" w:hAnsi="Times New Roman" w:cs="Times New Roman"/>
          <w:sz w:val="24"/>
          <w:szCs w:val="24"/>
        </w:rPr>
        <w:t xml:space="preserve">- </w:t>
      </w:r>
      <w:proofErr w:type="gramStart"/>
      <w:r w:rsidRPr="00C6314E">
        <w:rPr>
          <w:rFonts w:ascii="Times New Roman" w:hAnsi="Times New Roman" w:cs="Times New Roman"/>
          <w:sz w:val="24"/>
          <w:szCs w:val="24"/>
        </w:rPr>
        <w:t>у</w:t>
      </w:r>
      <w:proofErr w:type="gramEnd"/>
      <w:r w:rsidRPr="00C6314E">
        <w:rPr>
          <w:rFonts w:ascii="Times New Roman" w:hAnsi="Times New Roman" w:cs="Times New Roman"/>
          <w:sz w:val="24"/>
          <w:szCs w:val="24"/>
        </w:rPr>
        <w:t xml:space="preserve"> писаној форми на поштанску адресу: „</w:t>
      </w:r>
      <w:r w:rsidR="00756727" w:rsidRPr="00C6314E">
        <w:rPr>
          <w:rFonts w:ascii="Times New Roman" w:hAnsi="Times New Roman" w:cs="Times New Roman"/>
          <w:sz w:val="24"/>
          <w:szCs w:val="24"/>
        </w:rPr>
        <w:t>Више</w:t>
      </w:r>
      <w:r w:rsidRPr="00C6314E">
        <w:rPr>
          <w:rFonts w:ascii="Times New Roman" w:hAnsi="Times New Roman" w:cs="Times New Roman"/>
          <w:sz w:val="24"/>
          <w:szCs w:val="24"/>
        </w:rPr>
        <w:t xml:space="preserve"> јавно тужилаштво у </w:t>
      </w:r>
      <w:r w:rsidR="00756727" w:rsidRPr="00C6314E">
        <w:rPr>
          <w:rFonts w:ascii="Times New Roman" w:hAnsi="Times New Roman" w:cs="Times New Roman"/>
          <w:sz w:val="24"/>
          <w:szCs w:val="24"/>
        </w:rPr>
        <w:t>Нишу,</w:t>
      </w:r>
      <w:r w:rsidRPr="00C6314E">
        <w:rPr>
          <w:rFonts w:ascii="Times New Roman" w:hAnsi="Times New Roman" w:cs="Times New Roman"/>
          <w:sz w:val="24"/>
          <w:szCs w:val="24"/>
        </w:rPr>
        <w:t xml:space="preserve"> улица </w:t>
      </w:r>
      <w:r w:rsidR="00756727" w:rsidRPr="00C6314E">
        <w:rPr>
          <w:rFonts w:ascii="Times New Roman" w:hAnsi="Times New Roman" w:cs="Times New Roman"/>
          <w:sz w:val="24"/>
          <w:szCs w:val="24"/>
        </w:rPr>
        <w:t>Вожда Карађорђа бр. 23</w:t>
      </w:r>
      <w:r w:rsidR="00875FBB" w:rsidRPr="00C6314E">
        <w:rPr>
          <w:rFonts w:ascii="Times New Roman" w:hAnsi="Times New Roman" w:cs="Times New Roman"/>
          <w:sz w:val="24"/>
          <w:szCs w:val="24"/>
        </w:rPr>
        <w:t>, 18105</w:t>
      </w:r>
      <w:r w:rsidR="00A25B3C" w:rsidRPr="00C6314E">
        <w:rPr>
          <w:rFonts w:ascii="Times New Roman" w:hAnsi="Times New Roman" w:cs="Times New Roman"/>
          <w:sz w:val="24"/>
          <w:szCs w:val="24"/>
        </w:rPr>
        <w:t xml:space="preserve"> Ниш</w:t>
      </w:r>
      <w:proofErr w:type="gramStart"/>
      <w:r w:rsidRPr="00C6314E">
        <w:rPr>
          <w:rFonts w:ascii="Times New Roman" w:hAnsi="Times New Roman" w:cs="Times New Roman"/>
          <w:sz w:val="24"/>
          <w:szCs w:val="24"/>
        </w:rPr>
        <w:t>“ или</w:t>
      </w:r>
      <w:proofErr w:type="gramEnd"/>
      <w:r w:rsidRPr="00C6314E">
        <w:rPr>
          <w:rFonts w:ascii="Times New Roman" w:hAnsi="Times New Roman" w:cs="Times New Roman"/>
          <w:sz w:val="24"/>
          <w:szCs w:val="24"/>
        </w:rPr>
        <w:t xml:space="preserve"> предајом поднеска писарници </w:t>
      </w:r>
      <w:r w:rsidR="00756727" w:rsidRPr="00C6314E">
        <w:rPr>
          <w:rFonts w:ascii="Times New Roman" w:hAnsi="Times New Roman" w:cs="Times New Roman"/>
          <w:sz w:val="24"/>
          <w:szCs w:val="24"/>
        </w:rPr>
        <w:t>Вишег</w:t>
      </w:r>
      <w:r w:rsidRPr="00C6314E">
        <w:rPr>
          <w:rFonts w:ascii="Times New Roman" w:hAnsi="Times New Roman" w:cs="Times New Roman"/>
          <w:sz w:val="24"/>
          <w:szCs w:val="24"/>
        </w:rPr>
        <w:t xml:space="preserve"> јавног тужилаштва у </w:t>
      </w:r>
      <w:r w:rsidR="00756727" w:rsidRPr="00C6314E">
        <w:rPr>
          <w:rFonts w:ascii="Times New Roman" w:hAnsi="Times New Roman" w:cs="Times New Roman"/>
          <w:sz w:val="24"/>
          <w:szCs w:val="24"/>
        </w:rPr>
        <w:t>Нишу</w:t>
      </w:r>
      <w:r w:rsidRPr="00C6314E">
        <w:rPr>
          <w:rFonts w:ascii="Times New Roman" w:hAnsi="Times New Roman" w:cs="Times New Roman"/>
          <w:sz w:val="24"/>
          <w:szCs w:val="24"/>
        </w:rPr>
        <w:t xml:space="preserve"> на истој адреси сваког радног дана између 7,30 и 15,30 часова.</w:t>
      </w:r>
    </w:p>
    <w:p w:rsidR="001000E7" w:rsidRPr="00C6314E" w:rsidRDefault="001000E7" w:rsidP="00DD0A91">
      <w:pPr>
        <w:ind w:firstLine="705"/>
        <w:rPr>
          <w:rFonts w:ascii="Times New Roman" w:hAnsi="Times New Roman" w:cs="Times New Roman"/>
          <w:sz w:val="24"/>
          <w:szCs w:val="24"/>
        </w:rPr>
      </w:pPr>
      <w:r w:rsidRPr="00C6314E">
        <w:rPr>
          <w:rFonts w:ascii="Times New Roman" w:hAnsi="Times New Roman" w:cs="Times New Roman"/>
          <w:b/>
          <w:sz w:val="24"/>
          <w:szCs w:val="24"/>
        </w:rPr>
        <w:t xml:space="preserve">- </w:t>
      </w:r>
      <w:proofErr w:type="gramStart"/>
      <w:r w:rsidRPr="00C6314E">
        <w:rPr>
          <w:rFonts w:ascii="Times New Roman" w:hAnsi="Times New Roman" w:cs="Times New Roman"/>
          <w:sz w:val="24"/>
          <w:szCs w:val="24"/>
        </w:rPr>
        <w:t>електронском</w:t>
      </w:r>
      <w:proofErr w:type="gramEnd"/>
      <w:r w:rsidRPr="00C6314E">
        <w:rPr>
          <w:rFonts w:ascii="Times New Roman" w:hAnsi="Times New Roman" w:cs="Times New Roman"/>
          <w:sz w:val="24"/>
          <w:szCs w:val="24"/>
        </w:rPr>
        <w:t xml:space="preserve"> поштом на адресу: </w:t>
      </w:r>
      <w:hyperlink r:id="rId20" w:history="1">
        <w:r w:rsidR="00756727" w:rsidRPr="00C6314E">
          <w:rPr>
            <w:rStyle w:val="Hyperlink"/>
            <w:rFonts w:ascii="Times New Roman" w:hAnsi="Times New Roman" w:cs="Times New Roman"/>
            <w:sz w:val="24"/>
            <w:szCs w:val="24"/>
            <w:lang w:eastAsia="hi-IN"/>
          </w:rPr>
          <w:t>uprava@ni.vi.jt.rs</w:t>
        </w:r>
      </w:hyperlink>
    </w:p>
    <w:p w:rsidR="00756727" w:rsidRPr="00C6314E" w:rsidRDefault="001000E7" w:rsidP="00756727">
      <w:pPr>
        <w:ind w:firstLine="705"/>
        <w:jc w:val="both"/>
        <w:rPr>
          <w:rFonts w:ascii="Times New Roman" w:hAnsi="Times New Roman" w:cs="Times New Roman"/>
          <w:bCs/>
          <w:sz w:val="24"/>
          <w:szCs w:val="24"/>
        </w:rPr>
      </w:pPr>
      <w:r w:rsidRPr="00C6314E">
        <w:rPr>
          <w:rFonts w:ascii="Times New Roman" w:hAnsi="Times New Roman" w:cs="Times New Roman"/>
          <w:bCs/>
          <w:sz w:val="24"/>
          <w:szCs w:val="24"/>
          <w:lang w:val="sr-Cyrl-CS"/>
        </w:rPr>
        <w:tab/>
        <w:t>- на телефон број</w:t>
      </w:r>
      <w:r w:rsidR="00756727" w:rsidRPr="00C6314E">
        <w:rPr>
          <w:rFonts w:ascii="Times New Roman" w:hAnsi="Times New Roman" w:cs="Times New Roman"/>
          <w:bCs/>
          <w:sz w:val="24"/>
          <w:szCs w:val="24"/>
          <w:lang w:val="sr-Cyrl-CS"/>
        </w:rPr>
        <w:t xml:space="preserve"> 018/504-175</w:t>
      </w:r>
    </w:p>
    <w:p w:rsidR="001000E7" w:rsidRPr="00C6314E" w:rsidRDefault="001000E7" w:rsidP="00756727">
      <w:pPr>
        <w:ind w:firstLine="705"/>
        <w:jc w:val="both"/>
        <w:rPr>
          <w:sz w:val="24"/>
          <w:szCs w:val="24"/>
        </w:rPr>
      </w:pPr>
      <w:r w:rsidRPr="00C6314E">
        <w:rPr>
          <w:rFonts w:ascii="Times New Roman" w:hAnsi="Times New Roman" w:cs="Times New Roman"/>
          <w:bCs/>
          <w:sz w:val="24"/>
          <w:szCs w:val="24"/>
          <w:lang w:val="sr-Cyrl-CS"/>
        </w:rPr>
        <w:tab/>
      </w:r>
      <w:r w:rsidRPr="00C6314E">
        <w:rPr>
          <w:rFonts w:ascii="Times New Roman" w:hAnsi="Times New Roman" w:cs="Times New Roman"/>
          <w:bCs/>
          <w:sz w:val="24"/>
          <w:szCs w:val="24"/>
        </w:rPr>
        <w:t xml:space="preserve">- </w:t>
      </w:r>
      <w:proofErr w:type="gramStart"/>
      <w:r w:rsidRPr="00C6314E">
        <w:rPr>
          <w:rFonts w:ascii="Times New Roman" w:hAnsi="Times New Roman" w:cs="Times New Roman"/>
          <w:bCs/>
          <w:sz w:val="24"/>
          <w:szCs w:val="24"/>
          <w:lang w:val="sr-Cyrl-CS"/>
        </w:rPr>
        <w:t>усмено</w:t>
      </w:r>
      <w:proofErr w:type="gramEnd"/>
      <w:r w:rsidRPr="00C6314E">
        <w:rPr>
          <w:rFonts w:ascii="Times New Roman" w:hAnsi="Times New Roman" w:cs="Times New Roman"/>
          <w:bCs/>
          <w:sz w:val="24"/>
          <w:szCs w:val="24"/>
          <w:lang w:val="sr-Cyrl-CS"/>
        </w:rPr>
        <w:t xml:space="preserve"> на записник у просторијама </w:t>
      </w:r>
      <w:r w:rsidR="00756727" w:rsidRPr="00C6314E">
        <w:rPr>
          <w:rFonts w:ascii="Times New Roman" w:hAnsi="Times New Roman" w:cs="Times New Roman"/>
          <w:bCs/>
          <w:sz w:val="24"/>
          <w:szCs w:val="24"/>
          <w:lang w:val="sr-Cyrl-CS"/>
        </w:rPr>
        <w:t>Вишег</w:t>
      </w:r>
      <w:r w:rsidRPr="00C6314E">
        <w:rPr>
          <w:rFonts w:ascii="Times New Roman" w:hAnsi="Times New Roman" w:cs="Times New Roman"/>
          <w:bCs/>
          <w:sz w:val="24"/>
          <w:szCs w:val="24"/>
          <w:lang w:val="sr-Cyrl-CS"/>
        </w:rPr>
        <w:t xml:space="preserve"> јавног тужилаштва у </w:t>
      </w:r>
      <w:r w:rsidR="00756727" w:rsidRPr="00C6314E">
        <w:rPr>
          <w:rFonts w:ascii="Times New Roman" w:hAnsi="Times New Roman" w:cs="Times New Roman"/>
          <w:bCs/>
          <w:sz w:val="24"/>
          <w:szCs w:val="24"/>
          <w:lang w:val="sr-Cyrl-CS"/>
        </w:rPr>
        <w:t>Нишу</w:t>
      </w:r>
      <w:r w:rsidRPr="00C6314E">
        <w:rPr>
          <w:rFonts w:ascii="Times New Roman" w:hAnsi="Times New Roman" w:cs="Times New Roman"/>
          <w:bCs/>
          <w:sz w:val="24"/>
          <w:szCs w:val="24"/>
          <w:lang w:val="sr-Cyrl-CS"/>
        </w:rPr>
        <w:t xml:space="preserve">, улица   </w:t>
      </w:r>
      <w:r w:rsidR="00756727" w:rsidRPr="00C6314E">
        <w:rPr>
          <w:rFonts w:ascii="Times New Roman" w:hAnsi="Times New Roman" w:cs="Times New Roman"/>
          <w:bCs/>
          <w:sz w:val="24"/>
          <w:szCs w:val="24"/>
          <w:lang w:val="sr-Cyrl-CS"/>
        </w:rPr>
        <w:t>Вожда Карађорђа бр. 23,</w:t>
      </w:r>
      <w:r w:rsidRPr="00C6314E">
        <w:rPr>
          <w:rFonts w:ascii="Times New Roman" w:hAnsi="Times New Roman" w:cs="Times New Roman"/>
          <w:bCs/>
          <w:sz w:val="24"/>
          <w:szCs w:val="24"/>
          <w:lang w:val="sr-Cyrl-CS"/>
        </w:rPr>
        <w:t xml:space="preserve"> сваког радног дана</w:t>
      </w:r>
      <w:r w:rsidR="00A25B3C" w:rsidRPr="00C6314E">
        <w:rPr>
          <w:rFonts w:ascii="Times New Roman" w:hAnsi="Times New Roman" w:cs="Times New Roman"/>
          <w:sz w:val="24"/>
          <w:szCs w:val="24"/>
          <w:lang w:val="sr-Cyrl-CS"/>
        </w:rPr>
        <w:t xml:space="preserve"> у периоду од 7,30 до</w:t>
      </w:r>
      <w:r w:rsidRPr="00C6314E">
        <w:rPr>
          <w:rFonts w:ascii="Times New Roman" w:hAnsi="Times New Roman" w:cs="Times New Roman"/>
          <w:sz w:val="24"/>
          <w:szCs w:val="24"/>
          <w:lang w:val="sr-Cyrl-CS"/>
        </w:rPr>
        <w:t xml:space="preserve"> 15,30 часова.</w:t>
      </w:r>
    </w:p>
    <w:p w:rsidR="001000E7" w:rsidRPr="00C6314E" w:rsidRDefault="001000E7" w:rsidP="00756727">
      <w:pPr>
        <w:ind w:firstLine="705"/>
        <w:jc w:val="both"/>
        <w:rPr>
          <w:sz w:val="24"/>
          <w:szCs w:val="24"/>
        </w:rPr>
      </w:pPr>
      <w:r w:rsidRPr="00C6314E">
        <w:rPr>
          <w:rFonts w:ascii="Times New Roman" w:hAnsi="Times New Roman" w:cs="Times New Roman"/>
          <w:bCs/>
          <w:sz w:val="24"/>
          <w:szCs w:val="24"/>
          <w:lang w:val="sr-Cyrl-CS"/>
        </w:rPr>
        <w:t>Одредбом члана 61 Правилника о управи у јавним тужилаштвима прописано је да ако се из изјаве може закључити да она није основана, поучиће се о томе лице које даје изјаву. Ако и после ове поуке лице не одустане од давања изјаве, изјава ће се примити на записник и поука забележити у спису, а потом донети одлука.</w:t>
      </w:r>
    </w:p>
    <w:p w:rsidR="001000E7" w:rsidRPr="00C6314E" w:rsidRDefault="001000E7" w:rsidP="00756727">
      <w:pPr>
        <w:ind w:firstLine="705"/>
        <w:jc w:val="both"/>
        <w:rPr>
          <w:sz w:val="24"/>
          <w:szCs w:val="24"/>
        </w:rPr>
      </w:pPr>
      <w:r w:rsidRPr="00C6314E">
        <w:rPr>
          <w:rFonts w:ascii="Times New Roman" w:hAnsi="Times New Roman" w:cs="Times New Roman"/>
          <w:bCs/>
          <w:sz w:val="24"/>
          <w:szCs w:val="24"/>
          <w:lang w:val="sr-Cyrl-CS"/>
        </w:rPr>
        <w:t xml:space="preserve">Према Законику о кривичном поступку </w:t>
      </w:r>
      <w:r w:rsidRPr="00C6314E">
        <w:rPr>
          <w:rFonts w:ascii="Times New Roman" w:eastAsia="Liberation Serif" w:hAnsi="Times New Roman" w:cs="Times New Roman"/>
          <w:sz w:val="24"/>
          <w:szCs w:val="24"/>
          <w:lang w:val="sr-Cyrl-CS"/>
        </w:rPr>
        <w:t>ако</w:t>
      </w:r>
      <w:r w:rsidRPr="00C6314E">
        <w:rPr>
          <w:rFonts w:ascii="Times New Roman" w:hAnsi="Times New Roman" w:cs="Times New Roman"/>
          <w:sz w:val="24"/>
          <w:szCs w:val="24"/>
          <w:lang w:val="sr-Cyrl-CS"/>
        </w:rPr>
        <w:t xml:space="preserve"> се кривична пријава подноси усмено, о њој ће се саставити записник и подносилац</w:t>
      </w:r>
      <w:r w:rsidRPr="00C6314E">
        <w:rPr>
          <w:rFonts w:ascii="Times New Roman" w:hAnsi="Times New Roman" w:cs="Times New Roman"/>
          <w:sz w:val="24"/>
          <w:szCs w:val="24"/>
        </w:rPr>
        <w:t>ће се упозорити на последице лажног пријављивања. Ако је пријава саопштена телефоном или другим телекомуникацијским средством, сачиниће се службена белешка, а ако је пријава поднесена електронском поштом сачуваће се на одговарајућем носиоцу података и одштампати.</w:t>
      </w:r>
    </w:p>
    <w:p w:rsidR="001000E7" w:rsidRPr="00C6314E" w:rsidRDefault="001000E7" w:rsidP="00756727">
      <w:pPr>
        <w:ind w:firstLine="705"/>
        <w:jc w:val="both"/>
        <w:rPr>
          <w:sz w:val="24"/>
          <w:szCs w:val="24"/>
        </w:rPr>
      </w:pPr>
      <w:r w:rsidRPr="00C6314E">
        <w:rPr>
          <w:rFonts w:ascii="Times New Roman" w:hAnsi="Times New Roman" w:cs="Times New Roman"/>
          <w:bCs/>
          <w:sz w:val="24"/>
          <w:szCs w:val="24"/>
          <w:lang w:val="sr-Cyrl-CS"/>
        </w:rPr>
        <w:t xml:space="preserve">Након пријема кривичне пријаве ово Тужилаштво предузима неку од радњи описаних у тачки </w:t>
      </w:r>
      <w:r w:rsidR="00756727" w:rsidRPr="00C6314E">
        <w:rPr>
          <w:rFonts w:ascii="Times New Roman" w:hAnsi="Times New Roman" w:cs="Times New Roman"/>
          <w:bCs/>
          <w:sz w:val="24"/>
          <w:szCs w:val="24"/>
          <w:lang w:val="sr-Cyrl-CS"/>
        </w:rPr>
        <w:t>9</w:t>
      </w:r>
      <w:r w:rsidRPr="00C6314E">
        <w:rPr>
          <w:rFonts w:ascii="Times New Roman" w:hAnsi="Times New Roman" w:cs="Times New Roman"/>
          <w:bCs/>
          <w:sz w:val="24"/>
          <w:szCs w:val="24"/>
          <w:lang w:val="sr-Cyrl-CS"/>
        </w:rPr>
        <w:t xml:space="preserve"> овог Информатора у делу који се односи на улогу јавног тужиоца у предистражном поступку.</w:t>
      </w:r>
    </w:p>
    <w:p w:rsidR="001000E7" w:rsidRPr="00C6314E" w:rsidRDefault="001000E7" w:rsidP="001000E7">
      <w:pPr>
        <w:ind w:firstLine="705"/>
        <w:jc w:val="both"/>
        <w:rPr>
          <w:rFonts w:ascii="Times New Roman" w:hAnsi="Times New Roman" w:cs="Times New Roman"/>
          <w:bCs/>
          <w:sz w:val="24"/>
          <w:szCs w:val="24"/>
          <w:lang w:val="sr-Cyrl-CS"/>
        </w:rPr>
      </w:pPr>
      <w:r w:rsidRPr="00C6314E">
        <w:rPr>
          <w:rFonts w:ascii="Times New Roman" w:hAnsi="Times New Roman" w:cs="Times New Roman"/>
          <w:bCs/>
          <w:sz w:val="24"/>
          <w:szCs w:val="24"/>
          <w:lang w:val="sr-Cyrl-CS"/>
        </w:rPr>
        <w:t xml:space="preserve">О основаности притужби и представки на рад заменика јавног тужиоца и особља у </w:t>
      </w:r>
      <w:r w:rsidR="00756727" w:rsidRPr="00C6314E">
        <w:rPr>
          <w:rFonts w:ascii="Times New Roman" w:hAnsi="Times New Roman" w:cs="Times New Roman"/>
          <w:bCs/>
          <w:sz w:val="24"/>
          <w:szCs w:val="24"/>
          <w:lang w:val="sr-Cyrl-CS"/>
        </w:rPr>
        <w:t>Вишем</w:t>
      </w:r>
      <w:r w:rsidRPr="00C6314E">
        <w:rPr>
          <w:rFonts w:ascii="Times New Roman" w:hAnsi="Times New Roman" w:cs="Times New Roman"/>
          <w:bCs/>
          <w:sz w:val="24"/>
          <w:szCs w:val="24"/>
          <w:lang w:val="sr-Cyrl-CS"/>
        </w:rPr>
        <w:t xml:space="preserve"> јавном тужилаштву у </w:t>
      </w:r>
      <w:r w:rsidR="00756727" w:rsidRPr="00C6314E">
        <w:rPr>
          <w:rFonts w:ascii="Times New Roman" w:hAnsi="Times New Roman" w:cs="Times New Roman"/>
          <w:bCs/>
          <w:sz w:val="24"/>
          <w:szCs w:val="24"/>
          <w:lang w:val="sr-Cyrl-CS"/>
        </w:rPr>
        <w:t>Нишу</w:t>
      </w:r>
      <w:r w:rsidRPr="00C6314E">
        <w:rPr>
          <w:rFonts w:ascii="Times New Roman" w:hAnsi="Times New Roman" w:cs="Times New Roman"/>
          <w:bCs/>
          <w:sz w:val="24"/>
          <w:szCs w:val="24"/>
          <w:lang w:val="sr-Cyrl-CS"/>
        </w:rPr>
        <w:t xml:space="preserve"> одлучује </w:t>
      </w:r>
      <w:r w:rsidR="00756727" w:rsidRPr="00C6314E">
        <w:rPr>
          <w:rFonts w:ascii="Times New Roman" w:hAnsi="Times New Roman" w:cs="Times New Roman"/>
          <w:bCs/>
          <w:sz w:val="24"/>
          <w:szCs w:val="24"/>
        </w:rPr>
        <w:t xml:space="preserve">Виши јавни тужилац у Нишу </w:t>
      </w:r>
      <w:r w:rsidRPr="00C6314E">
        <w:rPr>
          <w:rFonts w:ascii="Times New Roman" w:hAnsi="Times New Roman" w:cs="Times New Roman"/>
          <w:bCs/>
          <w:sz w:val="24"/>
          <w:szCs w:val="24"/>
          <w:lang w:val="sr-Cyrl-CS"/>
        </w:rPr>
        <w:t>и о ставу поводом основаности притужбе се сходно одредби члана 73 Правилника о управи у јавним тужилаштвима обавештава подносилац притужбе.</w:t>
      </w:r>
    </w:p>
    <w:p w:rsidR="001000E7" w:rsidRPr="00C6314E" w:rsidRDefault="001000E7" w:rsidP="001000E7">
      <w:pPr>
        <w:ind w:firstLine="705"/>
        <w:jc w:val="both"/>
        <w:rPr>
          <w:rFonts w:ascii="Times New Roman" w:hAnsi="Times New Roman" w:cs="Times New Roman"/>
          <w:sz w:val="24"/>
          <w:szCs w:val="24"/>
          <w:lang w:val="sr-Cyrl-CS"/>
        </w:rPr>
      </w:pPr>
      <w:r w:rsidRPr="00C6314E">
        <w:rPr>
          <w:rFonts w:ascii="Times New Roman" w:hAnsi="Times New Roman" w:cs="Times New Roman"/>
          <w:sz w:val="24"/>
          <w:szCs w:val="24"/>
          <w:lang w:val="sr-Cyrl-CS"/>
        </w:rPr>
        <w:t xml:space="preserve">Достављање поднесака и давање изјава </w:t>
      </w:r>
      <w:r w:rsidR="004175A0" w:rsidRPr="00C6314E">
        <w:rPr>
          <w:rFonts w:ascii="Times New Roman" w:hAnsi="Times New Roman" w:cs="Times New Roman"/>
          <w:sz w:val="24"/>
          <w:szCs w:val="24"/>
          <w:lang w:val="sr-Cyrl-CS"/>
        </w:rPr>
        <w:t>у Вишем</w:t>
      </w:r>
      <w:r w:rsidRPr="00C6314E">
        <w:rPr>
          <w:rFonts w:ascii="Times New Roman" w:hAnsi="Times New Roman" w:cs="Times New Roman"/>
          <w:sz w:val="24"/>
          <w:szCs w:val="24"/>
          <w:lang w:val="sr-Cyrl-CS"/>
        </w:rPr>
        <w:t xml:space="preserve"> јавном тужилаштву у </w:t>
      </w:r>
      <w:r w:rsidR="004175A0" w:rsidRPr="00C6314E">
        <w:rPr>
          <w:rFonts w:ascii="Times New Roman" w:hAnsi="Times New Roman" w:cs="Times New Roman"/>
          <w:sz w:val="24"/>
          <w:szCs w:val="24"/>
          <w:lang w:val="sr-Cyrl-CS"/>
        </w:rPr>
        <w:t>Нишу</w:t>
      </w:r>
      <w:r w:rsidRPr="00C6314E">
        <w:rPr>
          <w:rFonts w:ascii="Times New Roman" w:hAnsi="Times New Roman" w:cs="Times New Roman"/>
          <w:sz w:val="24"/>
          <w:szCs w:val="24"/>
          <w:lang w:val="sr-Cyrl-CS"/>
        </w:rPr>
        <w:t xml:space="preserve"> је бесплатно.</w:t>
      </w:r>
    </w:p>
    <w:p w:rsidR="001000E7" w:rsidRPr="00C6314E" w:rsidRDefault="001000E7" w:rsidP="004175A0">
      <w:pPr>
        <w:ind w:firstLine="705"/>
        <w:jc w:val="both"/>
        <w:rPr>
          <w:rFonts w:ascii="Times New Roman" w:hAnsi="Times New Roman" w:cs="Times New Roman"/>
          <w:sz w:val="24"/>
          <w:szCs w:val="24"/>
        </w:rPr>
      </w:pPr>
      <w:r w:rsidRPr="00C6314E">
        <w:rPr>
          <w:rFonts w:ascii="Times New Roman" w:hAnsi="Times New Roman" w:cs="Times New Roman"/>
          <w:sz w:val="24"/>
          <w:szCs w:val="24"/>
        </w:rPr>
        <w:lastRenderedPageBreak/>
        <w:t>Свако ко има оправдани интерес и обратио се јавном тужилаштву за поступање у стварима за које је надлежно јавно тужилаштво, има право на подношење представке или притужбе на рад јавног тужилаштва, као и право да о одлуци по представци или притужби буде обавештен. Представка је молба, притужба или други поднесак грађана или правних лица ради ефикасног остваривања и заштите својих права. Притужба је правно средство којим се обраћају грађани, правна лица, државни органи или органи аутономне покрајина или јединица локалне самоуправе јавном тужилаштву ради законитог и експедитивног решавања њихових захтева поводом поступања у предметима.</w:t>
      </w:r>
    </w:p>
    <w:p w:rsidR="001000E7" w:rsidRPr="00C6314E" w:rsidRDefault="001000E7" w:rsidP="004175A0">
      <w:pPr>
        <w:ind w:firstLine="705"/>
        <w:jc w:val="both"/>
        <w:rPr>
          <w:rFonts w:ascii="Times New Roman" w:hAnsi="Times New Roman" w:cs="Times New Roman"/>
          <w:b/>
          <w:sz w:val="24"/>
          <w:szCs w:val="24"/>
          <w:u w:val="single"/>
        </w:rPr>
      </w:pPr>
      <w:r w:rsidRPr="00C6314E">
        <w:rPr>
          <w:rFonts w:ascii="Times New Roman" w:hAnsi="Times New Roman" w:cs="Times New Roman"/>
          <w:sz w:val="24"/>
          <w:szCs w:val="24"/>
        </w:rPr>
        <w:t xml:space="preserve">Представка или притужба на рад заменика јавног тужиоца или запосленог, подноси се јавном тужиоцу, а на рад јавног тужиоца, непосредно вишем јавном тужиоцу. Представке и притужбе Републичком јавном тужиоцу могу се поднети на поштанску адресу: Републичко јавно тужилаштво, Београд, Немањина 22-26 или електронском поштом на адресу: kabinet.rjt@rjt.gov.rs или непосредно у писарнаици Републичког јавног тужилаштва, Немањина 22-26, I спрат. По притужбама грађана које се заводе у уписник </w:t>
      </w:r>
      <w:r w:rsidR="00A25B3C" w:rsidRPr="00C6314E">
        <w:rPr>
          <w:rFonts w:ascii="Times New Roman" w:hAnsi="Times New Roman" w:cs="Times New Roman"/>
          <w:sz w:val="24"/>
          <w:szCs w:val="24"/>
        </w:rPr>
        <w:t>„</w:t>
      </w:r>
      <w:r w:rsidRPr="00C6314E">
        <w:rPr>
          <w:rFonts w:ascii="Times New Roman" w:hAnsi="Times New Roman" w:cs="Times New Roman"/>
          <w:sz w:val="24"/>
          <w:szCs w:val="24"/>
        </w:rPr>
        <w:t>Ктр</w:t>
      </w:r>
      <w:r w:rsidR="00A25B3C" w:rsidRPr="00C6314E">
        <w:rPr>
          <w:rFonts w:ascii="Times New Roman" w:hAnsi="Times New Roman" w:cs="Times New Roman"/>
          <w:sz w:val="24"/>
          <w:szCs w:val="24"/>
        </w:rPr>
        <w:t>“</w:t>
      </w:r>
      <w:r w:rsidRPr="00C6314E">
        <w:rPr>
          <w:rFonts w:ascii="Times New Roman" w:hAnsi="Times New Roman" w:cs="Times New Roman"/>
          <w:sz w:val="24"/>
          <w:szCs w:val="24"/>
        </w:rPr>
        <w:t xml:space="preserve">, поступају сви заменици Републичког јавног тужиоца, по распореду о пријему предмета. Примљене притужбе које се односе на рад јавних тужилаца или њихових заменика предају се Републичком јавном тужиоцу и по њима поступају заменици јавног тужиоца које одреди Републички јавни тужилац, у складу са Правилником о управи у јавним тужилаштвима, а заводе се у Ктр уписник. Притужбе које се односе на рад заменика Републичког јавног тужиоца решава Републички јавни тужилац или заменик кога одреди Републички јавни тужилац и заводе се у Ктр и Гтр уписнике. Чланом 65. Правилника о управи о јавном тужилаштву регулисано је разматрање списа и издавање фотокопија и прописано да се поједини списи из предмета или предмети у којима јавни тужилац поступа, могу дати на разматрање само лицима које за то имају оправдани интерес. Овим лицима се може дати фотокопија списа. Дозволу за разматрање предмета или издавање фотокопија списа даје јавни тужилац или заменик јавног тужиоца кога она одреди. При давању одобрења води се рачуна о фази у којој се налази поступак и интересима редовног одвијања поступка. Разматрање списа предмета врши се под контролом радника писарнице и видео надзором, у просторији одређеној за ту сврху. Не могу се давати на разматрање списи нити фотокопије списа у предметима других органа који се налазе у јавном тужилаштву. При давању списа на разматрање, из предмета се издвајају забелешке и запажања обрађивача предмета по појединим питањима, нацрти одлука и други списи чија се садржина не може саопштити. Грађани су дужни да надокнаде трошкове и нужне издатке настале разматрањем или фотокопирањем списа предмета према тарифи коју пропише министарство надлежно за правосуђе. Чланом 73. Правилника о управи о јавном тужилаштву, регулисан је поступак по представкама и притужбама који предвиђа да је јавни </w:t>
      </w:r>
      <w:r w:rsidRPr="00C6314E">
        <w:rPr>
          <w:rFonts w:ascii="Times New Roman" w:hAnsi="Times New Roman" w:cs="Times New Roman"/>
          <w:sz w:val="24"/>
          <w:szCs w:val="24"/>
        </w:rPr>
        <w:lastRenderedPageBreak/>
        <w:t>тужилац дужан да о основаности представке или притужбе писмено обавести подносиоца притужбе, односно представке. Такође је дужан да о предузетим мерама у року од 30 дана од пријема притужбе, односно предс</w:t>
      </w:r>
      <w:r w:rsidR="00A25B3C" w:rsidRPr="00C6314E">
        <w:rPr>
          <w:rFonts w:ascii="Times New Roman" w:hAnsi="Times New Roman" w:cs="Times New Roman"/>
          <w:sz w:val="24"/>
          <w:szCs w:val="24"/>
        </w:rPr>
        <w:t>тавке обавести подносиоца. У слу</w:t>
      </w:r>
      <w:r w:rsidRPr="00C6314E">
        <w:rPr>
          <w:rFonts w:ascii="Times New Roman" w:hAnsi="Times New Roman" w:cs="Times New Roman"/>
          <w:sz w:val="24"/>
          <w:szCs w:val="24"/>
        </w:rPr>
        <w:t xml:space="preserve">чају да није задовољно донетом одлуком, заинтересовано лице може Републичком јавном тужиоцу уложити приговор или пак представку-притужбу, о којој ће одлучити Републички јавни тужилац или заменик кога он овласти. За подношење овакве жалбе или приговора-преставке није прописан рок. У случају да Републички јавни тужилац или лице овлашћено за поступање по Закону о слободном приступу информацијама од јавног значаја, није у прописаном року доставило тражену информацију подносиоцу захтева или је захтев одбило, заинтересовано лице-подносилац захтева може покренути управни спор пред Управним судом у Београду, Немањина 9 у року од 30 дана од дана добијања решења о одбијању захтева или по протеку прописаног рока од 15 дана за пријем информације. У складу са одредбама Законика о кривичном поступку, уколико сматра да постоје основи сумње да је извршено кривично дело, заинтересовано лице може поднети кривичну пријаву и против Републичког јавног тужиоца, заменика Републичког јавног тужиоца, као и осталих запослених у Републичком јавном тужилаштву. За доношење одлуке по поднетој кривичној пријави није прописан рок, а улагање правних средстава на овако донету одлуку зависи од донете одлуке. Уколико су представке или притужбе поднете преко Државног већа тужилаца, министарства надлежног за правосуђе, Републичког јавног тужилаштва или другог надређеног јавног тужилаштва, о основаности притужбе и предузетим мерама обавештавају се и ови органи. Јавни тужилац може сачинити и службену белешку у којој констатује да подносилац злоупотребљава право на подношење притужбе. Сматраће се да подносилац притужбе злоупотребљава право уколико притужба има претежно неразумну или увредљиву садржину или уколико подносилац учестало подноси притужбе исте или сличне садржине. Уколико је притужба неразумљива, јавни тужилац је дужан да подносиоцу притужбе укаже на неразумљивост и да га позове да уреди садржину притужбе у року од 8 дана од дана пријема притужбе. Уколико подносилац у предвиђеном року притужбу не уреди, јавни тужилац при томе сачињава службену белешку и обавештава подносиоца притужбе. Странке које не прими Републички јавни тужилац прима заменик кога одреди Републички тужилац или руководиоци одељења. Обавештења о предметима даје управитељ писарнице (или лице које мења управитеља), уз претходну консултацију са замеником јавног тужиоца који обрађује предмет. Грађани, државни органи, организације и друга правна лица, могу поднети Републичком јавном тужилаштву кривичну пријаву која се након тога од стране Републичког јавног тужилаштва, с обзиром да исто није надлежно за поступање у првостепеном поступку, доставља надлежном јавном тужилаштву на поступање, које је обавезно да обавести подносиоца кривичне пријаве и Републичко јавно </w:t>
      </w:r>
      <w:r w:rsidRPr="00C6314E">
        <w:rPr>
          <w:rFonts w:ascii="Times New Roman" w:hAnsi="Times New Roman" w:cs="Times New Roman"/>
          <w:sz w:val="24"/>
          <w:szCs w:val="24"/>
        </w:rPr>
        <w:lastRenderedPageBreak/>
        <w:t xml:space="preserve">тужилаштво о донетој одлуци. Кривичне пријаве, као и пријава корупције Републичком јавом тужилаштву могу се поднети путем поште на адресу Републичког јавног тужилаштва, Београд, Немањина 22-26, као и путем електронске адресе kabinet.rjt@rjt.gov.rs. Када је реч о пријави корупције исту је могуће извршити и путем обрасца који се налази на интернет страници Републичког јавног тужилаштва </w:t>
      </w:r>
      <w:proofErr w:type="gramStart"/>
      <w:r w:rsidRPr="00C6314E">
        <w:rPr>
          <w:rFonts w:ascii="Times New Roman" w:hAnsi="Times New Roman" w:cs="Times New Roman"/>
          <w:sz w:val="24"/>
          <w:szCs w:val="24"/>
        </w:rPr>
        <w:t>www.rjt.gov.rs .</w:t>
      </w:r>
      <w:proofErr w:type="gramEnd"/>
      <w:r w:rsidRPr="00C6314E">
        <w:rPr>
          <w:rFonts w:ascii="Times New Roman" w:hAnsi="Times New Roman" w:cs="Times New Roman"/>
          <w:sz w:val="24"/>
          <w:szCs w:val="24"/>
        </w:rPr>
        <w:t xml:space="preserve"> Републичко јавно тужилаштво обавештава јавност о стању криминалитета и другим појавама које запази у раду, увек када се за тим укаже потреба. Републичко јавно тужилаштво обавештава јавност о стварима у којима поступа ако то не штети интересима поступка, када за то постоји интересовање јавности. Јавно тужилаштво може обавештавати јавност како о питањима из своје надлежности, тако и о питањима из надлежности нижих тужилаштава. Обавештавање јавности мора бити истинито и тачно, али се не сме довести у питање одавање службене, државне или војне тајне. Приликом обавештавања јавности мора се водити рачуна о интересима морала, јавног реда, малолетницима, националним осећањима и заштити приватног живота. Републичко јавно тужилаштво ће сходно Закону о јавном информисању испунити обавезу да информације о свом раду учини доступним јавности и то под једнаким условима за све медије. Обавештавање јавности врши се од стране Одељења за односе са јавношћу. Телефон: </w:t>
      </w:r>
      <w:r w:rsidR="004B435E" w:rsidRPr="00C6314E">
        <w:rPr>
          <w:rFonts w:ascii="Times New Roman" w:hAnsi="Times New Roman" w:cs="Times New Roman"/>
          <w:sz w:val="24"/>
          <w:szCs w:val="24"/>
          <w:lang w:val="sr-Cyrl-RS"/>
        </w:rPr>
        <w:t>011/</w:t>
      </w:r>
      <w:r w:rsidRPr="00C6314E">
        <w:rPr>
          <w:rFonts w:ascii="Times New Roman" w:hAnsi="Times New Roman" w:cs="Times New Roman"/>
          <w:sz w:val="24"/>
          <w:szCs w:val="24"/>
        </w:rPr>
        <w:t>3613-702 E-mail адреса: kabinetrjt@rjt.gov.rs Право на приступ информацијама од јавног значаја може се остварити кроз саопштавање информације у писаном облику и достављање копија тражених докумената, као и кроз увид у документ који садржи тражену информацију. Увид у тражени документ је бесплатан и може се извршити у писарници Републичког јавног тужилаштва код управитеља писарнице у временском периоду од 7</w:t>
      </w:r>
      <w:proofErr w:type="gramStart"/>
      <w:r w:rsidRPr="00C6314E">
        <w:rPr>
          <w:rFonts w:ascii="Times New Roman" w:hAnsi="Times New Roman" w:cs="Times New Roman"/>
          <w:sz w:val="24"/>
          <w:szCs w:val="24"/>
        </w:rPr>
        <w:t>,30</w:t>
      </w:r>
      <w:proofErr w:type="gramEnd"/>
      <w:r w:rsidRPr="00C6314E">
        <w:rPr>
          <w:rFonts w:ascii="Times New Roman" w:hAnsi="Times New Roman" w:cs="Times New Roman"/>
          <w:sz w:val="24"/>
          <w:szCs w:val="24"/>
        </w:rPr>
        <w:t xml:space="preserve"> до 15,30 часова. Копија документа која садржи тражену информацију издаје се уз обавезу тражиоца да плати накнаду нужних трошкова израде копије, а у случају упућивања и трошкове упућивања. Трошкови копирања и достављања докумената обрачунавају се у складу са Уредбом о висини накнаде нужних трошкова за издавање копије документа на којима се налази информација од јавног значаја</w:t>
      </w:r>
    </w:p>
    <w:p w:rsidR="0096628E" w:rsidRPr="00C6314E" w:rsidRDefault="001000E7" w:rsidP="00AC7551">
      <w:pPr>
        <w:ind w:firstLine="705"/>
        <w:jc w:val="both"/>
        <w:rPr>
          <w:rFonts w:ascii="Times New Roman" w:hAnsi="Times New Roman" w:cs="Times New Roman"/>
          <w:b/>
          <w:sz w:val="24"/>
          <w:szCs w:val="24"/>
          <w:u w:val="single"/>
        </w:rPr>
      </w:pPr>
      <w:r w:rsidRPr="00C6314E">
        <w:rPr>
          <w:rFonts w:ascii="Times New Roman" w:hAnsi="Times New Roman" w:cs="Times New Roman"/>
          <w:sz w:val="24"/>
          <w:szCs w:val="24"/>
        </w:rPr>
        <w:t xml:space="preserve">Републичко јавно тужилаштво без одлагања, а најкасније у року од 15 дана од пријема захтева обавештава тражиоца информације о поседовању информације, ставља му на увид документ који садржи тражену информацију, односно издаје му или упућује копију тог документа. Ако се захтев односи на информацију за коју се може претпоставити да је од значаја за заштиту живота или слободе неког лица, односно угрожавање или заштиту здравља становништва и животне средине, Републичко јавно тужилаштво ће се обавестити тражиоца о поседовању те информације и ставити му на увид документ који садржи тражену информацију односно издати му копију документа најкасније у року од 48 сати. Ако Републичко јавно тужилаштво из оправданих разлога није у могућности да у </w:t>
      </w:r>
      <w:r w:rsidRPr="00C6314E">
        <w:rPr>
          <w:rFonts w:ascii="Times New Roman" w:hAnsi="Times New Roman" w:cs="Times New Roman"/>
          <w:sz w:val="24"/>
          <w:szCs w:val="24"/>
        </w:rPr>
        <w:lastRenderedPageBreak/>
        <w:t xml:space="preserve">року од 15 дана од пријема захтева обавести тражиоца о поседовању информација или да му стави на увид документ који садржи информацију, или да му је изда, односно упути копију документа, дужно је да о томе најкасније у року од 7 дана од пријема захтева обавести тражиоца и одреди накнадни рок који не може бити дужи од 40 дана од пријема захтева. Ако Републичко јавно тужилаштво у целини или делимично одбије да обавести тражиоца о поседовању информације, да му не одговори у прописаном року, да му стави на увид документ који садржи тражену информацију, да му изда односно упути копију документа, дужно је без одлагања а најкасније у року од 15 дана да донесе решење о одбијању захтева и да то решење писмено обрзаложи. Против овог решења Републичког јавног тужилаштва није дозвољена жалба а тражилац може покренути спор пред Управним судом- Београд, Немањина бр. 9. Ако Републичко јавно тужилаштво удовољи захтеву, о томе не доноси решење, већ само службену белешку. Приликом поступања по захтевима за приступ информацијама од јавног значаја Републичко јавно тужилаштво примењује Закон о слободном приступу информацијама од јавног значаја </w:t>
      </w:r>
      <w:proofErr w:type="gramStart"/>
      <w:r w:rsidRPr="00C6314E">
        <w:rPr>
          <w:rFonts w:ascii="Times New Roman" w:hAnsi="Times New Roman" w:cs="Times New Roman"/>
          <w:sz w:val="24"/>
          <w:szCs w:val="24"/>
        </w:rPr>
        <w:t>( „</w:t>
      </w:r>
      <w:proofErr w:type="gramEnd"/>
      <w:r w:rsidRPr="00C6314E">
        <w:rPr>
          <w:rFonts w:ascii="Times New Roman" w:hAnsi="Times New Roman" w:cs="Times New Roman"/>
          <w:sz w:val="24"/>
          <w:szCs w:val="24"/>
        </w:rPr>
        <w:t xml:space="preserve">Службени гласник РС“ 120/04, 54/07, 104/09 и 36/10), Закон о јавном информисању и медијима („Службени гласник РС“ бр. 84/14 и 58/15), Закон о заштити података о личности („Службени гласник” број </w:t>
      </w:r>
      <w:r w:rsidR="00626D30">
        <w:rPr>
          <w:rFonts w:ascii="Times New Roman" w:hAnsi="Times New Roman" w:cs="Times New Roman"/>
          <w:sz w:val="24"/>
          <w:szCs w:val="24"/>
          <w:lang w:val="sr-Cyrl-RS"/>
        </w:rPr>
        <w:t>87/2018</w:t>
      </w:r>
      <w:r w:rsidRPr="00C6314E">
        <w:rPr>
          <w:rFonts w:ascii="Times New Roman" w:hAnsi="Times New Roman" w:cs="Times New Roman"/>
          <w:sz w:val="24"/>
          <w:szCs w:val="24"/>
        </w:rPr>
        <w:t>). У оквиру своје надлежности и овлашћења Републичко јавно тужилаштво води уписник у писаној и електронској форми у складу са којом евиденцијом може и пружати услуге грађанима који су поднели неки од напред наведених поднесака Републичком јавном тужилаштву. Примери типичних докумената:</w:t>
      </w:r>
    </w:p>
    <w:p w:rsidR="001000E7" w:rsidRPr="00EA1A1B" w:rsidRDefault="004812F0" w:rsidP="001000E7">
      <w:pPr>
        <w:ind w:firstLine="705"/>
        <w:jc w:val="center"/>
      </w:pPr>
      <w:r w:rsidRPr="00EA1A1B">
        <w:rPr>
          <w:rFonts w:ascii="Times New Roman" w:hAnsi="Times New Roman" w:cs="Times New Roman"/>
          <w:b/>
          <w:u w:val="single"/>
        </w:rPr>
        <w:t>14</w:t>
      </w:r>
      <w:r w:rsidR="001000E7" w:rsidRPr="00EA1A1B">
        <w:rPr>
          <w:rFonts w:ascii="Times New Roman" w:hAnsi="Times New Roman" w:cs="Times New Roman"/>
          <w:b/>
          <w:u w:val="single"/>
        </w:rPr>
        <w:t>. ПОДАЦИ О ПРУЖЕНИМ УСЛУГАМА</w:t>
      </w:r>
    </w:p>
    <w:p w:rsidR="001000E7" w:rsidRPr="0069156A" w:rsidRDefault="001000E7" w:rsidP="001000E7">
      <w:pPr>
        <w:ind w:firstLine="705"/>
        <w:jc w:val="both"/>
        <w:rPr>
          <w:rFonts w:ascii="Times New Roman" w:hAnsi="Times New Roman" w:cs="Times New Roman"/>
          <w:u w:val="single"/>
        </w:rPr>
      </w:pPr>
    </w:p>
    <w:p w:rsidR="001000E7" w:rsidRPr="00C6314E" w:rsidRDefault="004175A0" w:rsidP="001000E7">
      <w:pPr>
        <w:ind w:firstLine="705"/>
        <w:jc w:val="both"/>
        <w:rPr>
          <w:rFonts w:ascii="Times New Roman" w:hAnsi="Times New Roman" w:cs="Times New Roman"/>
          <w:sz w:val="24"/>
          <w:szCs w:val="24"/>
        </w:rPr>
      </w:pPr>
      <w:r w:rsidRPr="00C6314E">
        <w:rPr>
          <w:rFonts w:ascii="Times New Roman" w:hAnsi="Times New Roman" w:cs="Times New Roman"/>
          <w:sz w:val="24"/>
          <w:szCs w:val="24"/>
        </w:rPr>
        <w:t>Више</w:t>
      </w:r>
      <w:r w:rsidR="001000E7" w:rsidRPr="00C6314E">
        <w:rPr>
          <w:rFonts w:ascii="Times New Roman" w:hAnsi="Times New Roman" w:cs="Times New Roman"/>
          <w:sz w:val="24"/>
          <w:szCs w:val="24"/>
        </w:rPr>
        <w:t xml:space="preserve"> јавно тужилаштво у </w:t>
      </w:r>
      <w:r w:rsidRPr="00C6314E">
        <w:rPr>
          <w:rFonts w:ascii="Times New Roman" w:hAnsi="Times New Roman" w:cs="Times New Roman"/>
          <w:sz w:val="24"/>
          <w:szCs w:val="24"/>
        </w:rPr>
        <w:t xml:space="preserve">Нишу је у </w:t>
      </w:r>
      <w:r w:rsidR="004B435E" w:rsidRPr="00C6314E">
        <w:rPr>
          <w:rFonts w:ascii="Times New Roman" w:hAnsi="Times New Roman" w:cs="Times New Roman"/>
          <w:sz w:val="24"/>
          <w:szCs w:val="24"/>
          <w:lang w:val="sr-Cyrl-RS"/>
        </w:rPr>
        <w:t>2020</w:t>
      </w:r>
      <w:r w:rsidRPr="00C6314E">
        <w:rPr>
          <w:rFonts w:ascii="Times New Roman" w:hAnsi="Times New Roman" w:cs="Times New Roman"/>
          <w:sz w:val="24"/>
          <w:szCs w:val="24"/>
        </w:rPr>
        <w:t xml:space="preserve">. </w:t>
      </w:r>
      <w:r w:rsidR="00831C9F" w:rsidRPr="00C6314E">
        <w:rPr>
          <w:rFonts w:ascii="Times New Roman" w:hAnsi="Times New Roman" w:cs="Times New Roman"/>
          <w:sz w:val="24"/>
          <w:szCs w:val="24"/>
          <w:lang w:val="sr-Cyrl-RS"/>
        </w:rPr>
        <w:t>г</w:t>
      </w:r>
      <w:r w:rsidRPr="00C6314E">
        <w:rPr>
          <w:rFonts w:ascii="Times New Roman" w:hAnsi="Times New Roman" w:cs="Times New Roman"/>
          <w:sz w:val="24"/>
          <w:szCs w:val="24"/>
        </w:rPr>
        <w:t>одини</w:t>
      </w:r>
      <w:r w:rsidR="00831C9F" w:rsidRPr="00C6314E">
        <w:rPr>
          <w:rFonts w:ascii="Times New Roman" w:hAnsi="Times New Roman" w:cs="Times New Roman"/>
          <w:sz w:val="24"/>
          <w:szCs w:val="24"/>
        </w:rPr>
        <w:t xml:space="preserve"> </w:t>
      </w:r>
      <w:r w:rsidR="00403887" w:rsidRPr="00C6314E">
        <w:rPr>
          <w:rFonts w:ascii="Times New Roman" w:hAnsi="Times New Roman" w:cs="Times New Roman"/>
          <w:sz w:val="24"/>
          <w:szCs w:val="24"/>
        </w:rPr>
        <w:t xml:space="preserve">од грађана примило укупно </w:t>
      </w:r>
      <w:r w:rsidR="001000E7" w:rsidRPr="00C6314E">
        <w:rPr>
          <w:rFonts w:ascii="Times New Roman" w:hAnsi="Times New Roman" w:cs="Times New Roman"/>
          <w:sz w:val="24"/>
          <w:szCs w:val="24"/>
        </w:rPr>
        <w:t xml:space="preserve"> </w:t>
      </w:r>
      <w:r w:rsidR="004B435E" w:rsidRPr="00C6314E">
        <w:rPr>
          <w:rFonts w:ascii="Times New Roman" w:hAnsi="Times New Roman" w:cs="Times New Roman"/>
          <w:sz w:val="24"/>
          <w:szCs w:val="24"/>
          <w:lang w:val="sr-Cyrl-RS"/>
        </w:rPr>
        <w:t xml:space="preserve">3.431 </w:t>
      </w:r>
      <w:r w:rsidR="004B435E" w:rsidRPr="00C6314E">
        <w:rPr>
          <w:rFonts w:ascii="Times New Roman" w:hAnsi="Times New Roman" w:cs="Times New Roman"/>
          <w:sz w:val="24"/>
          <w:szCs w:val="24"/>
        </w:rPr>
        <w:t>кривичну пријаву, које су заведене</w:t>
      </w:r>
      <w:r w:rsidR="00403887" w:rsidRPr="00C6314E">
        <w:rPr>
          <w:rFonts w:ascii="Times New Roman" w:hAnsi="Times New Roman" w:cs="Times New Roman"/>
          <w:sz w:val="24"/>
          <w:szCs w:val="24"/>
        </w:rPr>
        <w:t xml:space="preserve"> у уписни</w:t>
      </w:r>
      <w:r w:rsidR="00967488" w:rsidRPr="00C6314E">
        <w:rPr>
          <w:rFonts w:ascii="Times New Roman" w:hAnsi="Times New Roman" w:cs="Times New Roman"/>
          <w:sz w:val="24"/>
          <w:szCs w:val="24"/>
        </w:rPr>
        <w:t>цима</w:t>
      </w:r>
      <w:r w:rsidR="004B435E" w:rsidRPr="00C6314E">
        <w:rPr>
          <w:rFonts w:ascii="Times New Roman" w:hAnsi="Times New Roman" w:cs="Times New Roman"/>
          <w:sz w:val="24"/>
          <w:szCs w:val="24"/>
        </w:rPr>
        <w:t xml:space="preserve"> К</w:t>
      </w:r>
      <w:r w:rsidR="004B435E" w:rsidRPr="00C6314E">
        <w:rPr>
          <w:rFonts w:ascii="Times New Roman" w:hAnsi="Times New Roman" w:cs="Times New Roman"/>
          <w:sz w:val="24"/>
          <w:szCs w:val="24"/>
          <w:lang w:val="sr-Cyrl-RS"/>
        </w:rPr>
        <w:t>Т, КТР, КТКО, КТРКО</w:t>
      </w:r>
      <w:r w:rsidR="004B744E" w:rsidRPr="00C6314E">
        <w:rPr>
          <w:rFonts w:ascii="Times New Roman" w:hAnsi="Times New Roman" w:cs="Times New Roman"/>
          <w:sz w:val="24"/>
          <w:szCs w:val="24"/>
          <w:lang w:val="sr-Cyrl-RS"/>
        </w:rPr>
        <w:t>, а</w:t>
      </w:r>
      <w:r w:rsidR="006709D3" w:rsidRPr="00C6314E">
        <w:rPr>
          <w:rFonts w:ascii="Times New Roman" w:hAnsi="Times New Roman" w:cs="Times New Roman"/>
          <w:sz w:val="24"/>
          <w:szCs w:val="24"/>
        </w:rPr>
        <w:t xml:space="preserve"> п</w:t>
      </w:r>
      <w:r w:rsidR="00403887" w:rsidRPr="00C6314E">
        <w:rPr>
          <w:rFonts w:ascii="Times New Roman" w:hAnsi="Times New Roman" w:cs="Times New Roman"/>
          <w:sz w:val="24"/>
          <w:szCs w:val="24"/>
        </w:rPr>
        <w:t xml:space="preserve">о свим кривичним пријавама је поступано и донет </w:t>
      </w:r>
      <w:r w:rsidR="004B744E" w:rsidRPr="00C6314E">
        <w:rPr>
          <w:rFonts w:ascii="Times New Roman" w:hAnsi="Times New Roman" w:cs="Times New Roman"/>
          <w:sz w:val="24"/>
          <w:szCs w:val="24"/>
          <w:lang w:val="sr-Cyrl-RS"/>
        </w:rPr>
        <w:t xml:space="preserve">је </w:t>
      </w:r>
      <w:r w:rsidR="00403887" w:rsidRPr="00C6314E">
        <w:rPr>
          <w:rFonts w:ascii="Times New Roman" w:hAnsi="Times New Roman" w:cs="Times New Roman"/>
          <w:sz w:val="24"/>
          <w:szCs w:val="24"/>
        </w:rPr>
        <w:t xml:space="preserve">одговарајући јавнотужилачки акт. </w:t>
      </w:r>
    </w:p>
    <w:p w:rsidR="001000E7" w:rsidRPr="00C6314E" w:rsidRDefault="004812F0" w:rsidP="004812F0">
      <w:pPr>
        <w:ind w:firstLine="705"/>
        <w:jc w:val="both"/>
        <w:rPr>
          <w:rFonts w:ascii="Times New Roman" w:hAnsi="Times New Roman" w:cs="Times New Roman"/>
          <w:sz w:val="24"/>
          <w:szCs w:val="24"/>
        </w:rPr>
      </w:pPr>
      <w:r w:rsidRPr="00C6314E">
        <w:rPr>
          <w:rFonts w:ascii="Times New Roman" w:hAnsi="Times New Roman" w:cs="Times New Roman"/>
          <w:sz w:val="24"/>
          <w:szCs w:val="24"/>
        </w:rPr>
        <w:t xml:space="preserve">У истом периоду поднето је од стране грађана </w:t>
      </w:r>
      <w:r w:rsidR="001B4465" w:rsidRPr="00C6314E">
        <w:rPr>
          <w:rFonts w:ascii="Times New Roman" w:hAnsi="Times New Roman" w:cs="Times New Roman"/>
          <w:sz w:val="24"/>
          <w:szCs w:val="24"/>
        </w:rPr>
        <w:t>13</w:t>
      </w:r>
      <w:r w:rsidRPr="00C6314E">
        <w:rPr>
          <w:rFonts w:ascii="Times New Roman" w:hAnsi="Times New Roman" w:cs="Times New Roman"/>
          <w:sz w:val="24"/>
          <w:szCs w:val="24"/>
        </w:rPr>
        <w:t xml:space="preserve"> захтева за приступ информацијама од јавног значаја, по чијем поступању је дата ближа информација у тачки 8 овог Информатора. </w:t>
      </w:r>
    </w:p>
    <w:p w:rsidR="0069156A" w:rsidRPr="00C6314E" w:rsidRDefault="001000E7" w:rsidP="0096628E">
      <w:pPr>
        <w:ind w:firstLine="705"/>
        <w:jc w:val="both"/>
        <w:rPr>
          <w:rFonts w:ascii="Times New Roman" w:hAnsi="Times New Roman" w:cs="Times New Roman"/>
          <w:sz w:val="24"/>
          <w:szCs w:val="24"/>
        </w:rPr>
      </w:pPr>
      <w:r w:rsidRPr="00C6314E">
        <w:rPr>
          <w:rFonts w:ascii="Times New Roman" w:hAnsi="Times New Roman" w:cs="Times New Roman"/>
          <w:sz w:val="24"/>
          <w:szCs w:val="24"/>
        </w:rPr>
        <w:t>У истом пер</w:t>
      </w:r>
      <w:r w:rsidR="001B4465" w:rsidRPr="00C6314E">
        <w:rPr>
          <w:rFonts w:ascii="Times New Roman" w:hAnsi="Times New Roman" w:cs="Times New Roman"/>
          <w:sz w:val="24"/>
          <w:szCs w:val="24"/>
        </w:rPr>
        <w:t>иоду тужилаштво није примило ни</w:t>
      </w:r>
      <w:r w:rsidRPr="00C6314E">
        <w:rPr>
          <w:rFonts w:ascii="Times New Roman" w:hAnsi="Times New Roman" w:cs="Times New Roman"/>
          <w:sz w:val="24"/>
          <w:szCs w:val="24"/>
        </w:rPr>
        <w:t>један захтев за обавештење о обради у складу са чланом 19 Закона о заштити података о личности.</w:t>
      </w:r>
    </w:p>
    <w:p w:rsidR="001000E7" w:rsidRDefault="001000E7" w:rsidP="001000E7">
      <w:pPr>
        <w:jc w:val="both"/>
      </w:pPr>
    </w:p>
    <w:p w:rsidR="00C6314E" w:rsidRPr="00EA1A1B" w:rsidRDefault="00C6314E" w:rsidP="001000E7">
      <w:pPr>
        <w:jc w:val="both"/>
      </w:pPr>
    </w:p>
    <w:p w:rsidR="00626D30" w:rsidRDefault="002A7BF2" w:rsidP="00626D30">
      <w:pPr>
        <w:spacing w:after="120" w:line="240" w:lineRule="auto"/>
        <w:jc w:val="center"/>
        <w:rPr>
          <w:rFonts w:ascii="Times New Roman" w:hAnsi="Times New Roman" w:cs="Times New Roman"/>
          <w:b/>
          <w:u w:val="single"/>
        </w:rPr>
      </w:pPr>
      <w:r w:rsidRPr="00EA1A1B">
        <w:rPr>
          <w:rFonts w:ascii="Times New Roman" w:hAnsi="Times New Roman" w:cs="Times New Roman"/>
          <w:b/>
          <w:u w:val="single"/>
        </w:rPr>
        <w:lastRenderedPageBreak/>
        <w:t>15</w:t>
      </w:r>
      <w:r w:rsidR="001000E7" w:rsidRPr="00EA1A1B">
        <w:rPr>
          <w:rFonts w:ascii="Times New Roman" w:hAnsi="Times New Roman" w:cs="Times New Roman"/>
          <w:b/>
          <w:u w:val="single"/>
        </w:rPr>
        <w:t>. ПОДАЦИ О ЈАВНИМ НАБАВКАМА</w:t>
      </w:r>
    </w:p>
    <w:p w:rsidR="00626D30" w:rsidRPr="00626D30" w:rsidRDefault="00626D30" w:rsidP="00626D30">
      <w:pPr>
        <w:spacing w:after="120" w:line="240" w:lineRule="auto"/>
        <w:jc w:val="center"/>
        <w:rPr>
          <w:rFonts w:ascii="Times New Roman" w:hAnsi="Times New Roman" w:cs="Times New Roman"/>
          <w:b/>
          <w:u w:val="single"/>
        </w:rPr>
      </w:pPr>
    </w:p>
    <w:p w:rsidR="001000E7" w:rsidRDefault="001000E7" w:rsidP="00626D30">
      <w:pPr>
        <w:spacing w:after="120" w:line="240" w:lineRule="auto"/>
        <w:jc w:val="both"/>
        <w:rPr>
          <w:rFonts w:ascii="Times New Roman" w:hAnsi="Times New Roman" w:cs="Times New Roman"/>
          <w:sz w:val="24"/>
          <w:szCs w:val="24"/>
          <w:lang w:val="sr-Cyrl-RS"/>
        </w:rPr>
      </w:pPr>
      <w:r w:rsidRPr="00C6314E">
        <w:rPr>
          <w:rFonts w:ascii="Times New Roman" w:hAnsi="Times New Roman" w:cs="Times New Roman"/>
          <w:sz w:val="24"/>
          <w:szCs w:val="24"/>
        </w:rPr>
        <w:tab/>
      </w:r>
      <w:r w:rsidR="002A7BF2" w:rsidRPr="00C6314E">
        <w:rPr>
          <w:rFonts w:ascii="Times New Roman" w:hAnsi="Times New Roman" w:cs="Times New Roman"/>
          <w:sz w:val="24"/>
          <w:szCs w:val="24"/>
        </w:rPr>
        <w:t>Више</w:t>
      </w:r>
      <w:r w:rsidRPr="00C6314E">
        <w:rPr>
          <w:rFonts w:ascii="Times New Roman" w:hAnsi="Times New Roman" w:cs="Times New Roman"/>
          <w:sz w:val="24"/>
          <w:szCs w:val="24"/>
        </w:rPr>
        <w:t xml:space="preserve"> јавно тужилаштво у Нишу </w:t>
      </w:r>
      <w:r w:rsidR="004B744E" w:rsidRPr="00C6314E">
        <w:rPr>
          <w:rFonts w:ascii="Times New Roman" w:hAnsi="Times New Roman" w:cs="Times New Roman"/>
          <w:sz w:val="24"/>
          <w:szCs w:val="24"/>
          <w:lang w:val="sr-Cyrl-RS"/>
        </w:rPr>
        <w:t>током</w:t>
      </w:r>
      <w:r w:rsidRPr="00C6314E">
        <w:rPr>
          <w:rFonts w:ascii="Times New Roman" w:hAnsi="Times New Roman" w:cs="Times New Roman"/>
          <w:sz w:val="24"/>
          <w:szCs w:val="24"/>
        </w:rPr>
        <w:t xml:space="preserve"> </w:t>
      </w:r>
      <w:r w:rsidR="004B744E" w:rsidRPr="00C6314E">
        <w:rPr>
          <w:rFonts w:ascii="Times New Roman" w:hAnsi="Times New Roman" w:cs="Times New Roman"/>
          <w:sz w:val="24"/>
          <w:szCs w:val="24"/>
          <w:lang w:val="sr-Cyrl-RS"/>
        </w:rPr>
        <w:t>2020</w:t>
      </w:r>
      <w:r w:rsidRPr="00C6314E">
        <w:rPr>
          <w:rFonts w:ascii="Times New Roman" w:hAnsi="Times New Roman" w:cs="Times New Roman"/>
          <w:sz w:val="24"/>
          <w:szCs w:val="24"/>
        </w:rPr>
        <w:t xml:space="preserve">. </w:t>
      </w:r>
      <w:proofErr w:type="gramStart"/>
      <w:r w:rsidR="004B744E" w:rsidRPr="00C6314E">
        <w:rPr>
          <w:rFonts w:ascii="Times New Roman" w:hAnsi="Times New Roman" w:cs="Times New Roman"/>
          <w:sz w:val="24"/>
          <w:szCs w:val="24"/>
        </w:rPr>
        <w:t>године</w:t>
      </w:r>
      <w:proofErr w:type="gramEnd"/>
      <w:r w:rsidR="00A25B3C" w:rsidRPr="00C6314E">
        <w:rPr>
          <w:rFonts w:ascii="Times New Roman" w:hAnsi="Times New Roman" w:cs="Times New Roman"/>
          <w:sz w:val="24"/>
          <w:szCs w:val="24"/>
        </w:rPr>
        <w:t xml:space="preserve"> </w:t>
      </w:r>
      <w:r w:rsidR="004B744E" w:rsidRPr="00C6314E">
        <w:rPr>
          <w:rFonts w:ascii="Times New Roman" w:hAnsi="Times New Roman" w:cs="Times New Roman"/>
          <w:sz w:val="24"/>
          <w:szCs w:val="24"/>
          <w:lang w:val="sr-Cyrl-RS"/>
        </w:rPr>
        <w:t>није вршило јавне набавке, осим набавки у складу са чл. 27 Закона о јавним набавкама („Службени гласник РС“ бр. 91/2019)</w:t>
      </w:r>
    </w:p>
    <w:p w:rsidR="003D5DC7" w:rsidRPr="00C6314E" w:rsidRDefault="003D5DC7" w:rsidP="00626D30">
      <w:pPr>
        <w:spacing w:after="120" w:line="240" w:lineRule="auto"/>
        <w:jc w:val="both"/>
        <w:rPr>
          <w:rFonts w:ascii="Times New Roman" w:hAnsi="Times New Roman" w:cs="Times New Roman"/>
          <w:sz w:val="24"/>
          <w:szCs w:val="24"/>
          <w:lang w:val="sr-Cyrl-RS"/>
        </w:rPr>
      </w:pPr>
    </w:p>
    <w:p w:rsidR="001000E7" w:rsidRDefault="002A7BF2" w:rsidP="00626D30">
      <w:pPr>
        <w:spacing w:after="120" w:line="240" w:lineRule="auto"/>
        <w:jc w:val="center"/>
        <w:rPr>
          <w:rFonts w:ascii="Times New Roman" w:hAnsi="Times New Roman" w:cs="Times New Roman"/>
          <w:b/>
          <w:u w:val="single"/>
        </w:rPr>
      </w:pPr>
      <w:r w:rsidRPr="00EA1A1B">
        <w:rPr>
          <w:rFonts w:ascii="Times New Roman" w:hAnsi="Times New Roman" w:cs="Times New Roman"/>
          <w:b/>
          <w:u w:val="single"/>
        </w:rPr>
        <w:t>16</w:t>
      </w:r>
      <w:r w:rsidR="001000E7" w:rsidRPr="00EA1A1B">
        <w:rPr>
          <w:rFonts w:ascii="Times New Roman" w:hAnsi="Times New Roman" w:cs="Times New Roman"/>
          <w:b/>
          <w:u w:val="single"/>
        </w:rPr>
        <w:t>. ПОДАЦИ О ДРЖАВНОЈ ПОМОЋИ</w:t>
      </w:r>
    </w:p>
    <w:p w:rsidR="00626D30" w:rsidRPr="00C6314E" w:rsidRDefault="00626D30" w:rsidP="00626D30">
      <w:pPr>
        <w:spacing w:after="120" w:line="240" w:lineRule="auto"/>
        <w:jc w:val="center"/>
      </w:pPr>
    </w:p>
    <w:p w:rsidR="001D4769" w:rsidRDefault="001000E7" w:rsidP="00626D30">
      <w:pPr>
        <w:spacing w:after="120" w:line="240" w:lineRule="auto"/>
        <w:ind w:firstLine="708"/>
        <w:jc w:val="both"/>
        <w:rPr>
          <w:rFonts w:ascii="Times New Roman" w:hAnsi="Times New Roman" w:cs="Times New Roman"/>
          <w:sz w:val="24"/>
          <w:szCs w:val="24"/>
        </w:rPr>
      </w:pPr>
      <w:r w:rsidRPr="00C6314E">
        <w:rPr>
          <w:rFonts w:ascii="Times New Roman" w:hAnsi="Times New Roman" w:cs="Times New Roman"/>
          <w:sz w:val="24"/>
          <w:szCs w:val="24"/>
        </w:rPr>
        <w:t xml:space="preserve">Овај обавезни део информатора није релевантан за </w:t>
      </w:r>
      <w:r w:rsidR="00432D80" w:rsidRPr="00C6314E">
        <w:rPr>
          <w:rFonts w:ascii="Times New Roman" w:hAnsi="Times New Roman" w:cs="Times New Roman"/>
          <w:sz w:val="24"/>
          <w:szCs w:val="24"/>
        </w:rPr>
        <w:t xml:space="preserve">Више </w:t>
      </w:r>
      <w:r w:rsidRPr="00C6314E">
        <w:rPr>
          <w:rFonts w:ascii="Times New Roman" w:hAnsi="Times New Roman" w:cs="Times New Roman"/>
          <w:sz w:val="24"/>
          <w:szCs w:val="24"/>
        </w:rPr>
        <w:t>јавно тужилаштво у Нишу.</w:t>
      </w:r>
    </w:p>
    <w:p w:rsidR="00626D30" w:rsidRPr="00C6314E" w:rsidRDefault="00626D30" w:rsidP="00626D30">
      <w:pPr>
        <w:spacing w:after="120" w:line="240" w:lineRule="auto"/>
        <w:ind w:firstLine="708"/>
        <w:jc w:val="both"/>
        <w:rPr>
          <w:sz w:val="24"/>
          <w:szCs w:val="24"/>
        </w:rPr>
      </w:pPr>
    </w:p>
    <w:p w:rsidR="001000E7" w:rsidRPr="001B6183" w:rsidRDefault="005E364C" w:rsidP="00626D30">
      <w:pPr>
        <w:spacing w:after="120" w:line="240" w:lineRule="auto"/>
        <w:ind w:firstLine="708"/>
        <w:jc w:val="center"/>
        <w:rPr>
          <w:rFonts w:ascii="Times New Roman" w:hAnsi="Times New Roman" w:cs="Times New Roman"/>
          <w:b/>
          <w:u w:val="single"/>
        </w:rPr>
      </w:pPr>
      <w:r w:rsidRPr="001B6183">
        <w:rPr>
          <w:rFonts w:ascii="Times New Roman" w:hAnsi="Times New Roman" w:cs="Times New Roman"/>
          <w:b/>
          <w:u w:val="single"/>
        </w:rPr>
        <w:t>17</w:t>
      </w:r>
      <w:r w:rsidR="001000E7" w:rsidRPr="001B6183">
        <w:rPr>
          <w:rFonts w:ascii="Times New Roman" w:hAnsi="Times New Roman" w:cs="Times New Roman"/>
          <w:b/>
          <w:u w:val="single"/>
        </w:rPr>
        <w:t>. ПОДАЦИ О ИСПЛАЋЕНИМ ПЛАТАМА, ЗАРАДАМА И ДРУГИМ ПРИМАЊИМА</w:t>
      </w:r>
    </w:p>
    <w:p w:rsidR="005E364C" w:rsidRPr="00E05F94" w:rsidRDefault="005E364C" w:rsidP="00626D30">
      <w:pPr>
        <w:spacing w:after="120" w:line="240" w:lineRule="auto"/>
        <w:ind w:firstLine="708"/>
        <w:jc w:val="both"/>
        <w:rPr>
          <w:rFonts w:ascii="Times New Roman" w:hAnsi="Times New Roman" w:cs="Times New Roman"/>
          <w:b/>
          <w:color w:val="FF0000"/>
          <w:u w:val="single"/>
        </w:rPr>
      </w:pPr>
    </w:p>
    <w:p w:rsidR="00626D30" w:rsidRPr="00C6314E" w:rsidRDefault="00626D30" w:rsidP="00626D30">
      <w:pPr>
        <w:spacing w:after="120" w:line="240" w:lineRule="auto"/>
        <w:ind w:firstLine="708"/>
        <w:jc w:val="both"/>
        <w:rPr>
          <w:rFonts w:ascii="Times New Roman" w:eastAsia="Times New Roman" w:hAnsi="Times New Roman" w:cs="Times New Roman"/>
          <w:color w:val="000000"/>
          <w:sz w:val="24"/>
          <w:szCs w:val="24"/>
        </w:rPr>
      </w:pPr>
    </w:p>
    <w:p w:rsidR="00C37122" w:rsidRPr="00574F0B" w:rsidRDefault="00C37122" w:rsidP="00626D30">
      <w:pPr>
        <w:spacing w:after="120" w:line="240" w:lineRule="auto"/>
        <w:ind w:firstLine="708"/>
        <w:jc w:val="both"/>
        <w:rPr>
          <w:rFonts w:ascii="Times New Roman" w:hAnsi="Times New Roman" w:cs="Times New Roman"/>
          <w:sz w:val="24"/>
          <w:szCs w:val="24"/>
        </w:rPr>
      </w:pPr>
      <w:r w:rsidRPr="00574F0B">
        <w:rPr>
          <w:rFonts w:ascii="Times New Roman" w:hAnsi="Times New Roman" w:cs="Times New Roman"/>
          <w:sz w:val="24"/>
          <w:szCs w:val="24"/>
        </w:rPr>
        <w:t xml:space="preserve">Према подацима из претходног месеца на име зарада запосленима су исплаћени следећи износи: </w:t>
      </w:r>
    </w:p>
    <w:tbl>
      <w:tblPr>
        <w:tblStyle w:val="TableGrid"/>
        <w:tblW w:w="0" w:type="auto"/>
        <w:tblLook w:val="04A0" w:firstRow="1" w:lastRow="0" w:firstColumn="1" w:lastColumn="0" w:noHBand="0" w:noVBand="1"/>
      </w:tblPr>
      <w:tblGrid>
        <w:gridCol w:w="2769"/>
        <w:gridCol w:w="2765"/>
        <w:gridCol w:w="2765"/>
      </w:tblGrid>
      <w:tr w:rsidR="00C37122" w:rsidRPr="00574F0B" w:rsidTr="00FB426B">
        <w:tc>
          <w:tcPr>
            <w:tcW w:w="2769" w:type="dxa"/>
          </w:tcPr>
          <w:p w:rsidR="00C37122" w:rsidRPr="00574F0B" w:rsidRDefault="00C37122" w:rsidP="00C37122">
            <w:pPr>
              <w:jc w:val="center"/>
              <w:rPr>
                <w:b/>
                <w:sz w:val="24"/>
                <w:szCs w:val="24"/>
              </w:rPr>
            </w:pPr>
            <w:r w:rsidRPr="00574F0B">
              <w:rPr>
                <w:b/>
                <w:sz w:val="24"/>
                <w:szCs w:val="24"/>
              </w:rPr>
              <w:t>Назив радног места</w:t>
            </w:r>
          </w:p>
        </w:tc>
        <w:tc>
          <w:tcPr>
            <w:tcW w:w="2765" w:type="dxa"/>
          </w:tcPr>
          <w:p w:rsidR="00C37122" w:rsidRPr="00574F0B" w:rsidRDefault="00C37122" w:rsidP="00847BAC">
            <w:pPr>
              <w:jc w:val="center"/>
              <w:rPr>
                <w:b/>
                <w:sz w:val="24"/>
                <w:szCs w:val="24"/>
              </w:rPr>
            </w:pPr>
            <w:r w:rsidRPr="00574F0B">
              <w:rPr>
                <w:b/>
                <w:sz w:val="24"/>
                <w:szCs w:val="24"/>
              </w:rPr>
              <w:t xml:space="preserve">Најнижи износ нето зараде </w:t>
            </w:r>
          </w:p>
        </w:tc>
        <w:tc>
          <w:tcPr>
            <w:tcW w:w="2765" w:type="dxa"/>
          </w:tcPr>
          <w:p w:rsidR="00C37122" w:rsidRPr="00574F0B" w:rsidRDefault="00C37122" w:rsidP="00847BAC">
            <w:pPr>
              <w:jc w:val="center"/>
              <w:rPr>
                <w:b/>
                <w:sz w:val="24"/>
                <w:szCs w:val="24"/>
              </w:rPr>
            </w:pPr>
            <w:r w:rsidRPr="00574F0B">
              <w:rPr>
                <w:b/>
                <w:sz w:val="24"/>
                <w:szCs w:val="24"/>
              </w:rPr>
              <w:t xml:space="preserve">Највиши износ нето зараде </w:t>
            </w:r>
          </w:p>
        </w:tc>
      </w:tr>
      <w:tr w:rsidR="00FB426B" w:rsidRPr="00574F0B" w:rsidTr="00FB426B">
        <w:tc>
          <w:tcPr>
            <w:tcW w:w="2769" w:type="dxa"/>
          </w:tcPr>
          <w:p w:rsidR="00FB426B" w:rsidRPr="00574F0B" w:rsidRDefault="00FB426B" w:rsidP="00FB426B">
            <w:pPr>
              <w:rPr>
                <w:sz w:val="24"/>
                <w:szCs w:val="24"/>
              </w:rPr>
            </w:pPr>
            <w:r w:rsidRPr="00574F0B">
              <w:rPr>
                <w:sz w:val="24"/>
                <w:szCs w:val="24"/>
              </w:rPr>
              <w:t>виши јавни тужилац</w:t>
            </w:r>
          </w:p>
        </w:tc>
        <w:tc>
          <w:tcPr>
            <w:tcW w:w="2765" w:type="dxa"/>
          </w:tcPr>
          <w:p w:rsidR="00FB426B" w:rsidRPr="00574F0B" w:rsidRDefault="00861F80" w:rsidP="00FB426B">
            <w:pPr>
              <w:rPr>
                <w:sz w:val="24"/>
                <w:szCs w:val="24"/>
                <w:lang w:val="sr-Cyrl-RS"/>
              </w:rPr>
            </w:pPr>
            <w:r w:rsidRPr="00574F0B">
              <w:rPr>
                <w:sz w:val="24"/>
                <w:szCs w:val="24"/>
              </w:rPr>
              <w:t>154</w:t>
            </w:r>
            <w:r w:rsidRPr="00574F0B">
              <w:rPr>
                <w:sz w:val="24"/>
                <w:szCs w:val="24"/>
                <w:lang w:val="sr-Cyrl-RS"/>
              </w:rPr>
              <w:t>,</w:t>
            </w:r>
            <w:r w:rsidRPr="00574F0B">
              <w:rPr>
                <w:sz w:val="24"/>
                <w:szCs w:val="24"/>
              </w:rPr>
              <w:t>608</w:t>
            </w:r>
            <w:r w:rsidRPr="00574F0B">
              <w:rPr>
                <w:sz w:val="24"/>
                <w:szCs w:val="24"/>
                <w:lang w:val="sr-Cyrl-RS"/>
              </w:rPr>
              <w:t>.20</w:t>
            </w:r>
          </w:p>
        </w:tc>
        <w:tc>
          <w:tcPr>
            <w:tcW w:w="2765" w:type="dxa"/>
          </w:tcPr>
          <w:p w:rsidR="00FB426B" w:rsidRPr="00574F0B" w:rsidRDefault="00861F80" w:rsidP="00FB426B">
            <w:pPr>
              <w:rPr>
                <w:sz w:val="24"/>
                <w:szCs w:val="24"/>
                <w:lang w:val="sr-Cyrl-RS"/>
              </w:rPr>
            </w:pPr>
            <w:r w:rsidRPr="00574F0B">
              <w:rPr>
                <w:sz w:val="24"/>
                <w:szCs w:val="24"/>
              </w:rPr>
              <w:t>154</w:t>
            </w:r>
            <w:r w:rsidRPr="00574F0B">
              <w:rPr>
                <w:sz w:val="24"/>
                <w:szCs w:val="24"/>
                <w:lang w:val="sr-Cyrl-RS"/>
              </w:rPr>
              <w:t>,</w:t>
            </w:r>
            <w:r w:rsidRPr="00574F0B">
              <w:rPr>
                <w:sz w:val="24"/>
                <w:szCs w:val="24"/>
              </w:rPr>
              <w:t>608</w:t>
            </w:r>
            <w:r w:rsidRPr="00574F0B">
              <w:rPr>
                <w:sz w:val="24"/>
                <w:szCs w:val="24"/>
                <w:lang w:val="sr-Cyrl-RS"/>
              </w:rPr>
              <w:t>.20</w:t>
            </w:r>
          </w:p>
        </w:tc>
      </w:tr>
      <w:tr w:rsidR="00FB426B" w:rsidRPr="00574F0B" w:rsidTr="00FB426B">
        <w:tc>
          <w:tcPr>
            <w:tcW w:w="2769" w:type="dxa"/>
          </w:tcPr>
          <w:p w:rsidR="00FB426B" w:rsidRPr="00574F0B" w:rsidRDefault="00FB426B" w:rsidP="00FB426B">
            <w:pPr>
              <w:rPr>
                <w:sz w:val="24"/>
                <w:szCs w:val="24"/>
              </w:rPr>
            </w:pPr>
            <w:r w:rsidRPr="00574F0B">
              <w:rPr>
                <w:sz w:val="24"/>
                <w:szCs w:val="24"/>
              </w:rPr>
              <w:t>заменик  вишег јавног тужиоца</w:t>
            </w:r>
          </w:p>
        </w:tc>
        <w:tc>
          <w:tcPr>
            <w:tcW w:w="2765" w:type="dxa"/>
          </w:tcPr>
          <w:p w:rsidR="00FB426B" w:rsidRPr="00574F0B" w:rsidRDefault="00861F80" w:rsidP="00FB426B">
            <w:pPr>
              <w:rPr>
                <w:sz w:val="24"/>
                <w:szCs w:val="24"/>
              </w:rPr>
            </w:pPr>
            <w:r w:rsidRPr="00574F0B">
              <w:rPr>
                <w:sz w:val="24"/>
                <w:szCs w:val="24"/>
              </w:rPr>
              <w:t>134,275.12</w:t>
            </w:r>
          </w:p>
        </w:tc>
        <w:tc>
          <w:tcPr>
            <w:tcW w:w="2765" w:type="dxa"/>
          </w:tcPr>
          <w:p w:rsidR="00FB426B" w:rsidRPr="00574F0B" w:rsidRDefault="00D50986" w:rsidP="00FB426B">
            <w:pPr>
              <w:rPr>
                <w:sz w:val="24"/>
                <w:szCs w:val="24"/>
              </w:rPr>
            </w:pPr>
            <w:r w:rsidRPr="00574F0B">
              <w:rPr>
                <w:sz w:val="24"/>
                <w:szCs w:val="24"/>
              </w:rPr>
              <w:t>134,275.12</w:t>
            </w:r>
          </w:p>
        </w:tc>
      </w:tr>
      <w:tr w:rsidR="00FB426B" w:rsidRPr="00574F0B" w:rsidTr="00FB426B">
        <w:tc>
          <w:tcPr>
            <w:tcW w:w="2769" w:type="dxa"/>
          </w:tcPr>
          <w:p w:rsidR="00FB426B" w:rsidRPr="00574F0B" w:rsidRDefault="00FB426B" w:rsidP="00FB426B">
            <w:pPr>
              <w:rPr>
                <w:sz w:val="24"/>
                <w:szCs w:val="24"/>
              </w:rPr>
            </w:pPr>
            <w:r w:rsidRPr="00574F0B">
              <w:rPr>
                <w:sz w:val="24"/>
                <w:szCs w:val="24"/>
              </w:rPr>
              <w:t>секретар тужилаштва</w:t>
            </w:r>
          </w:p>
        </w:tc>
        <w:tc>
          <w:tcPr>
            <w:tcW w:w="2765" w:type="dxa"/>
          </w:tcPr>
          <w:p w:rsidR="00FB426B" w:rsidRPr="00574F0B" w:rsidRDefault="00861F80" w:rsidP="00FB426B">
            <w:pPr>
              <w:rPr>
                <w:sz w:val="24"/>
                <w:szCs w:val="24"/>
                <w:lang w:val="sr-Cyrl-RS"/>
              </w:rPr>
            </w:pPr>
            <w:r w:rsidRPr="00574F0B">
              <w:rPr>
                <w:sz w:val="24"/>
                <w:szCs w:val="24"/>
                <w:lang w:val="sr-Cyrl-RS"/>
              </w:rPr>
              <w:t>89.888,26</w:t>
            </w:r>
          </w:p>
        </w:tc>
        <w:tc>
          <w:tcPr>
            <w:tcW w:w="2765" w:type="dxa"/>
          </w:tcPr>
          <w:p w:rsidR="00FB426B" w:rsidRPr="00574F0B" w:rsidRDefault="00861F80" w:rsidP="00FB426B">
            <w:pPr>
              <w:rPr>
                <w:sz w:val="24"/>
                <w:szCs w:val="24"/>
              </w:rPr>
            </w:pPr>
            <w:r w:rsidRPr="00574F0B">
              <w:rPr>
                <w:sz w:val="24"/>
                <w:szCs w:val="24"/>
                <w:lang w:val="sr-Cyrl-RS"/>
              </w:rPr>
              <w:t>89.888,26</w:t>
            </w:r>
          </w:p>
        </w:tc>
      </w:tr>
      <w:tr w:rsidR="00FB426B" w:rsidRPr="00574F0B" w:rsidTr="00FB426B">
        <w:tc>
          <w:tcPr>
            <w:tcW w:w="2769" w:type="dxa"/>
          </w:tcPr>
          <w:p w:rsidR="00FB426B" w:rsidRPr="00574F0B" w:rsidRDefault="00FB426B" w:rsidP="00FB426B">
            <w:pPr>
              <w:rPr>
                <w:sz w:val="24"/>
                <w:szCs w:val="24"/>
              </w:rPr>
            </w:pPr>
            <w:r w:rsidRPr="00574F0B">
              <w:rPr>
                <w:sz w:val="24"/>
                <w:szCs w:val="24"/>
              </w:rPr>
              <w:t>виши тужилачки помоћник</w:t>
            </w:r>
          </w:p>
        </w:tc>
        <w:tc>
          <w:tcPr>
            <w:tcW w:w="2765" w:type="dxa"/>
          </w:tcPr>
          <w:p w:rsidR="00FB426B" w:rsidRPr="00574F0B" w:rsidRDefault="00861F80" w:rsidP="00FB426B">
            <w:pPr>
              <w:rPr>
                <w:sz w:val="24"/>
                <w:szCs w:val="24"/>
              </w:rPr>
            </w:pPr>
            <w:r w:rsidRPr="00574F0B">
              <w:rPr>
                <w:sz w:val="24"/>
                <w:szCs w:val="24"/>
              </w:rPr>
              <w:t>75,344</w:t>
            </w:r>
            <w:r w:rsidR="00FB426B" w:rsidRPr="00574F0B">
              <w:rPr>
                <w:sz w:val="24"/>
                <w:szCs w:val="24"/>
              </w:rPr>
              <w:t>.00</w:t>
            </w:r>
          </w:p>
        </w:tc>
        <w:tc>
          <w:tcPr>
            <w:tcW w:w="2765" w:type="dxa"/>
          </w:tcPr>
          <w:p w:rsidR="00FB426B" w:rsidRPr="00574F0B" w:rsidRDefault="00861F80" w:rsidP="00FB426B">
            <w:pPr>
              <w:rPr>
                <w:sz w:val="24"/>
                <w:szCs w:val="24"/>
              </w:rPr>
            </w:pPr>
            <w:r w:rsidRPr="00574F0B">
              <w:rPr>
                <w:sz w:val="24"/>
                <w:szCs w:val="24"/>
              </w:rPr>
              <w:t>83,212</w:t>
            </w:r>
            <w:r w:rsidR="00FB426B" w:rsidRPr="00574F0B">
              <w:rPr>
                <w:sz w:val="24"/>
                <w:szCs w:val="24"/>
              </w:rPr>
              <w:t>.00</w:t>
            </w:r>
          </w:p>
        </w:tc>
      </w:tr>
      <w:tr w:rsidR="00FB426B" w:rsidRPr="00574F0B" w:rsidTr="00FB426B">
        <w:tc>
          <w:tcPr>
            <w:tcW w:w="2769" w:type="dxa"/>
          </w:tcPr>
          <w:p w:rsidR="00FB426B" w:rsidRPr="00574F0B" w:rsidRDefault="00FB426B" w:rsidP="00FB426B">
            <w:pPr>
              <w:rPr>
                <w:sz w:val="24"/>
                <w:szCs w:val="24"/>
              </w:rPr>
            </w:pPr>
            <w:r w:rsidRPr="00574F0B">
              <w:rPr>
                <w:sz w:val="24"/>
                <w:szCs w:val="24"/>
              </w:rPr>
              <w:t>тужилачки помоћник</w:t>
            </w:r>
          </w:p>
        </w:tc>
        <w:tc>
          <w:tcPr>
            <w:tcW w:w="2765" w:type="dxa"/>
          </w:tcPr>
          <w:p w:rsidR="00FB426B" w:rsidRPr="00574F0B" w:rsidRDefault="00861F80" w:rsidP="00FB426B">
            <w:pPr>
              <w:rPr>
                <w:sz w:val="24"/>
                <w:szCs w:val="24"/>
              </w:rPr>
            </w:pPr>
            <w:r w:rsidRPr="00574F0B">
              <w:rPr>
                <w:sz w:val="24"/>
                <w:szCs w:val="24"/>
                <w:lang w:val="sr-Cyrl-RS"/>
              </w:rPr>
              <w:t>60</w:t>
            </w:r>
            <w:r w:rsidRPr="00574F0B">
              <w:rPr>
                <w:sz w:val="24"/>
                <w:szCs w:val="24"/>
              </w:rPr>
              <w:t>,322.89</w:t>
            </w:r>
          </w:p>
        </w:tc>
        <w:tc>
          <w:tcPr>
            <w:tcW w:w="2765" w:type="dxa"/>
          </w:tcPr>
          <w:p w:rsidR="00FB426B" w:rsidRPr="00574F0B" w:rsidRDefault="00861F80" w:rsidP="00FB426B">
            <w:pPr>
              <w:rPr>
                <w:sz w:val="24"/>
                <w:szCs w:val="24"/>
              </w:rPr>
            </w:pPr>
            <w:r w:rsidRPr="00574F0B">
              <w:rPr>
                <w:sz w:val="24"/>
                <w:szCs w:val="24"/>
              </w:rPr>
              <w:t>75,344</w:t>
            </w:r>
            <w:r w:rsidR="00FB426B" w:rsidRPr="00574F0B">
              <w:rPr>
                <w:sz w:val="24"/>
                <w:szCs w:val="24"/>
              </w:rPr>
              <w:t>.00</w:t>
            </w:r>
          </w:p>
        </w:tc>
      </w:tr>
      <w:tr w:rsidR="00FB426B" w:rsidRPr="00574F0B" w:rsidTr="00FB426B">
        <w:tc>
          <w:tcPr>
            <w:tcW w:w="2769" w:type="dxa"/>
          </w:tcPr>
          <w:p w:rsidR="00FB426B" w:rsidRPr="00574F0B" w:rsidRDefault="00FB426B" w:rsidP="00FB426B">
            <w:pPr>
              <w:rPr>
                <w:sz w:val="24"/>
                <w:szCs w:val="24"/>
              </w:rPr>
            </w:pPr>
            <w:r w:rsidRPr="00574F0B">
              <w:rPr>
                <w:sz w:val="24"/>
                <w:szCs w:val="24"/>
              </w:rPr>
              <w:t>савет</w:t>
            </w:r>
            <w:r w:rsidR="00243B3C" w:rsidRPr="00574F0B">
              <w:rPr>
                <w:sz w:val="24"/>
                <w:szCs w:val="24"/>
                <w:lang w:val="sr-Cyrl-RS"/>
              </w:rPr>
              <w:t>н</w:t>
            </w:r>
            <w:r w:rsidRPr="00574F0B">
              <w:rPr>
                <w:sz w:val="24"/>
                <w:szCs w:val="24"/>
              </w:rPr>
              <w:t>ик</w:t>
            </w:r>
          </w:p>
        </w:tc>
        <w:tc>
          <w:tcPr>
            <w:tcW w:w="2765" w:type="dxa"/>
          </w:tcPr>
          <w:p w:rsidR="00FB426B" w:rsidRPr="00574F0B" w:rsidRDefault="00861F80" w:rsidP="00FB426B">
            <w:pPr>
              <w:rPr>
                <w:sz w:val="24"/>
                <w:szCs w:val="24"/>
              </w:rPr>
            </w:pPr>
            <w:r w:rsidRPr="00574F0B">
              <w:rPr>
                <w:sz w:val="24"/>
                <w:szCs w:val="24"/>
                <w:lang w:val="sr-Cyrl-RS"/>
              </w:rPr>
              <w:t>80</w:t>
            </w:r>
            <w:r w:rsidRPr="00574F0B">
              <w:rPr>
                <w:sz w:val="24"/>
                <w:szCs w:val="24"/>
              </w:rPr>
              <w:t>,827.9</w:t>
            </w:r>
            <w:r w:rsidR="00FB426B" w:rsidRPr="00574F0B">
              <w:rPr>
                <w:sz w:val="24"/>
                <w:szCs w:val="24"/>
              </w:rPr>
              <w:t>0</w:t>
            </w:r>
          </w:p>
        </w:tc>
        <w:tc>
          <w:tcPr>
            <w:tcW w:w="2765" w:type="dxa"/>
          </w:tcPr>
          <w:p w:rsidR="00FB426B" w:rsidRPr="00574F0B" w:rsidRDefault="00861F80" w:rsidP="00FB426B">
            <w:pPr>
              <w:rPr>
                <w:sz w:val="24"/>
                <w:szCs w:val="24"/>
              </w:rPr>
            </w:pPr>
            <w:r w:rsidRPr="00574F0B">
              <w:rPr>
                <w:sz w:val="24"/>
                <w:szCs w:val="24"/>
              </w:rPr>
              <w:t>84,881.22</w:t>
            </w:r>
          </w:p>
        </w:tc>
      </w:tr>
      <w:tr w:rsidR="00FB426B" w:rsidRPr="00574F0B" w:rsidTr="00FB426B">
        <w:tc>
          <w:tcPr>
            <w:tcW w:w="2769" w:type="dxa"/>
          </w:tcPr>
          <w:p w:rsidR="00FB426B" w:rsidRPr="00574F0B" w:rsidRDefault="00FB426B" w:rsidP="00FB426B">
            <w:pPr>
              <w:rPr>
                <w:sz w:val="24"/>
                <w:szCs w:val="24"/>
              </w:rPr>
            </w:pPr>
            <w:r w:rsidRPr="00574F0B">
              <w:rPr>
                <w:sz w:val="24"/>
                <w:szCs w:val="24"/>
              </w:rPr>
              <w:t>сарадник</w:t>
            </w:r>
          </w:p>
        </w:tc>
        <w:tc>
          <w:tcPr>
            <w:tcW w:w="2765" w:type="dxa"/>
          </w:tcPr>
          <w:p w:rsidR="00FB426B" w:rsidRPr="00574F0B" w:rsidRDefault="00861F80" w:rsidP="00FB426B">
            <w:pPr>
              <w:rPr>
                <w:sz w:val="24"/>
                <w:szCs w:val="24"/>
              </w:rPr>
            </w:pPr>
            <w:r w:rsidRPr="00574F0B">
              <w:rPr>
                <w:sz w:val="24"/>
                <w:szCs w:val="24"/>
              </w:rPr>
              <w:t>45,301.77</w:t>
            </w:r>
          </w:p>
        </w:tc>
        <w:tc>
          <w:tcPr>
            <w:tcW w:w="2765" w:type="dxa"/>
          </w:tcPr>
          <w:p w:rsidR="00FB426B" w:rsidRPr="00574F0B" w:rsidRDefault="00861F80" w:rsidP="00FB426B">
            <w:pPr>
              <w:rPr>
                <w:sz w:val="24"/>
                <w:szCs w:val="24"/>
              </w:rPr>
            </w:pPr>
            <w:r w:rsidRPr="00574F0B">
              <w:rPr>
                <w:sz w:val="24"/>
                <w:szCs w:val="24"/>
              </w:rPr>
              <w:t>45,301.77</w:t>
            </w:r>
          </w:p>
        </w:tc>
      </w:tr>
      <w:tr w:rsidR="00861F80" w:rsidRPr="00574F0B" w:rsidTr="00FB426B">
        <w:tc>
          <w:tcPr>
            <w:tcW w:w="2769" w:type="dxa"/>
          </w:tcPr>
          <w:p w:rsidR="00861F80" w:rsidRPr="00574F0B" w:rsidRDefault="00861F80" w:rsidP="00861F80">
            <w:pPr>
              <w:rPr>
                <w:sz w:val="24"/>
                <w:szCs w:val="24"/>
              </w:rPr>
            </w:pPr>
            <w:r w:rsidRPr="00574F0B">
              <w:rPr>
                <w:sz w:val="24"/>
                <w:szCs w:val="24"/>
              </w:rPr>
              <w:t>референт</w:t>
            </w:r>
          </w:p>
        </w:tc>
        <w:tc>
          <w:tcPr>
            <w:tcW w:w="2765" w:type="dxa"/>
          </w:tcPr>
          <w:p w:rsidR="00861F80" w:rsidRPr="00574F0B" w:rsidRDefault="00861F80" w:rsidP="00861F80">
            <w:pPr>
              <w:rPr>
                <w:sz w:val="24"/>
                <w:szCs w:val="24"/>
              </w:rPr>
            </w:pPr>
            <w:r w:rsidRPr="00574F0B">
              <w:rPr>
                <w:sz w:val="24"/>
                <w:szCs w:val="24"/>
              </w:rPr>
              <w:t>36,956.71</w:t>
            </w:r>
          </w:p>
        </w:tc>
        <w:tc>
          <w:tcPr>
            <w:tcW w:w="2765" w:type="dxa"/>
          </w:tcPr>
          <w:p w:rsidR="00861F80" w:rsidRPr="00574F0B" w:rsidRDefault="00861F80" w:rsidP="00861F80">
            <w:pPr>
              <w:rPr>
                <w:sz w:val="24"/>
                <w:szCs w:val="24"/>
              </w:rPr>
            </w:pPr>
            <w:r w:rsidRPr="00574F0B">
              <w:rPr>
                <w:sz w:val="24"/>
                <w:szCs w:val="24"/>
              </w:rPr>
              <w:t>36,956.71</w:t>
            </w:r>
          </w:p>
        </w:tc>
      </w:tr>
      <w:tr w:rsidR="00861F80" w:rsidTr="00FB426B">
        <w:tc>
          <w:tcPr>
            <w:tcW w:w="2769" w:type="dxa"/>
          </w:tcPr>
          <w:p w:rsidR="00861F80" w:rsidRPr="0058688B" w:rsidRDefault="00861F80" w:rsidP="00861F80">
            <w:r w:rsidRPr="0058688B">
              <w:t>намештеник</w:t>
            </w:r>
          </w:p>
        </w:tc>
        <w:tc>
          <w:tcPr>
            <w:tcW w:w="2765" w:type="dxa"/>
          </w:tcPr>
          <w:p w:rsidR="00861F80" w:rsidRPr="0058688B" w:rsidRDefault="00861F80" w:rsidP="00861F80">
            <w:r>
              <w:t>35,764.56</w:t>
            </w:r>
          </w:p>
        </w:tc>
        <w:tc>
          <w:tcPr>
            <w:tcW w:w="2765" w:type="dxa"/>
          </w:tcPr>
          <w:p w:rsidR="00861F80" w:rsidRDefault="00861F80" w:rsidP="00861F80">
            <w:r>
              <w:t>35,764.56</w:t>
            </w:r>
          </w:p>
        </w:tc>
      </w:tr>
    </w:tbl>
    <w:p w:rsidR="00626D30" w:rsidRDefault="00626D30" w:rsidP="003D5DC7">
      <w:pPr>
        <w:rPr>
          <w:rFonts w:ascii="Times New Roman" w:hAnsi="Times New Roman" w:cs="Times New Roman"/>
        </w:rPr>
      </w:pPr>
    </w:p>
    <w:p w:rsidR="003D5DC7" w:rsidRDefault="003D5DC7" w:rsidP="003D5DC7">
      <w:pPr>
        <w:rPr>
          <w:rFonts w:ascii="Times New Roman" w:hAnsi="Times New Roman" w:cs="Times New Roman"/>
          <w:b/>
          <w:u w:val="single"/>
        </w:rPr>
      </w:pPr>
    </w:p>
    <w:p w:rsidR="001000E7" w:rsidRDefault="00400792" w:rsidP="00574F0B">
      <w:pPr>
        <w:ind w:firstLine="708"/>
        <w:jc w:val="center"/>
        <w:rPr>
          <w:rFonts w:ascii="Times New Roman" w:hAnsi="Times New Roman" w:cs="Times New Roman"/>
          <w:b/>
          <w:u w:val="single"/>
        </w:rPr>
      </w:pPr>
      <w:r w:rsidRPr="00EA1A1B">
        <w:rPr>
          <w:rFonts w:ascii="Times New Roman" w:hAnsi="Times New Roman" w:cs="Times New Roman"/>
          <w:b/>
          <w:u w:val="single"/>
        </w:rPr>
        <w:t>18</w:t>
      </w:r>
      <w:r w:rsidR="001000E7" w:rsidRPr="00EA1A1B">
        <w:rPr>
          <w:rFonts w:ascii="Times New Roman" w:hAnsi="Times New Roman" w:cs="Times New Roman"/>
          <w:b/>
          <w:u w:val="single"/>
        </w:rPr>
        <w:t>. ПОДАЦИ О СРЕДСТВИМА РАДА</w:t>
      </w:r>
    </w:p>
    <w:p w:rsidR="00574F0B" w:rsidRPr="00574F0B" w:rsidRDefault="00574F0B" w:rsidP="00574F0B">
      <w:pPr>
        <w:ind w:firstLine="708"/>
        <w:jc w:val="center"/>
      </w:pPr>
    </w:p>
    <w:p w:rsidR="001B6183" w:rsidRDefault="00400792" w:rsidP="00C504BB">
      <w:pPr>
        <w:ind w:firstLine="708"/>
        <w:jc w:val="both"/>
        <w:rPr>
          <w:rFonts w:ascii="Times New Roman" w:hAnsi="Times New Roman" w:cs="Times New Roman"/>
          <w:sz w:val="24"/>
          <w:szCs w:val="24"/>
        </w:rPr>
      </w:pPr>
      <w:r w:rsidRPr="00574F0B">
        <w:rPr>
          <w:rFonts w:ascii="Times New Roman" w:hAnsi="Times New Roman" w:cs="Times New Roman"/>
          <w:sz w:val="24"/>
          <w:szCs w:val="24"/>
        </w:rPr>
        <w:t>Средства за рад Вишег јавног тужилаштва у Нишу обезбеђена су из буџета Републике Србије. Више јавно тужилаштво у Нишу користи простор у згради правосудних органа у којој су смештени још и Основно јавно тужилаштво у Нишу, Основни суд у Нишу и Виши суд у Нишу, ул. Вожда Карађорђа бр. 23.</w:t>
      </w:r>
    </w:p>
    <w:p w:rsidR="003D5DC7" w:rsidRPr="00574F0B" w:rsidRDefault="003D5DC7" w:rsidP="00C504BB">
      <w:pPr>
        <w:ind w:firstLine="708"/>
        <w:jc w:val="both"/>
        <w:rPr>
          <w:rFonts w:ascii="Times New Roman" w:hAnsi="Times New Roman" w:cs="Times New Roman"/>
          <w:sz w:val="24"/>
          <w:szCs w:val="24"/>
        </w:rPr>
      </w:pPr>
    </w:p>
    <w:p w:rsidR="001000E7" w:rsidRPr="00574F0B" w:rsidRDefault="00400792" w:rsidP="001000E7">
      <w:pPr>
        <w:ind w:firstLine="708"/>
        <w:jc w:val="both"/>
        <w:rPr>
          <w:rFonts w:ascii="Times New Roman" w:hAnsi="Times New Roman" w:cs="Times New Roman"/>
          <w:sz w:val="24"/>
          <w:szCs w:val="24"/>
        </w:rPr>
      </w:pPr>
      <w:r w:rsidRPr="00574F0B">
        <w:rPr>
          <w:rFonts w:ascii="Times New Roman" w:hAnsi="Times New Roman" w:cs="Times New Roman"/>
          <w:sz w:val="24"/>
          <w:szCs w:val="24"/>
        </w:rPr>
        <w:t>Више</w:t>
      </w:r>
      <w:r w:rsidR="001000E7" w:rsidRPr="00574F0B">
        <w:rPr>
          <w:rFonts w:ascii="Times New Roman" w:hAnsi="Times New Roman" w:cs="Times New Roman"/>
          <w:sz w:val="24"/>
          <w:szCs w:val="24"/>
        </w:rPr>
        <w:t xml:space="preserve"> јавно тужилаштво у </w:t>
      </w:r>
      <w:r w:rsidRPr="00574F0B">
        <w:rPr>
          <w:rFonts w:ascii="Times New Roman" w:hAnsi="Times New Roman" w:cs="Times New Roman"/>
          <w:sz w:val="24"/>
          <w:szCs w:val="24"/>
        </w:rPr>
        <w:t>Нишу</w:t>
      </w:r>
      <w:r w:rsidR="001000E7" w:rsidRPr="00574F0B">
        <w:rPr>
          <w:rFonts w:ascii="Times New Roman" w:hAnsi="Times New Roman" w:cs="Times New Roman"/>
          <w:sz w:val="24"/>
          <w:szCs w:val="24"/>
        </w:rPr>
        <w:t xml:space="preserve"> располаже следећим средствима за рад</w:t>
      </w:r>
      <w:r w:rsidR="001B6183" w:rsidRPr="00574F0B">
        <w:rPr>
          <w:rFonts w:ascii="Times New Roman" w:hAnsi="Times New Roman" w:cs="Times New Roman"/>
          <w:sz w:val="24"/>
          <w:szCs w:val="24"/>
        </w:rPr>
        <w:t>:</w:t>
      </w:r>
    </w:p>
    <w:p w:rsidR="00C504BB" w:rsidRPr="00574F0B" w:rsidRDefault="00C504BB" w:rsidP="00C504BB">
      <w:pPr>
        <w:pStyle w:val="ListParagraph"/>
        <w:numPr>
          <w:ilvl w:val="0"/>
          <w:numId w:val="15"/>
        </w:numPr>
        <w:jc w:val="both"/>
        <w:rPr>
          <w:rFonts w:ascii="Times New Roman" w:hAnsi="Times New Roman"/>
          <w:sz w:val="24"/>
          <w:szCs w:val="24"/>
          <w:lang w:val="sr-Cyrl-RS"/>
        </w:rPr>
      </w:pPr>
      <w:r w:rsidRPr="00574F0B">
        <w:rPr>
          <w:rFonts w:ascii="Times New Roman" w:hAnsi="Times New Roman"/>
          <w:sz w:val="24"/>
          <w:szCs w:val="24"/>
          <w:lang w:val="sr-Cyrl-RS"/>
        </w:rPr>
        <w:t>Опрема за копнени саобраћај</w:t>
      </w:r>
    </w:p>
    <w:p w:rsidR="00C504BB" w:rsidRPr="00574F0B" w:rsidRDefault="00C504BB" w:rsidP="00C504BB">
      <w:pPr>
        <w:pStyle w:val="ListParagraph"/>
        <w:ind w:left="1068"/>
        <w:jc w:val="both"/>
        <w:rPr>
          <w:rFonts w:ascii="Times New Roman" w:hAnsi="Times New Roman"/>
          <w:sz w:val="24"/>
          <w:szCs w:val="24"/>
          <w:lang w:val="sr-Cyrl-RS"/>
        </w:rPr>
      </w:pPr>
      <w:r w:rsidRPr="00574F0B">
        <w:rPr>
          <w:rFonts w:ascii="Times New Roman" w:hAnsi="Times New Roman"/>
          <w:sz w:val="24"/>
          <w:szCs w:val="24"/>
          <w:lang w:val="sr-Cyrl-RS"/>
        </w:rPr>
        <w:t>Набавне вредности 797.963,20</w:t>
      </w:r>
    </w:p>
    <w:p w:rsidR="00C504BB" w:rsidRPr="00574F0B" w:rsidRDefault="00C504BB" w:rsidP="00C504BB">
      <w:pPr>
        <w:pStyle w:val="ListParagraph"/>
        <w:ind w:left="1068"/>
        <w:jc w:val="both"/>
        <w:rPr>
          <w:rFonts w:ascii="Times New Roman" w:hAnsi="Times New Roman"/>
          <w:sz w:val="24"/>
          <w:szCs w:val="24"/>
          <w:lang w:val="sr-Cyrl-RS"/>
        </w:rPr>
      </w:pPr>
      <w:r w:rsidRPr="00574F0B">
        <w:rPr>
          <w:rFonts w:ascii="Times New Roman" w:hAnsi="Times New Roman"/>
          <w:sz w:val="24"/>
          <w:szCs w:val="24"/>
          <w:lang w:val="sr-Cyrl-RS"/>
        </w:rPr>
        <w:t>Исправке вредности 797.963,20</w:t>
      </w:r>
    </w:p>
    <w:p w:rsidR="00C504BB" w:rsidRPr="00574F0B" w:rsidRDefault="00C504BB" w:rsidP="00C504BB">
      <w:pPr>
        <w:pStyle w:val="ListParagraph"/>
        <w:ind w:left="1068"/>
        <w:jc w:val="both"/>
        <w:rPr>
          <w:rFonts w:ascii="Times New Roman" w:hAnsi="Times New Roman"/>
          <w:sz w:val="24"/>
          <w:szCs w:val="24"/>
          <w:lang w:val="sr-Cyrl-RS"/>
        </w:rPr>
      </w:pPr>
      <w:r w:rsidRPr="00574F0B">
        <w:rPr>
          <w:rFonts w:ascii="Times New Roman" w:hAnsi="Times New Roman"/>
          <w:sz w:val="24"/>
          <w:szCs w:val="24"/>
          <w:lang w:val="sr-Cyrl-RS"/>
        </w:rPr>
        <w:t>Вредност на дан 0.00</w:t>
      </w:r>
    </w:p>
    <w:p w:rsidR="00C504BB" w:rsidRPr="00574F0B" w:rsidRDefault="00C504BB" w:rsidP="00C504BB">
      <w:pPr>
        <w:pStyle w:val="ListParagraph"/>
        <w:ind w:left="1068"/>
        <w:jc w:val="both"/>
        <w:rPr>
          <w:rFonts w:ascii="Times New Roman" w:hAnsi="Times New Roman"/>
          <w:sz w:val="24"/>
          <w:szCs w:val="24"/>
          <w:lang w:val="sr-Cyrl-RS"/>
        </w:rPr>
      </w:pPr>
    </w:p>
    <w:p w:rsidR="00C504BB" w:rsidRPr="00574F0B" w:rsidRDefault="00C504BB" w:rsidP="00C504BB">
      <w:pPr>
        <w:pStyle w:val="ListParagraph"/>
        <w:numPr>
          <w:ilvl w:val="0"/>
          <w:numId w:val="15"/>
        </w:numPr>
        <w:jc w:val="both"/>
        <w:rPr>
          <w:rFonts w:ascii="Times New Roman" w:hAnsi="Times New Roman"/>
          <w:sz w:val="24"/>
          <w:szCs w:val="24"/>
          <w:lang w:val="sr-Cyrl-RS"/>
        </w:rPr>
      </w:pPr>
      <w:r w:rsidRPr="00574F0B">
        <w:rPr>
          <w:rFonts w:ascii="Times New Roman" w:hAnsi="Times New Roman"/>
          <w:sz w:val="24"/>
          <w:szCs w:val="24"/>
          <w:lang w:val="sr-Cyrl-RS"/>
        </w:rPr>
        <w:t>Канцеларијска опрема</w:t>
      </w:r>
    </w:p>
    <w:p w:rsidR="00C504BB" w:rsidRPr="00574F0B" w:rsidRDefault="00C504BB" w:rsidP="00C504BB">
      <w:pPr>
        <w:spacing w:after="0" w:line="240" w:lineRule="auto"/>
        <w:ind w:left="348" w:firstLine="720"/>
        <w:jc w:val="both"/>
        <w:rPr>
          <w:rFonts w:ascii="Times New Roman" w:hAnsi="Times New Roman"/>
          <w:sz w:val="24"/>
          <w:szCs w:val="24"/>
          <w:lang w:val="sr-Cyrl-RS"/>
        </w:rPr>
      </w:pPr>
      <w:r w:rsidRPr="00574F0B">
        <w:rPr>
          <w:rFonts w:ascii="Times New Roman" w:hAnsi="Times New Roman"/>
          <w:sz w:val="24"/>
          <w:szCs w:val="24"/>
          <w:lang w:val="sr-Cyrl-RS"/>
        </w:rPr>
        <w:t xml:space="preserve">Набавне вредности 3.669.226.78 </w:t>
      </w:r>
    </w:p>
    <w:p w:rsidR="00C504BB" w:rsidRPr="00574F0B" w:rsidRDefault="00C504BB" w:rsidP="00C504BB">
      <w:pPr>
        <w:spacing w:after="0" w:line="240" w:lineRule="auto"/>
        <w:ind w:left="348" w:firstLine="720"/>
        <w:jc w:val="both"/>
        <w:rPr>
          <w:rFonts w:ascii="Times New Roman" w:hAnsi="Times New Roman"/>
          <w:sz w:val="24"/>
          <w:szCs w:val="24"/>
          <w:lang w:val="sr-Cyrl-RS"/>
        </w:rPr>
      </w:pPr>
      <w:r w:rsidRPr="00574F0B">
        <w:rPr>
          <w:rFonts w:ascii="Times New Roman" w:hAnsi="Times New Roman"/>
          <w:sz w:val="24"/>
          <w:szCs w:val="24"/>
          <w:lang w:val="sr-Cyrl-RS"/>
        </w:rPr>
        <w:t xml:space="preserve">Исправке вредности </w:t>
      </w:r>
      <w:r w:rsidR="00421A86" w:rsidRPr="00574F0B">
        <w:rPr>
          <w:rFonts w:ascii="Times New Roman" w:hAnsi="Times New Roman"/>
          <w:sz w:val="24"/>
          <w:szCs w:val="24"/>
          <w:lang w:val="sr-Cyrl-RS"/>
        </w:rPr>
        <w:t>2.7</w:t>
      </w:r>
      <w:r w:rsidRPr="00574F0B">
        <w:rPr>
          <w:rFonts w:ascii="Times New Roman" w:hAnsi="Times New Roman"/>
          <w:sz w:val="24"/>
          <w:szCs w:val="24"/>
          <w:lang w:val="sr-Cyrl-RS"/>
        </w:rPr>
        <w:t>49.</w:t>
      </w:r>
      <w:r w:rsidR="00421A86" w:rsidRPr="00574F0B">
        <w:rPr>
          <w:rFonts w:ascii="Times New Roman" w:hAnsi="Times New Roman"/>
          <w:sz w:val="24"/>
          <w:szCs w:val="24"/>
          <w:lang w:val="sr-Cyrl-RS"/>
        </w:rPr>
        <w:t>283.64</w:t>
      </w:r>
      <w:r w:rsidRPr="00574F0B">
        <w:rPr>
          <w:rFonts w:ascii="Times New Roman" w:hAnsi="Times New Roman"/>
          <w:sz w:val="24"/>
          <w:szCs w:val="24"/>
          <w:lang w:val="sr-Cyrl-RS"/>
        </w:rPr>
        <w:t xml:space="preserve"> </w:t>
      </w:r>
    </w:p>
    <w:p w:rsidR="00C504BB" w:rsidRPr="00574F0B" w:rsidRDefault="00C504BB" w:rsidP="00C504BB">
      <w:pPr>
        <w:pStyle w:val="ListParagraph"/>
        <w:ind w:firstLine="348"/>
        <w:jc w:val="both"/>
        <w:rPr>
          <w:rFonts w:ascii="Times New Roman" w:hAnsi="Times New Roman"/>
          <w:sz w:val="24"/>
          <w:szCs w:val="24"/>
          <w:lang w:val="sr-Cyrl-RS"/>
        </w:rPr>
      </w:pPr>
      <w:r w:rsidRPr="00574F0B">
        <w:rPr>
          <w:rFonts w:ascii="Times New Roman" w:hAnsi="Times New Roman"/>
          <w:sz w:val="24"/>
          <w:szCs w:val="24"/>
          <w:lang w:val="sr-Cyrl-RS"/>
        </w:rPr>
        <w:t>Вредност на дан 919.943.14</w:t>
      </w:r>
    </w:p>
    <w:p w:rsidR="00C504BB" w:rsidRPr="00574F0B" w:rsidRDefault="00C504BB" w:rsidP="00C504BB">
      <w:pPr>
        <w:pStyle w:val="ListParagraph"/>
        <w:ind w:left="1068"/>
        <w:jc w:val="both"/>
        <w:rPr>
          <w:rFonts w:ascii="Times New Roman" w:hAnsi="Times New Roman"/>
          <w:sz w:val="24"/>
          <w:szCs w:val="24"/>
          <w:lang w:val="sr-Cyrl-RS"/>
        </w:rPr>
      </w:pPr>
    </w:p>
    <w:p w:rsidR="00C504BB" w:rsidRPr="00574F0B" w:rsidRDefault="00C504BB" w:rsidP="00C504BB">
      <w:pPr>
        <w:pStyle w:val="ListParagraph"/>
        <w:numPr>
          <w:ilvl w:val="0"/>
          <w:numId w:val="15"/>
        </w:numPr>
        <w:jc w:val="both"/>
        <w:rPr>
          <w:rFonts w:ascii="Times New Roman" w:hAnsi="Times New Roman"/>
          <w:sz w:val="24"/>
          <w:szCs w:val="24"/>
          <w:lang w:val="sr-Cyrl-RS"/>
        </w:rPr>
      </w:pPr>
      <w:r w:rsidRPr="00574F0B">
        <w:rPr>
          <w:rFonts w:ascii="Times New Roman" w:hAnsi="Times New Roman"/>
          <w:sz w:val="24"/>
          <w:szCs w:val="24"/>
          <w:lang w:val="sr-Cyrl-RS"/>
        </w:rPr>
        <w:t>Рачунарска опрема</w:t>
      </w:r>
    </w:p>
    <w:p w:rsidR="00C504BB" w:rsidRPr="00574F0B" w:rsidRDefault="00C504BB" w:rsidP="00C504BB">
      <w:pPr>
        <w:spacing w:after="0" w:line="240" w:lineRule="auto"/>
        <w:ind w:left="348" w:firstLine="720"/>
        <w:jc w:val="both"/>
        <w:rPr>
          <w:rFonts w:ascii="Times New Roman" w:hAnsi="Times New Roman"/>
          <w:sz w:val="24"/>
          <w:szCs w:val="24"/>
          <w:lang w:val="sr-Cyrl-RS"/>
        </w:rPr>
      </w:pPr>
      <w:r w:rsidRPr="00574F0B">
        <w:rPr>
          <w:rFonts w:ascii="Times New Roman" w:hAnsi="Times New Roman"/>
          <w:sz w:val="24"/>
          <w:szCs w:val="24"/>
          <w:lang w:val="sr-Cyrl-RS"/>
        </w:rPr>
        <w:t xml:space="preserve">Набавне вредности 7.668.560.71 </w:t>
      </w:r>
    </w:p>
    <w:p w:rsidR="00C504BB" w:rsidRPr="00574F0B" w:rsidRDefault="00C504BB" w:rsidP="00C504BB">
      <w:pPr>
        <w:spacing w:after="0" w:line="240" w:lineRule="auto"/>
        <w:ind w:left="348" w:firstLine="720"/>
        <w:jc w:val="both"/>
        <w:rPr>
          <w:rFonts w:ascii="Times New Roman" w:hAnsi="Times New Roman"/>
          <w:sz w:val="24"/>
          <w:szCs w:val="24"/>
          <w:lang w:val="sr-Cyrl-RS"/>
        </w:rPr>
      </w:pPr>
      <w:r w:rsidRPr="00574F0B">
        <w:rPr>
          <w:rFonts w:ascii="Times New Roman" w:hAnsi="Times New Roman"/>
          <w:sz w:val="24"/>
          <w:szCs w:val="24"/>
          <w:lang w:val="sr-Cyrl-RS"/>
        </w:rPr>
        <w:t xml:space="preserve">Исправке вредности </w:t>
      </w:r>
      <w:r w:rsidR="00421A86" w:rsidRPr="00574F0B">
        <w:rPr>
          <w:rFonts w:ascii="Times New Roman" w:hAnsi="Times New Roman"/>
          <w:sz w:val="24"/>
          <w:szCs w:val="24"/>
          <w:lang w:val="sr-Cyrl-RS"/>
        </w:rPr>
        <w:t>6.069</w:t>
      </w:r>
      <w:r w:rsidRPr="00574F0B">
        <w:rPr>
          <w:rFonts w:ascii="Times New Roman" w:hAnsi="Times New Roman"/>
          <w:sz w:val="24"/>
          <w:szCs w:val="24"/>
          <w:lang w:val="sr-Cyrl-RS"/>
        </w:rPr>
        <w:t>.</w:t>
      </w:r>
      <w:r w:rsidR="00421A86" w:rsidRPr="00574F0B">
        <w:rPr>
          <w:rFonts w:ascii="Times New Roman" w:hAnsi="Times New Roman"/>
          <w:sz w:val="24"/>
          <w:szCs w:val="24"/>
          <w:lang w:val="sr-Cyrl-RS"/>
        </w:rPr>
        <w:t>911.87</w:t>
      </w:r>
      <w:r w:rsidRPr="00574F0B">
        <w:rPr>
          <w:rFonts w:ascii="Times New Roman" w:hAnsi="Times New Roman"/>
          <w:sz w:val="24"/>
          <w:szCs w:val="24"/>
          <w:lang w:val="sr-Cyrl-RS"/>
        </w:rPr>
        <w:t xml:space="preserve"> </w:t>
      </w:r>
    </w:p>
    <w:p w:rsidR="00C504BB" w:rsidRPr="00574F0B" w:rsidRDefault="00C504BB" w:rsidP="00C504BB">
      <w:pPr>
        <w:pStyle w:val="ListParagraph"/>
        <w:ind w:firstLine="348"/>
        <w:jc w:val="both"/>
        <w:rPr>
          <w:rFonts w:ascii="Times New Roman" w:hAnsi="Times New Roman"/>
          <w:sz w:val="24"/>
          <w:szCs w:val="24"/>
          <w:lang w:val="sr-Cyrl-RS"/>
        </w:rPr>
      </w:pPr>
      <w:r w:rsidRPr="00574F0B">
        <w:rPr>
          <w:rFonts w:ascii="Times New Roman" w:hAnsi="Times New Roman"/>
          <w:sz w:val="24"/>
          <w:szCs w:val="24"/>
          <w:lang w:val="sr-Cyrl-RS"/>
        </w:rPr>
        <w:t>Вредност на дан 1.598.648.84</w:t>
      </w:r>
    </w:p>
    <w:p w:rsidR="00421A86" w:rsidRPr="00574F0B" w:rsidRDefault="00421A86" w:rsidP="00C504BB">
      <w:pPr>
        <w:pStyle w:val="ListParagraph"/>
        <w:ind w:firstLine="348"/>
        <w:jc w:val="both"/>
        <w:rPr>
          <w:rFonts w:ascii="Times New Roman" w:hAnsi="Times New Roman"/>
          <w:sz w:val="24"/>
          <w:szCs w:val="24"/>
          <w:lang w:val="sr-Cyrl-RS"/>
        </w:rPr>
      </w:pPr>
    </w:p>
    <w:p w:rsidR="00421A86" w:rsidRPr="00574F0B" w:rsidRDefault="00421A86" w:rsidP="00421A86">
      <w:pPr>
        <w:pStyle w:val="ListParagraph"/>
        <w:numPr>
          <w:ilvl w:val="0"/>
          <w:numId w:val="15"/>
        </w:numPr>
        <w:jc w:val="both"/>
        <w:rPr>
          <w:rFonts w:ascii="Times New Roman" w:hAnsi="Times New Roman"/>
          <w:sz w:val="24"/>
          <w:szCs w:val="24"/>
          <w:lang w:val="sr-Cyrl-RS"/>
        </w:rPr>
      </w:pPr>
      <w:r w:rsidRPr="00574F0B">
        <w:rPr>
          <w:rFonts w:ascii="Times New Roman" w:hAnsi="Times New Roman"/>
          <w:sz w:val="24"/>
          <w:szCs w:val="24"/>
          <w:lang w:val="sr-Cyrl-RS"/>
        </w:rPr>
        <w:t>Комуникациона опрема</w:t>
      </w:r>
    </w:p>
    <w:p w:rsidR="00421A86" w:rsidRPr="00574F0B" w:rsidRDefault="00421A86" w:rsidP="00421A86">
      <w:pPr>
        <w:spacing w:after="0" w:line="240" w:lineRule="auto"/>
        <w:ind w:left="348" w:firstLine="720"/>
        <w:jc w:val="both"/>
        <w:rPr>
          <w:rFonts w:ascii="Times New Roman" w:hAnsi="Times New Roman"/>
          <w:sz w:val="24"/>
          <w:szCs w:val="24"/>
          <w:lang w:val="sr-Cyrl-RS"/>
        </w:rPr>
      </w:pPr>
      <w:r w:rsidRPr="00574F0B">
        <w:rPr>
          <w:rFonts w:ascii="Times New Roman" w:hAnsi="Times New Roman"/>
          <w:sz w:val="24"/>
          <w:szCs w:val="24"/>
          <w:lang w:val="sr-Cyrl-RS"/>
        </w:rPr>
        <w:t xml:space="preserve">Набавне вредности 89.384.00 </w:t>
      </w:r>
    </w:p>
    <w:p w:rsidR="00421A86" w:rsidRPr="00574F0B" w:rsidRDefault="00421A86" w:rsidP="00421A86">
      <w:pPr>
        <w:spacing w:after="0" w:line="240" w:lineRule="auto"/>
        <w:ind w:left="348" w:firstLine="720"/>
        <w:jc w:val="both"/>
        <w:rPr>
          <w:rFonts w:ascii="Times New Roman" w:hAnsi="Times New Roman"/>
          <w:sz w:val="24"/>
          <w:szCs w:val="24"/>
          <w:lang w:val="sr-Cyrl-RS"/>
        </w:rPr>
      </w:pPr>
      <w:r w:rsidRPr="00574F0B">
        <w:rPr>
          <w:rFonts w:ascii="Times New Roman" w:hAnsi="Times New Roman"/>
          <w:sz w:val="24"/>
          <w:szCs w:val="24"/>
          <w:lang w:val="sr-Cyrl-RS"/>
        </w:rPr>
        <w:t>Исправке вредности 89.384.00</w:t>
      </w:r>
    </w:p>
    <w:p w:rsidR="00421A86" w:rsidRPr="00574F0B" w:rsidRDefault="00421A86" w:rsidP="00421A86">
      <w:pPr>
        <w:pStyle w:val="ListParagraph"/>
        <w:ind w:firstLine="348"/>
        <w:jc w:val="both"/>
        <w:rPr>
          <w:rFonts w:ascii="Times New Roman" w:hAnsi="Times New Roman"/>
          <w:sz w:val="24"/>
          <w:szCs w:val="24"/>
          <w:lang w:val="sr-Cyrl-RS"/>
        </w:rPr>
      </w:pPr>
      <w:r w:rsidRPr="00574F0B">
        <w:rPr>
          <w:rFonts w:ascii="Times New Roman" w:hAnsi="Times New Roman"/>
          <w:sz w:val="24"/>
          <w:szCs w:val="24"/>
          <w:lang w:val="sr-Cyrl-RS"/>
        </w:rPr>
        <w:t>Вредност на дан 0.00</w:t>
      </w:r>
    </w:p>
    <w:p w:rsidR="00421A86" w:rsidRPr="00574F0B" w:rsidRDefault="00421A86" w:rsidP="00421A86">
      <w:pPr>
        <w:pStyle w:val="ListParagraph"/>
        <w:ind w:firstLine="348"/>
        <w:jc w:val="both"/>
        <w:rPr>
          <w:rFonts w:ascii="Times New Roman" w:hAnsi="Times New Roman"/>
          <w:sz w:val="24"/>
          <w:szCs w:val="24"/>
          <w:lang w:val="sr-Cyrl-RS"/>
        </w:rPr>
      </w:pPr>
    </w:p>
    <w:p w:rsidR="00421A86" w:rsidRPr="00574F0B" w:rsidRDefault="00421A86" w:rsidP="00421A86">
      <w:pPr>
        <w:pStyle w:val="ListParagraph"/>
        <w:numPr>
          <w:ilvl w:val="0"/>
          <w:numId w:val="15"/>
        </w:numPr>
        <w:jc w:val="both"/>
        <w:rPr>
          <w:rFonts w:ascii="Times New Roman" w:hAnsi="Times New Roman"/>
          <w:sz w:val="24"/>
          <w:szCs w:val="24"/>
          <w:lang w:val="sr-Cyrl-RS"/>
        </w:rPr>
      </w:pPr>
      <w:r w:rsidRPr="00574F0B">
        <w:rPr>
          <w:rFonts w:ascii="Times New Roman" w:hAnsi="Times New Roman"/>
          <w:sz w:val="24"/>
          <w:szCs w:val="24"/>
          <w:lang w:val="sr-Cyrl-RS"/>
        </w:rPr>
        <w:t>Електронска и фотографска опрема</w:t>
      </w:r>
    </w:p>
    <w:p w:rsidR="00421A86" w:rsidRPr="00574F0B" w:rsidRDefault="00421A86" w:rsidP="00421A86">
      <w:pPr>
        <w:spacing w:after="0" w:line="240" w:lineRule="auto"/>
        <w:ind w:left="348" w:firstLine="720"/>
        <w:jc w:val="both"/>
        <w:rPr>
          <w:rFonts w:ascii="Times New Roman" w:hAnsi="Times New Roman"/>
          <w:sz w:val="24"/>
          <w:szCs w:val="24"/>
          <w:lang w:val="sr-Cyrl-RS"/>
        </w:rPr>
      </w:pPr>
      <w:r w:rsidRPr="00574F0B">
        <w:rPr>
          <w:rFonts w:ascii="Times New Roman" w:hAnsi="Times New Roman"/>
          <w:sz w:val="24"/>
          <w:szCs w:val="24"/>
          <w:lang w:val="sr-Cyrl-RS"/>
        </w:rPr>
        <w:t xml:space="preserve">Набавне вредности 301,827.80 </w:t>
      </w:r>
    </w:p>
    <w:p w:rsidR="00421A86" w:rsidRPr="00574F0B" w:rsidRDefault="00421A86" w:rsidP="00421A86">
      <w:pPr>
        <w:spacing w:after="0" w:line="240" w:lineRule="auto"/>
        <w:ind w:left="348" w:firstLine="720"/>
        <w:jc w:val="both"/>
        <w:rPr>
          <w:rFonts w:ascii="Times New Roman" w:hAnsi="Times New Roman"/>
          <w:sz w:val="24"/>
          <w:szCs w:val="24"/>
          <w:lang w:val="sr-Cyrl-RS"/>
        </w:rPr>
      </w:pPr>
      <w:r w:rsidRPr="00574F0B">
        <w:rPr>
          <w:rFonts w:ascii="Times New Roman" w:hAnsi="Times New Roman"/>
          <w:sz w:val="24"/>
          <w:szCs w:val="24"/>
          <w:lang w:val="sr-Cyrl-RS"/>
        </w:rPr>
        <w:t xml:space="preserve">Исправке вредности </w:t>
      </w:r>
      <w:r w:rsidR="00593281" w:rsidRPr="00574F0B">
        <w:rPr>
          <w:rFonts w:ascii="Times New Roman" w:hAnsi="Times New Roman"/>
          <w:sz w:val="24"/>
          <w:szCs w:val="24"/>
          <w:lang w:val="sr-Cyrl-RS"/>
        </w:rPr>
        <w:t>266</w:t>
      </w:r>
      <w:r w:rsidRPr="00574F0B">
        <w:rPr>
          <w:rFonts w:ascii="Times New Roman" w:hAnsi="Times New Roman"/>
          <w:sz w:val="24"/>
          <w:szCs w:val="24"/>
          <w:lang w:val="sr-Cyrl-RS"/>
        </w:rPr>
        <w:t>,</w:t>
      </w:r>
      <w:r w:rsidR="00593281" w:rsidRPr="00574F0B">
        <w:rPr>
          <w:rFonts w:ascii="Times New Roman" w:hAnsi="Times New Roman"/>
          <w:sz w:val="24"/>
          <w:szCs w:val="24"/>
          <w:lang w:val="sr-Cyrl-RS"/>
        </w:rPr>
        <w:t>494.92</w:t>
      </w:r>
    </w:p>
    <w:p w:rsidR="00421A86" w:rsidRPr="00574F0B" w:rsidRDefault="00421A86" w:rsidP="00421A86">
      <w:pPr>
        <w:pStyle w:val="ListParagraph"/>
        <w:ind w:firstLine="348"/>
        <w:jc w:val="both"/>
        <w:rPr>
          <w:rFonts w:ascii="Times New Roman" w:hAnsi="Times New Roman"/>
          <w:sz w:val="24"/>
          <w:szCs w:val="24"/>
          <w:lang w:val="sr-Cyrl-RS"/>
        </w:rPr>
      </w:pPr>
      <w:r w:rsidRPr="00574F0B">
        <w:rPr>
          <w:rFonts w:ascii="Times New Roman" w:hAnsi="Times New Roman"/>
          <w:sz w:val="24"/>
          <w:szCs w:val="24"/>
          <w:lang w:val="sr-Cyrl-RS"/>
        </w:rPr>
        <w:t>Вредност на дан 35,332.88</w:t>
      </w:r>
    </w:p>
    <w:p w:rsidR="00421A86" w:rsidRPr="00574F0B" w:rsidRDefault="00421A86" w:rsidP="00421A86">
      <w:pPr>
        <w:pStyle w:val="ListParagraph"/>
        <w:ind w:firstLine="348"/>
        <w:jc w:val="both"/>
        <w:rPr>
          <w:rFonts w:ascii="Times New Roman" w:hAnsi="Times New Roman"/>
          <w:sz w:val="24"/>
          <w:szCs w:val="24"/>
          <w:lang w:val="sr-Cyrl-RS"/>
        </w:rPr>
      </w:pPr>
    </w:p>
    <w:p w:rsidR="00421A86" w:rsidRPr="00574F0B" w:rsidRDefault="00421A86" w:rsidP="00421A86">
      <w:pPr>
        <w:pStyle w:val="ListParagraph"/>
        <w:numPr>
          <w:ilvl w:val="0"/>
          <w:numId w:val="15"/>
        </w:numPr>
        <w:jc w:val="both"/>
        <w:rPr>
          <w:rFonts w:ascii="Times New Roman" w:hAnsi="Times New Roman"/>
          <w:sz w:val="24"/>
          <w:szCs w:val="24"/>
          <w:lang w:val="sr-Cyrl-RS"/>
        </w:rPr>
      </w:pPr>
      <w:r w:rsidRPr="00574F0B">
        <w:rPr>
          <w:rFonts w:ascii="Times New Roman" w:hAnsi="Times New Roman"/>
          <w:sz w:val="24"/>
          <w:szCs w:val="24"/>
          <w:lang w:val="sr-Cyrl-RS"/>
        </w:rPr>
        <w:t>Опрема за домаћинство и угоститељство</w:t>
      </w:r>
    </w:p>
    <w:p w:rsidR="00421A86" w:rsidRPr="00574F0B" w:rsidRDefault="00421A86" w:rsidP="00421A86">
      <w:pPr>
        <w:spacing w:after="0" w:line="240" w:lineRule="auto"/>
        <w:ind w:left="348" w:firstLine="720"/>
        <w:jc w:val="both"/>
        <w:rPr>
          <w:rFonts w:ascii="Times New Roman" w:hAnsi="Times New Roman"/>
          <w:sz w:val="24"/>
          <w:szCs w:val="24"/>
          <w:lang w:val="sr-Cyrl-RS"/>
        </w:rPr>
      </w:pPr>
      <w:r w:rsidRPr="00574F0B">
        <w:rPr>
          <w:rFonts w:ascii="Times New Roman" w:hAnsi="Times New Roman"/>
          <w:sz w:val="24"/>
          <w:szCs w:val="24"/>
          <w:lang w:val="sr-Cyrl-RS"/>
        </w:rPr>
        <w:t xml:space="preserve">Набавне вредности </w:t>
      </w:r>
      <w:r w:rsidR="007319D7" w:rsidRPr="00574F0B">
        <w:rPr>
          <w:rFonts w:ascii="Times New Roman" w:hAnsi="Times New Roman"/>
          <w:sz w:val="24"/>
          <w:szCs w:val="24"/>
          <w:lang w:val="sr-Cyrl-RS"/>
        </w:rPr>
        <w:t>55,379,99</w:t>
      </w:r>
    </w:p>
    <w:p w:rsidR="00421A86" w:rsidRPr="00574F0B" w:rsidRDefault="00421A86" w:rsidP="00421A86">
      <w:pPr>
        <w:spacing w:after="0" w:line="240" w:lineRule="auto"/>
        <w:ind w:left="348" w:firstLine="720"/>
        <w:jc w:val="both"/>
        <w:rPr>
          <w:rFonts w:ascii="Times New Roman" w:hAnsi="Times New Roman"/>
          <w:sz w:val="24"/>
          <w:szCs w:val="24"/>
          <w:lang w:val="sr-Cyrl-RS"/>
        </w:rPr>
      </w:pPr>
      <w:r w:rsidRPr="00574F0B">
        <w:rPr>
          <w:rFonts w:ascii="Times New Roman" w:hAnsi="Times New Roman"/>
          <w:sz w:val="24"/>
          <w:szCs w:val="24"/>
          <w:lang w:val="sr-Cyrl-RS"/>
        </w:rPr>
        <w:t xml:space="preserve">Исправке вредности </w:t>
      </w:r>
      <w:r w:rsidR="007319D7" w:rsidRPr="00574F0B">
        <w:rPr>
          <w:rFonts w:ascii="Times New Roman" w:hAnsi="Times New Roman"/>
          <w:sz w:val="24"/>
          <w:szCs w:val="24"/>
          <w:lang w:val="sr-Cyrl-RS"/>
        </w:rPr>
        <w:t>55,379,99</w:t>
      </w:r>
    </w:p>
    <w:p w:rsidR="00421A86" w:rsidRPr="00574F0B" w:rsidRDefault="00421A86" w:rsidP="00421A86">
      <w:pPr>
        <w:pStyle w:val="ListParagraph"/>
        <w:ind w:firstLine="348"/>
        <w:jc w:val="both"/>
        <w:rPr>
          <w:rFonts w:ascii="Times New Roman" w:hAnsi="Times New Roman"/>
          <w:sz w:val="24"/>
          <w:szCs w:val="24"/>
          <w:lang w:val="sr-Cyrl-RS"/>
        </w:rPr>
      </w:pPr>
      <w:r w:rsidRPr="00574F0B">
        <w:rPr>
          <w:rFonts w:ascii="Times New Roman" w:hAnsi="Times New Roman"/>
          <w:sz w:val="24"/>
          <w:szCs w:val="24"/>
          <w:lang w:val="sr-Cyrl-RS"/>
        </w:rPr>
        <w:t xml:space="preserve">Вредност на дан </w:t>
      </w:r>
      <w:r w:rsidR="00593281" w:rsidRPr="00574F0B">
        <w:rPr>
          <w:rFonts w:ascii="Times New Roman" w:hAnsi="Times New Roman"/>
          <w:sz w:val="24"/>
          <w:szCs w:val="24"/>
          <w:lang w:val="sr-Cyrl-RS"/>
        </w:rPr>
        <w:t>0.00</w:t>
      </w:r>
    </w:p>
    <w:p w:rsidR="00593281" w:rsidRPr="00574F0B" w:rsidRDefault="00593281" w:rsidP="00421A86">
      <w:pPr>
        <w:pStyle w:val="ListParagraph"/>
        <w:ind w:firstLine="348"/>
        <w:jc w:val="both"/>
        <w:rPr>
          <w:rFonts w:ascii="Times New Roman" w:hAnsi="Times New Roman"/>
          <w:sz w:val="24"/>
          <w:szCs w:val="24"/>
          <w:lang w:val="sr-Cyrl-RS"/>
        </w:rPr>
      </w:pPr>
    </w:p>
    <w:p w:rsidR="00593281" w:rsidRPr="00574F0B" w:rsidRDefault="00593281" w:rsidP="00593281">
      <w:pPr>
        <w:pStyle w:val="ListParagraph"/>
        <w:numPr>
          <w:ilvl w:val="0"/>
          <w:numId w:val="15"/>
        </w:numPr>
        <w:jc w:val="both"/>
        <w:rPr>
          <w:rFonts w:ascii="Times New Roman" w:hAnsi="Times New Roman"/>
          <w:sz w:val="24"/>
          <w:szCs w:val="24"/>
          <w:lang w:val="sr-Cyrl-RS"/>
        </w:rPr>
      </w:pPr>
      <w:r w:rsidRPr="00574F0B">
        <w:rPr>
          <w:rFonts w:ascii="Times New Roman" w:hAnsi="Times New Roman"/>
          <w:sz w:val="24"/>
          <w:szCs w:val="24"/>
          <w:lang w:val="sr-Cyrl-RS"/>
        </w:rPr>
        <w:t>Пословне зграде и други грађевински објекти</w:t>
      </w:r>
    </w:p>
    <w:p w:rsidR="00593281" w:rsidRDefault="00593281" w:rsidP="00593281">
      <w:pPr>
        <w:spacing w:after="0" w:line="240" w:lineRule="auto"/>
        <w:ind w:left="348" w:firstLine="720"/>
        <w:jc w:val="both"/>
        <w:rPr>
          <w:rFonts w:ascii="Times New Roman" w:hAnsi="Times New Roman"/>
          <w:sz w:val="24"/>
          <w:szCs w:val="24"/>
          <w:lang w:val="sr-Cyrl-RS"/>
        </w:rPr>
      </w:pPr>
      <w:r w:rsidRPr="00574F0B">
        <w:rPr>
          <w:rFonts w:ascii="Times New Roman" w:hAnsi="Times New Roman"/>
          <w:sz w:val="24"/>
          <w:szCs w:val="24"/>
          <w:lang w:val="sr-Cyrl-RS"/>
        </w:rPr>
        <w:t>Набавне вредности 1.000.000,00</w:t>
      </w:r>
    </w:p>
    <w:p w:rsidR="00574F0B" w:rsidRPr="00574F0B" w:rsidRDefault="00574F0B" w:rsidP="00593281">
      <w:pPr>
        <w:spacing w:after="0" w:line="240" w:lineRule="auto"/>
        <w:ind w:left="348" w:firstLine="720"/>
        <w:jc w:val="both"/>
        <w:rPr>
          <w:rFonts w:ascii="Times New Roman" w:hAnsi="Times New Roman"/>
          <w:sz w:val="24"/>
          <w:szCs w:val="24"/>
          <w:lang w:val="sr-Cyrl-RS"/>
        </w:rPr>
      </w:pPr>
    </w:p>
    <w:p w:rsidR="00593281" w:rsidRPr="00574F0B" w:rsidRDefault="00593281" w:rsidP="00593281">
      <w:pPr>
        <w:spacing w:after="0" w:line="240" w:lineRule="auto"/>
        <w:ind w:left="348" w:firstLine="720"/>
        <w:jc w:val="both"/>
        <w:rPr>
          <w:rFonts w:ascii="Times New Roman" w:hAnsi="Times New Roman"/>
          <w:sz w:val="24"/>
          <w:szCs w:val="24"/>
          <w:lang w:val="sr-Cyrl-RS"/>
        </w:rPr>
      </w:pPr>
      <w:r w:rsidRPr="00574F0B">
        <w:rPr>
          <w:rFonts w:ascii="Times New Roman" w:hAnsi="Times New Roman"/>
          <w:sz w:val="24"/>
          <w:szCs w:val="24"/>
          <w:lang w:val="sr-Cyrl-RS"/>
        </w:rPr>
        <w:t>Исправке вредности 0.00</w:t>
      </w:r>
    </w:p>
    <w:p w:rsidR="00593281" w:rsidRPr="00574F0B" w:rsidRDefault="00593281" w:rsidP="00593281">
      <w:pPr>
        <w:pStyle w:val="ListParagraph"/>
        <w:ind w:firstLine="348"/>
        <w:jc w:val="both"/>
        <w:rPr>
          <w:rFonts w:ascii="Times New Roman" w:hAnsi="Times New Roman"/>
          <w:sz w:val="24"/>
          <w:szCs w:val="24"/>
          <w:lang w:val="sr-Cyrl-RS"/>
        </w:rPr>
      </w:pPr>
      <w:r w:rsidRPr="00574F0B">
        <w:rPr>
          <w:rFonts w:ascii="Times New Roman" w:hAnsi="Times New Roman"/>
          <w:sz w:val="24"/>
          <w:szCs w:val="24"/>
          <w:lang w:val="sr-Cyrl-RS"/>
        </w:rPr>
        <w:t>Вредност на дан 1.000.000,00</w:t>
      </w:r>
    </w:p>
    <w:p w:rsidR="00593281" w:rsidRPr="00574F0B" w:rsidRDefault="00593281" w:rsidP="00593281">
      <w:pPr>
        <w:pStyle w:val="ListParagraph"/>
        <w:ind w:firstLine="348"/>
        <w:jc w:val="both"/>
        <w:rPr>
          <w:rFonts w:ascii="Times New Roman" w:hAnsi="Times New Roman"/>
          <w:sz w:val="24"/>
          <w:szCs w:val="24"/>
          <w:lang w:val="sr-Cyrl-RS"/>
        </w:rPr>
      </w:pPr>
    </w:p>
    <w:p w:rsidR="00593281" w:rsidRPr="00574F0B" w:rsidRDefault="00593281" w:rsidP="00593281">
      <w:pPr>
        <w:pStyle w:val="ListParagraph"/>
        <w:numPr>
          <w:ilvl w:val="0"/>
          <w:numId w:val="15"/>
        </w:numPr>
        <w:jc w:val="both"/>
        <w:rPr>
          <w:rFonts w:ascii="Times New Roman" w:hAnsi="Times New Roman"/>
          <w:sz w:val="24"/>
          <w:szCs w:val="24"/>
          <w:lang w:val="sr-Cyrl-RS"/>
        </w:rPr>
      </w:pPr>
      <w:r w:rsidRPr="00574F0B">
        <w:rPr>
          <w:rFonts w:ascii="Times New Roman" w:hAnsi="Times New Roman"/>
          <w:sz w:val="24"/>
          <w:szCs w:val="24"/>
          <w:lang w:val="sr-Cyrl-RS"/>
        </w:rPr>
        <w:t>Књижевна и уметничка дела</w:t>
      </w:r>
    </w:p>
    <w:p w:rsidR="00593281" w:rsidRPr="00574F0B" w:rsidRDefault="00593281" w:rsidP="00593281">
      <w:pPr>
        <w:spacing w:after="0" w:line="240" w:lineRule="auto"/>
        <w:ind w:left="348" w:firstLine="720"/>
        <w:jc w:val="both"/>
        <w:rPr>
          <w:rFonts w:ascii="Times New Roman" w:hAnsi="Times New Roman"/>
          <w:sz w:val="24"/>
          <w:szCs w:val="24"/>
          <w:lang w:val="sr-Cyrl-RS"/>
        </w:rPr>
      </w:pPr>
      <w:r w:rsidRPr="00574F0B">
        <w:rPr>
          <w:rFonts w:ascii="Times New Roman" w:hAnsi="Times New Roman"/>
          <w:sz w:val="24"/>
          <w:szCs w:val="24"/>
          <w:lang w:val="sr-Cyrl-RS"/>
        </w:rPr>
        <w:t>Набавне вредности 35,211.65</w:t>
      </w:r>
    </w:p>
    <w:p w:rsidR="00593281" w:rsidRPr="00574F0B" w:rsidRDefault="00593281" w:rsidP="00593281">
      <w:pPr>
        <w:spacing w:after="0" w:line="240" w:lineRule="auto"/>
        <w:ind w:left="348" w:firstLine="720"/>
        <w:jc w:val="both"/>
        <w:rPr>
          <w:rFonts w:ascii="Times New Roman" w:hAnsi="Times New Roman"/>
          <w:sz w:val="24"/>
          <w:szCs w:val="24"/>
          <w:lang w:val="sr-Cyrl-RS"/>
        </w:rPr>
      </w:pPr>
      <w:r w:rsidRPr="00574F0B">
        <w:rPr>
          <w:rFonts w:ascii="Times New Roman" w:hAnsi="Times New Roman"/>
          <w:sz w:val="24"/>
          <w:szCs w:val="24"/>
          <w:lang w:val="sr-Cyrl-RS"/>
        </w:rPr>
        <w:t>Исправке вредности 0.00</w:t>
      </w:r>
    </w:p>
    <w:p w:rsidR="00593281" w:rsidRDefault="00593281" w:rsidP="00593281">
      <w:pPr>
        <w:pStyle w:val="ListParagraph"/>
        <w:ind w:firstLine="348"/>
        <w:jc w:val="both"/>
        <w:rPr>
          <w:rFonts w:ascii="Times New Roman" w:hAnsi="Times New Roman"/>
          <w:lang w:val="sr-Cyrl-RS"/>
        </w:rPr>
      </w:pPr>
      <w:r>
        <w:rPr>
          <w:rFonts w:ascii="Times New Roman" w:hAnsi="Times New Roman"/>
          <w:lang w:val="sr-Cyrl-RS"/>
        </w:rPr>
        <w:t>Вредност на дан 35,211.65</w:t>
      </w:r>
    </w:p>
    <w:p w:rsidR="003D5DC7" w:rsidRDefault="003D5DC7" w:rsidP="00593281">
      <w:pPr>
        <w:pStyle w:val="ListParagraph"/>
        <w:ind w:firstLine="348"/>
        <w:jc w:val="both"/>
        <w:rPr>
          <w:rFonts w:ascii="Times New Roman" w:hAnsi="Times New Roman"/>
          <w:lang w:val="sr-Cyrl-RS"/>
        </w:rPr>
      </w:pPr>
    </w:p>
    <w:p w:rsidR="003D5DC7" w:rsidRPr="00593281" w:rsidRDefault="003D5DC7" w:rsidP="00593281">
      <w:pPr>
        <w:pStyle w:val="ListParagraph"/>
        <w:ind w:firstLine="348"/>
        <w:jc w:val="both"/>
        <w:rPr>
          <w:rFonts w:ascii="Times New Roman" w:hAnsi="Times New Roman"/>
          <w:lang w:val="sr-Cyrl-RS"/>
        </w:rPr>
      </w:pPr>
    </w:p>
    <w:p w:rsidR="00C45482" w:rsidRPr="00EA1A1B" w:rsidRDefault="00C45482" w:rsidP="001000E7">
      <w:pPr>
        <w:rPr>
          <w:rFonts w:ascii="Times New Roman" w:hAnsi="Times New Roman" w:cs="Times New Roman"/>
          <w:b/>
          <w:u w:val="single"/>
        </w:rPr>
      </w:pPr>
    </w:p>
    <w:p w:rsidR="003D5DC7" w:rsidRDefault="00C45482" w:rsidP="003D5DC7">
      <w:pPr>
        <w:jc w:val="center"/>
        <w:rPr>
          <w:rFonts w:ascii="Times New Roman" w:hAnsi="Times New Roman" w:cs="Times New Roman"/>
          <w:b/>
        </w:rPr>
      </w:pPr>
      <w:r w:rsidRPr="001B6183">
        <w:rPr>
          <w:rFonts w:ascii="Times New Roman" w:hAnsi="Times New Roman" w:cs="Times New Roman"/>
          <w:b/>
        </w:rPr>
        <w:lastRenderedPageBreak/>
        <w:t xml:space="preserve">19. </w:t>
      </w:r>
      <w:r w:rsidR="006614BC">
        <w:rPr>
          <w:rFonts w:ascii="Times New Roman" w:hAnsi="Times New Roman" w:cs="Times New Roman"/>
          <w:b/>
        </w:rPr>
        <w:t>ПОДАЦИ О ПРИХОДИМА И РАСХОДИМА</w:t>
      </w:r>
    </w:p>
    <w:p w:rsidR="00636721" w:rsidRDefault="00485367" w:rsidP="003D5DC7">
      <w:pPr>
        <w:spacing w:after="0" w:line="240" w:lineRule="auto"/>
        <w:jc w:val="both"/>
        <w:rPr>
          <w:rFonts w:ascii="Times New Roman" w:hAnsi="Times New Roman" w:cs="Times New Roman"/>
        </w:rPr>
      </w:pPr>
      <w:r>
        <w:rPr>
          <w:rFonts w:ascii="Times New Roman" w:hAnsi="Times New Roman" w:cs="Times New Roman"/>
        </w:rPr>
        <w:tab/>
        <w:t xml:space="preserve">У погледу планираних, одобреним и остварених прихода и расхода Вишег јавног тужилаштва у Нишу, исти су табеларно приказани и то за текућу, прву претходну, односно наредну годину. </w:t>
      </w:r>
    </w:p>
    <w:p w:rsidR="003D5DC7" w:rsidRDefault="003D5DC7" w:rsidP="003D5DC7">
      <w:pPr>
        <w:spacing w:after="0" w:line="240" w:lineRule="auto"/>
        <w:jc w:val="both"/>
        <w:rPr>
          <w:rFonts w:ascii="Times New Roman" w:hAnsi="Times New Roman" w:cs="Times New Roman"/>
        </w:rPr>
      </w:pPr>
    </w:p>
    <w:p w:rsidR="003D5DC7" w:rsidRDefault="003D5DC7" w:rsidP="003D5DC7">
      <w:pPr>
        <w:spacing w:after="0" w:line="240" w:lineRule="auto"/>
        <w:jc w:val="both"/>
        <w:rPr>
          <w:rFonts w:ascii="Times New Roman" w:hAnsi="Times New Roman" w:cs="Times New Roman"/>
        </w:rPr>
      </w:pPr>
    </w:p>
    <w:tbl>
      <w:tblPr>
        <w:tblpPr w:leftFromText="180" w:rightFromText="180" w:vertAnchor="page" w:horzAnchor="margin" w:tblpY="3248"/>
        <w:tblOverlap w:val="never"/>
        <w:tblW w:w="9724" w:type="dxa"/>
        <w:tblLook w:val="04A0" w:firstRow="1" w:lastRow="0" w:firstColumn="1" w:lastColumn="0" w:noHBand="0" w:noVBand="1"/>
      </w:tblPr>
      <w:tblGrid>
        <w:gridCol w:w="872"/>
        <w:gridCol w:w="2420"/>
        <w:gridCol w:w="1608"/>
        <w:gridCol w:w="1608"/>
        <w:gridCol w:w="1608"/>
        <w:gridCol w:w="1608"/>
      </w:tblGrid>
      <w:tr w:rsidR="003D5DC7" w:rsidRPr="00251A04" w:rsidTr="003D5DC7">
        <w:trPr>
          <w:trHeight w:val="600"/>
        </w:trPr>
        <w:tc>
          <w:tcPr>
            <w:tcW w:w="872"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КОНТО</w:t>
            </w:r>
          </w:p>
        </w:tc>
        <w:tc>
          <w:tcPr>
            <w:tcW w:w="2420" w:type="dxa"/>
            <w:tcBorders>
              <w:top w:val="single" w:sz="4" w:space="0" w:color="auto"/>
              <w:left w:val="nil"/>
              <w:bottom w:val="single" w:sz="4" w:space="0" w:color="auto"/>
              <w:right w:val="single" w:sz="4" w:space="0" w:color="auto"/>
            </w:tcBorders>
            <w:shd w:val="clear" w:color="000000" w:fill="D9D9D9"/>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назив прихода/расхода</w:t>
            </w:r>
          </w:p>
        </w:tc>
        <w:tc>
          <w:tcPr>
            <w:tcW w:w="1608" w:type="dxa"/>
            <w:tcBorders>
              <w:top w:val="single" w:sz="4" w:space="0" w:color="auto"/>
              <w:left w:val="nil"/>
              <w:bottom w:val="single" w:sz="4" w:space="0" w:color="auto"/>
              <w:right w:val="single" w:sz="4" w:space="0" w:color="auto"/>
            </w:tcBorders>
            <w:shd w:val="clear" w:color="000000" w:fill="D9D9D9"/>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планирани приходи</w:t>
            </w:r>
          </w:p>
        </w:tc>
        <w:tc>
          <w:tcPr>
            <w:tcW w:w="1608" w:type="dxa"/>
            <w:tcBorders>
              <w:top w:val="single" w:sz="4" w:space="0" w:color="auto"/>
              <w:left w:val="nil"/>
              <w:bottom w:val="single" w:sz="4" w:space="0" w:color="auto"/>
              <w:right w:val="single" w:sz="4" w:space="0" w:color="auto"/>
            </w:tcBorders>
            <w:shd w:val="clear" w:color="000000" w:fill="D9D9D9"/>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 xml:space="preserve">одобрени приходи </w:t>
            </w:r>
          </w:p>
        </w:tc>
        <w:tc>
          <w:tcPr>
            <w:tcW w:w="1608" w:type="dxa"/>
            <w:tcBorders>
              <w:top w:val="single" w:sz="4" w:space="0" w:color="auto"/>
              <w:left w:val="nil"/>
              <w:bottom w:val="single" w:sz="4" w:space="0" w:color="auto"/>
              <w:right w:val="single" w:sz="4" w:space="0" w:color="auto"/>
            </w:tcBorders>
            <w:shd w:val="clear" w:color="000000" w:fill="D9D9D9"/>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 xml:space="preserve">остварени приходи   </w:t>
            </w:r>
          </w:p>
        </w:tc>
        <w:tc>
          <w:tcPr>
            <w:tcW w:w="1608" w:type="dxa"/>
            <w:tcBorders>
              <w:top w:val="single" w:sz="4" w:space="0" w:color="auto"/>
              <w:left w:val="nil"/>
              <w:bottom w:val="single" w:sz="4" w:space="0" w:color="auto"/>
              <w:right w:val="single" w:sz="4" w:space="0" w:color="auto"/>
            </w:tcBorders>
            <w:shd w:val="clear" w:color="000000" w:fill="D9D9D9"/>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 xml:space="preserve">остварени расходи  </w:t>
            </w:r>
          </w:p>
        </w:tc>
      </w:tr>
      <w:tr w:rsidR="003D5DC7" w:rsidRPr="00251A04" w:rsidTr="003D5DC7">
        <w:trPr>
          <w:trHeight w:val="600"/>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411</w:t>
            </w:r>
          </w:p>
        </w:tc>
        <w:tc>
          <w:tcPr>
            <w:tcW w:w="2420" w:type="dxa"/>
            <w:tcBorders>
              <w:top w:val="nil"/>
              <w:left w:val="nil"/>
              <w:bottom w:val="single" w:sz="4" w:space="0" w:color="auto"/>
              <w:right w:val="single" w:sz="4" w:space="0" w:color="auto"/>
            </w:tcBorders>
            <w:shd w:val="clear" w:color="auto" w:fill="auto"/>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плате, додаци и накнаде</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88,665,000.00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88,665,000.00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88,649,453.00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88,649,453.00</w:t>
            </w:r>
          </w:p>
        </w:tc>
      </w:tr>
      <w:tr w:rsidR="003D5DC7" w:rsidRPr="00251A04" w:rsidTr="003D5DC7">
        <w:trPr>
          <w:trHeight w:val="600"/>
        </w:trPr>
        <w:tc>
          <w:tcPr>
            <w:tcW w:w="872" w:type="dxa"/>
            <w:tcBorders>
              <w:top w:val="nil"/>
              <w:left w:val="single" w:sz="4" w:space="0" w:color="auto"/>
              <w:bottom w:val="single" w:sz="4" w:space="0" w:color="auto"/>
              <w:right w:val="single" w:sz="4" w:space="0" w:color="auto"/>
            </w:tcBorders>
            <w:shd w:val="clear" w:color="auto" w:fill="auto"/>
            <w:noWrap/>
            <w:vAlign w:val="bottom"/>
          </w:tcPr>
          <w:p w:rsidR="003D5DC7" w:rsidRPr="00251A04" w:rsidRDefault="003D5DC7" w:rsidP="003D5DC7">
            <w:pPr>
              <w:spacing w:after="0" w:line="240" w:lineRule="auto"/>
              <w:jc w:val="both"/>
              <w:rPr>
                <w:rFonts w:ascii="Calibri" w:eastAsia="Times New Roman" w:hAnsi="Calibri" w:cs="Calibri"/>
                <w:color w:val="000000"/>
              </w:rPr>
            </w:pPr>
          </w:p>
        </w:tc>
        <w:tc>
          <w:tcPr>
            <w:tcW w:w="2420" w:type="dxa"/>
            <w:tcBorders>
              <w:top w:val="nil"/>
              <w:left w:val="nil"/>
              <w:bottom w:val="single" w:sz="4" w:space="0" w:color="auto"/>
              <w:right w:val="single" w:sz="4" w:space="0" w:color="auto"/>
            </w:tcBorders>
            <w:shd w:val="clear" w:color="auto" w:fill="auto"/>
            <w:vAlign w:val="bottom"/>
          </w:tcPr>
          <w:p w:rsidR="003D5DC7" w:rsidRPr="00251A04" w:rsidRDefault="003D5DC7" w:rsidP="003D5DC7">
            <w:pPr>
              <w:spacing w:after="0" w:line="240" w:lineRule="auto"/>
              <w:jc w:val="both"/>
              <w:rPr>
                <w:rFonts w:ascii="Calibri" w:eastAsia="Times New Roman" w:hAnsi="Calibri" w:cs="Calibri"/>
                <w:color w:val="000000"/>
              </w:rPr>
            </w:pPr>
          </w:p>
        </w:tc>
        <w:tc>
          <w:tcPr>
            <w:tcW w:w="1608" w:type="dxa"/>
            <w:tcBorders>
              <w:top w:val="nil"/>
              <w:left w:val="nil"/>
              <w:bottom w:val="single" w:sz="4" w:space="0" w:color="auto"/>
              <w:right w:val="single" w:sz="4" w:space="0" w:color="auto"/>
            </w:tcBorders>
            <w:shd w:val="clear" w:color="auto" w:fill="auto"/>
            <w:noWrap/>
            <w:vAlign w:val="bottom"/>
          </w:tcPr>
          <w:p w:rsidR="003D5DC7" w:rsidRPr="00251A04" w:rsidRDefault="003D5DC7" w:rsidP="003D5DC7">
            <w:pPr>
              <w:spacing w:after="0" w:line="240" w:lineRule="auto"/>
              <w:jc w:val="both"/>
              <w:rPr>
                <w:rFonts w:ascii="Calibri" w:eastAsia="Times New Roman" w:hAnsi="Calibri" w:cs="Calibri"/>
                <w:color w:val="000000"/>
              </w:rPr>
            </w:pPr>
          </w:p>
        </w:tc>
        <w:tc>
          <w:tcPr>
            <w:tcW w:w="1608" w:type="dxa"/>
            <w:tcBorders>
              <w:top w:val="nil"/>
              <w:left w:val="nil"/>
              <w:bottom w:val="single" w:sz="4" w:space="0" w:color="auto"/>
              <w:right w:val="single" w:sz="4" w:space="0" w:color="auto"/>
            </w:tcBorders>
            <w:shd w:val="clear" w:color="auto" w:fill="auto"/>
            <w:noWrap/>
            <w:vAlign w:val="bottom"/>
          </w:tcPr>
          <w:p w:rsidR="003D5DC7" w:rsidRPr="00251A04" w:rsidRDefault="003D5DC7" w:rsidP="003D5DC7">
            <w:pPr>
              <w:spacing w:after="0" w:line="240" w:lineRule="auto"/>
              <w:jc w:val="both"/>
              <w:rPr>
                <w:rFonts w:ascii="Calibri" w:eastAsia="Times New Roman" w:hAnsi="Calibri" w:cs="Calibri"/>
                <w:color w:val="000000"/>
              </w:rPr>
            </w:pPr>
          </w:p>
        </w:tc>
        <w:tc>
          <w:tcPr>
            <w:tcW w:w="1608" w:type="dxa"/>
            <w:tcBorders>
              <w:top w:val="nil"/>
              <w:left w:val="nil"/>
              <w:bottom w:val="single" w:sz="4" w:space="0" w:color="auto"/>
              <w:right w:val="single" w:sz="4" w:space="0" w:color="auto"/>
            </w:tcBorders>
            <w:shd w:val="clear" w:color="auto" w:fill="auto"/>
            <w:noWrap/>
            <w:vAlign w:val="bottom"/>
          </w:tcPr>
          <w:p w:rsidR="003D5DC7" w:rsidRPr="00251A04" w:rsidRDefault="003D5DC7" w:rsidP="003D5DC7">
            <w:pPr>
              <w:spacing w:after="0" w:line="240" w:lineRule="auto"/>
              <w:jc w:val="both"/>
              <w:rPr>
                <w:rFonts w:ascii="Calibri" w:eastAsia="Times New Roman" w:hAnsi="Calibri" w:cs="Calibri"/>
                <w:color w:val="000000"/>
              </w:rPr>
            </w:pPr>
          </w:p>
        </w:tc>
        <w:tc>
          <w:tcPr>
            <w:tcW w:w="1608" w:type="dxa"/>
            <w:tcBorders>
              <w:top w:val="nil"/>
              <w:left w:val="nil"/>
              <w:bottom w:val="single" w:sz="4" w:space="0" w:color="auto"/>
              <w:right w:val="single" w:sz="4" w:space="0" w:color="auto"/>
            </w:tcBorders>
            <w:shd w:val="clear" w:color="auto" w:fill="auto"/>
            <w:noWrap/>
            <w:vAlign w:val="bottom"/>
          </w:tcPr>
          <w:p w:rsidR="003D5DC7" w:rsidRPr="00251A04" w:rsidRDefault="003D5DC7" w:rsidP="003D5DC7">
            <w:pPr>
              <w:spacing w:after="0" w:line="240" w:lineRule="auto"/>
              <w:jc w:val="both"/>
              <w:rPr>
                <w:rFonts w:ascii="Calibri" w:eastAsia="Times New Roman" w:hAnsi="Calibri" w:cs="Calibri"/>
                <w:color w:val="000000"/>
              </w:rPr>
            </w:pPr>
          </w:p>
        </w:tc>
      </w:tr>
      <w:tr w:rsidR="003D5DC7" w:rsidRPr="00251A04" w:rsidTr="003D5DC7">
        <w:trPr>
          <w:trHeight w:val="600"/>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412</w:t>
            </w:r>
          </w:p>
        </w:tc>
        <w:tc>
          <w:tcPr>
            <w:tcW w:w="2420" w:type="dxa"/>
            <w:tcBorders>
              <w:top w:val="nil"/>
              <w:left w:val="nil"/>
              <w:bottom w:val="single" w:sz="4" w:space="0" w:color="auto"/>
              <w:right w:val="single" w:sz="4" w:space="0" w:color="auto"/>
            </w:tcBorders>
            <w:shd w:val="clear" w:color="auto" w:fill="auto"/>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доприноси на терет послодавца</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14,759,950.00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14,759,950.00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14,759,073.00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14,759,073.00</w:t>
            </w:r>
          </w:p>
        </w:tc>
      </w:tr>
      <w:tr w:rsidR="003D5DC7" w:rsidRPr="00251A04" w:rsidTr="003D5DC7">
        <w:trPr>
          <w:trHeight w:val="300"/>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413</w:t>
            </w:r>
          </w:p>
        </w:tc>
        <w:tc>
          <w:tcPr>
            <w:tcW w:w="2420" w:type="dxa"/>
            <w:tcBorders>
              <w:top w:val="nil"/>
              <w:left w:val="nil"/>
              <w:bottom w:val="single" w:sz="4" w:space="0" w:color="auto"/>
              <w:right w:val="single" w:sz="4" w:space="0" w:color="auto"/>
            </w:tcBorders>
            <w:shd w:val="clear" w:color="auto" w:fill="auto"/>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накнаде у натури</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105,000.00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105,000.00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90,000.00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90,000.00</w:t>
            </w:r>
          </w:p>
        </w:tc>
      </w:tr>
      <w:tr w:rsidR="003D5DC7" w:rsidRPr="00251A04" w:rsidTr="003D5DC7">
        <w:trPr>
          <w:trHeight w:val="600"/>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414</w:t>
            </w:r>
          </w:p>
        </w:tc>
        <w:tc>
          <w:tcPr>
            <w:tcW w:w="2420" w:type="dxa"/>
            <w:tcBorders>
              <w:top w:val="nil"/>
              <w:left w:val="nil"/>
              <w:bottom w:val="single" w:sz="4" w:space="0" w:color="auto"/>
              <w:right w:val="single" w:sz="4" w:space="0" w:color="auto"/>
            </w:tcBorders>
            <w:shd w:val="clear" w:color="auto" w:fill="auto"/>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социјална давања запосленима</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2,228,271.00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2,228,271.00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2,226,072.00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2,226,072.00</w:t>
            </w:r>
          </w:p>
        </w:tc>
      </w:tr>
      <w:tr w:rsidR="003D5DC7" w:rsidRPr="00251A04" w:rsidTr="003D5DC7">
        <w:trPr>
          <w:trHeight w:val="600"/>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415</w:t>
            </w:r>
          </w:p>
        </w:tc>
        <w:tc>
          <w:tcPr>
            <w:tcW w:w="2420" w:type="dxa"/>
            <w:tcBorders>
              <w:top w:val="nil"/>
              <w:left w:val="nil"/>
              <w:bottom w:val="single" w:sz="4" w:space="0" w:color="auto"/>
              <w:right w:val="single" w:sz="4" w:space="0" w:color="auto"/>
            </w:tcBorders>
            <w:shd w:val="clear" w:color="auto" w:fill="auto"/>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накнаде трошкова за запослене</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2,003,756.00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2,003,756.00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1,959,106.00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1,959,106.00</w:t>
            </w:r>
          </w:p>
        </w:tc>
      </w:tr>
      <w:tr w:rsidR="003D5DC7" w:rsidRPr="00251A04" w:rsidTr="003D5DC7">
        <w:trPr>
          <w:trHeight w:val="600"/>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416</w:t>
            </w:r>
          </w:p>
        </w:tc>
        <w:tc>
          <w:tcPr>
            <w:tcW w:w="2420" w:type="dxa"/>
            <w:tcBorders>
              <w:top w:val="nil"/>
              <w:left w:val="nil"/>
              <w:bottom w:val="single" w:sz="4" w:space="0" w:color="auto"/>
              <w:right w:val="single" w:sz="4" w:space="0" w:color="auto"/>
            </w:tcBorders>
            <w:shd w:val="clear" w:color="auto" w:fill="auto"/>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награде и остали посебни расходи</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400,686.00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400,686.00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400,686.00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400,686.00</w:t>
            </w:r>
          </w:p>
        </w:tc>
      </w:tr>
      <w:tr w:rsidR="003D5DC7" w:rsidRPr="00251A04" w:rsidTr="003D5DC7">
        <w:trPr>
          <w:trHeight w:val="300"/>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421</w:t>
            </w:r>
          </w:p>
        </w:tc>
        <w:tc>
          <w:tcPr>
            <w:tcW w:w="2420" w:type="dxa"/>
            <w:tcBorders>
              <w:top w:val="nil"/>
              <w:left w:val="nil"/>
              <w:bottom w:val="single" w:sz="4" w:space="0" w:color="auto"/>
              <w:right w:val="single" w:sz="4" w:space="0" w:color="auto"/>
            </w:tcBorders>
            <w:shd w:val="clear" w:color="auto" w:fill="auto"/>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стални трошкови</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1,900,000.00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1,900,000.00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1,768,504.00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1,768,504.00</w:t>
            </w:r>
          </w:p>
        </w:tc>
      </w:tr>
      <w:tr w:rsidR="003D5DC7" w:rsidRPr="00251A04" w:rsidTr="003D5DC7">
        <w:trPr>
          <w:trHeight w:val="300"/>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422</w:t>
            </w:r>
          </w:p>
        </w:tc>
        <w:tc>
          <w:tcPr>
            <w:tcW w:w="2420" w:type="dxa"/>
            <w:tcBorders>
              <w:top w:val="nil"/>
              <w:left w:val="nil"/>
              <w:bottom w:val="single" w:sz="4" w:space="0" w:color="auto"/>
              <w:right w:val="single" w:sz="4" w:space="0" w:color="auto"/>
            </w:tcBorders>
            <w:shd w:val="clear" w:color="auto" w:fill="auto"/>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трошкови путовања</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390,000.00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390,000.00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389,009.00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389,009.00</w:t>
            </w:r>
          </w:p>
        </w:tc>
      </w:tr>
      <w:tr w:rsidR="003D5DC7" w:rsidRPr="00251A04" w:rsidTr="003D5DC7">
        <w:trPr>
          <w:trHeight w:val="300"/>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423</w:t>
            </w:r>
          </w:p>
        </w:tc>
        <w:tc>
          <w:tcPr>
            <w:tcW w:w="2420" w:type="dxa"/>
            <w:tcBorders>
              <w:top w:val="nil"/>
              <w:left w:val="nil"/>
              <w:bottom w:val="single" w:sz="4" w:space="0" w:color="auto"/>
              <w:right w:val="single" w:sz="4" w:space="0" w:color="auto"/>
            </w:tcBorders>
            <w:shd w:val="clear" w:color="auto" w:fill="auto"/>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услуге по уговору</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25,500,000.00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25,500,000.00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25,418,350.00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25,418,350.00</w:t>
            </w:r>
          </w:p>
        </w:tc>
      </w:tr>
      <w:tr w:rsidR="003D5DC7" w:rsidRPr="00251A04" w:rsidTr="003D5DC7">
        <w:trPr>
          <w:trHeight w:val="600"/>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425</w:t>
            </w:r>
          </w:p>
        </w:tc>
        <w:tc>
          <w:tcPr>
            <w:tcW w:w="2420" w:type="dxa"/>
            <w:tcBorders>
              <w:top w:val="nil"/>
              <w:left w:val="nil"/>
              <w:bottom w:val="single" w:sz="4" w:space="0" w:color="auto"/>
              <w:right w:val="single" w:sz="4" w:space="0" w:color="auto"/>
            </w:tcBorders>
            <w:shd w:val="clear" w:color="auto" w:fill="auto"/>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текуће поправке и одржавање</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390,000.00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390,000.00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381,728.00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381,728.00</w:t>
            </w:r>
          </w:p>
        </w:tc>
      </w:tr>
      <w:tr w:rsidR="003D5DC7" w:rsidRPr="00251A04" w:rsidTr="003D5DC7">
        <w:trPr>
          <w:trHeight w:val="300"/>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426</w:t>
            </w:r>
          </w:p>
        </w:tc>
        <w:tc>
          <w:tcPr>
            <w:tcW w:w="2420" w:type="dxa"/>
            <w:tcBorders>
              <w:top w:val="nil"/>
              <w:left w:val="nil"/>
              <w:bottom w:val="single" w:sz="4" w:space="0" w:color="auto"/>
              <w:right w:val="single" w:sz="4" w:space="0" w:color="auto"/>
            </w:tcBorders>
            <w:shd w:val="clear" w:color="auto" w:fill="auto"/>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материјал</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1,600,000.00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1,600,000.00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1,599,472.00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1,599,472.00</w:t>
            </w:r>
          </w:p>
        </w:tc>
      </w:tr>
      <w:tr w:rsidR="003D5DC7" w:rsidRPr="00251A04" w:rsidTr="003D5DC7">
        <w:trPr>
          <w:trHeight w:val="600"/>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482</w:t>
            </w:r>
          </w:p>
        </w:tc>
        <w:tc>
          <w:tcPr>
            <w:tcW w:w="2420" w:type="dxa"/>
            <w:tcBorders>
              <w:top w:val="nil"/>
              <w:left w:val="nil"/>
              <w:bottom w:val="single" w:sz="4" w:space="0" w:color="auto"/>
              <w:right w:val="single" w:sz="4" w:space="0" w:color="auto"/>
            </w:tcBorders>
            <w:shd w:val="clear" w:color="auto" w:fill="auto"/>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порез, обавезне таксе, казне и пенали</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82,000.00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82,000.00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49,071.00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49,071.00</w:t>
            </w:r>
          </w:p>
        </w:tc>
      </w:tr>
      <w:tr w:rsidR="003D5DC7" w:rsidRPr="00251A04" w:rsidTr="003D5DC7">
        <w:trPr>
          <w:trHeight w:val="900"/>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483</w:t>
            </w:r>
          </w:p>
        </w:tc>
        <w:tc>
          <w:tcPr>
            <w:tcW w:w="2420" w:type="dxa"/>
            <w:tcBorders>
              <w:top w:val="nil"/>
              <w:left w:val="nil"/>
              <w:bottom w:val="single" w:sz="4" w:space="0" w:color="auto"/>
              <w:right w:val="single" w:sz="4" w:space="0" w:color="auto"/>
            </w:tcBorders>
            <w:shd w:val="clear" w:color="auto" w:fill="auto"/>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новчане казне и пенали по решењу суда</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338,000.00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338,000.00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335,674.00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335,674.00</w:t>
            </w:r>
          </w:p>
        </w:tc>
      </w:tr>
      <w:tr w:rsidR="003D5DC7" w:rsidRPr="00251A04" w:rsidTr="003D5DC7">
        <w:trPr>
          <w:trHeight w:val="600"/>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511</w:t>
            </w:r>
          </w:p>
        </w:tc>
        <w:tc>
          <w:tcPr>
            <w:tcW w:w="2420" w:type="dxa"/>
            <w:tcBorders>
              <w:top w:val="nil"/>
              <w:left w:val="nil"/>
              <w:bottom w:val="single" w:sz="4" w:space="0" w:color="auto"/>
              <w:right w:val="single" w:sz="4" w:space="0" w:color="auto"/>
            </w:tcBorders>
            <w:shd w:val="clear" w:color="auto" w:fill="auto"/>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зграде и грађевински објекти</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1,000,000.00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1,000,000.00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1,000,000.00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1,000,000.00</w:t>
            </w:r>
          </w:p>
        </w:tc>
      </w:tr>
      <w:tr w:rsidR="003D5DC7" w:rsidRPr="00251A04" w:rsidTr="003D5DC7">
        <w:trPr>
          <w:trHeight w:val="300"/>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512</w:t>
            </w:r>
          </w:p>
        </w:tc>
        <w:tc>
          <w:tcPr>
            <w:tcW w:w="2420" w:type="dxa"/>
            <w:tcBorders>
              <w:top w:val="nil"/>
              <w:left w:val="nil"/>
              <w:bottom w:val="single" w:sz="4" w:space="0" w:color="auto"/>
              <w:right w:val="single" w:sz="4" w:space="0" w:color="auto"/>
            </w:tcBorders>
            <w:shd w:val="clear" w:color="auto" w:fill="auto"/>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машине и опрема</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500,000.00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500,000.00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418,212.00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418,212.00</w:t>
            </w:r>
          </w:p>
        </w:tc>
      </w:tr>
      <w:tr w:rsidR="003D5DC7" w:rsidRPr="00251A04" w:rsidTr="003D5DC7">
        <w:trPr>
          <w:trHeight w:val="300"/>
        </w:trPr>
        <w:tc>
          <w:tcPr>
            <w:tcW w:w="872" w:type="dxa"/>
            <w:tcBorders>
              <w:top w:val="nil"/>
              <w:left w:val="single" w:sz="4" w:space="0" w:color="auto"/>
              <w:bottom w:val="single" w:sz="4" w:space="0" w:color="auto"/>
              <w:right w:val="single" w:sz="4" w:space="0" w:color="auto"/>
            </w:tcBorders>
            <w:shd w:val="clear" w:color="000000" w:fill="D9D9D9"/>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 </w:t>
            </w:r>
          </w:p>
        </w:tc>
        <w:tc>
          <w:tcPr>
            <w:tcW w:w="2420" w:type="dxa"/>
            <w:tcBorders>
              <w:top w:val="nil"/>
              <w:left w:val="nil"/>
              <w:bottom w:val="single" w:sz="4" w:space="0" w:color="auto"/>
              <w:right w:val="single" w:sz="4" w:space="0" w:color="auto"/>
            </w:tcBorders>
            <w:shd w:val="clear" w:color="000000" w:fill="D9D9D9"/>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укупно</w:t>
            </w:r>
          </w:p>
        </w:tc>
        <w:tc>
          <w:tcPr>
            <w:tcW w:w="1608" w:type="dxa"/>
            <w:tcBorders>
              <w:top w:val="nil"/>
              <w:left w:val="nil"/>
              <w:bottom w:val="single" w:sz="4" w:space="0" w:color="auto"/>
              <w:right w:val="single" w:sz="4" w:space="0" w:color="auto"/>
            </w:tcBorders>
            <w:shd w:val="clear" w:color="000000" w:fill="D9D9D9"/>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139,862,663.00</w:t>
            </w:r>
          </w:p>
        </w:tc>
        <w:tc>
          <w:tcPr>
            <w:tcW w:w="1608" w:type="dxa"/>
            <w:tcBorders>
              <w:top w:val="nil"/>
              <w:left w:val="nil"/>
              <w:bottom w:val="single" w:sz="4" w:space="0" w:color="auto"/>
              <w:right w:val="single" w:sz="4" w:space="0" w:color="auto"/>
            </w:tcBorders>
            <w:shd w:val="clear" w:color="000000" w:fill="D9D9D9"/>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139,862,663.00</w:t>
            </w:r>
          </w:p>
        </w:tc>
        <w:tc>
          <w:tcPr>
            <w:tcW w:w="1608" w:type="dxa"/>
            <w:tcBorders>
              <w:top w:val="nil"/>
              <w:left w:val="nil"/>
              <w:bottom w:val="single" w:sz="4" w:space="0" w:color="auto"/>
              <w:right w:val="single" w:sz="4" w:space="0" w:color="auto"/>
            </w:tcBorders>
            <w:shd w:val="clear" w:color="000000" w:fill="D9D9D9"/>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139,444,410.00</w:t>
            </w:r>
          </w:p>
        </w:tc>
        <w:tc>
          <w:tcPr>
            <w:tcW w:w="1608" w:type="dxa"/>
            <w:tcBorders>
              <w:top w:val="nil"/>
              <w:left w:val="nil"/>
              <w:bottom w:val="single" w:sz="4" w:space="0" w:color="auto"/>
              <w:right w:val="single" w:sz="4" w:space="0" w:color="auto"/>
            </w:tcBorders>
            <w:shd w:val="clear" w:color="000000" w:fill="D9D9D9"/>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139,444,410.00</w:t>
            </w:r>
          </w:p>
        </w:tc>
      </w:tr>
    </w:tbl>
    <w:p w:rsidR="003D5DC7" w:rsidRPr="003D5DC7" w:rsidRDefault="003C30AA" w:rsidP="003D5DC7">
      <w:pPr>
        <w:spacing w:after="0" w:line="240" w:lineRule="auto"/>
        <w:jc w:val="both"/>
        <w:rPr>
          <w:rFonts w:ascii="Times New Roman" w:hAnsi="Times New Roman" w:cs="Times New Roman"/>
          <w:lang w:val="sr-Cyrl-RS"/>
        </w:rPr>
      </w:pPr>
      <w:r>
        <w:rPr>
          <w:rFonts w:ascii="Times New Roman" w:hAnsi="Times New Roman" w:cs="Times New Roman"/>
          <w:lang w:val="sr-Cyrl-RS"/>
        </w:rPr>
        <w:t xml:space="preserve"> ПРЕГЛЕД ЗА 2020</w:t>
      </w:r>
      <w:r w:rsidR="003D5DC7">
        <w:rPr>
          <w:rFonts w:ascii="Times New Roman" w:hAnsi="Times New Roman" w:cs="Times New Roman"/>
          <w:lang w:val="sr-Cyrl-RS"/>
        </w:rPr>
        <w:t>. ГОДИНУ</w:t>
      </w:r>
    </w:p>
    <w:tbl>
      <w:tblPr>
        <w:tblpPr w:leftFromText="180" w:rightFromText="180" w:horzAnchor="margin" w:tblpXSpec="right" w:tblpY="2432"/>
        <w:tblW w:w="9950" w:type="dxa"/>
        <w:tblLook w:val="04A0" w:firstRow="1" w:lastRow="0" w:firstColumn="1" w:lastColumn="0" w:noHBand="0" w:noVBand="1"/>
      </w:tblPr>
      <w:tblGrid>
        <w:gridCol w:w="2123"/>
        <w:gridCol w:w="4661"/>
        <w:gridCol w:w="3166"/>
      </w:tblGrid>
      <w:tr w:rsidR="006E7A23" w:rsidRPr="006E7A23" w:rsidTr="003D5DC7">
        <w:trPr>
          <w:trHeight w:val="300"/>
        </w:trPr>
        <w:tc>
          <w:tcPr>
            <w:tcW w:w="9950" w:type="dxa"/>
            <w:gridSpan w:val="3"/>
            <w:tcBorders>
              <w:top w:val="nil"/>
              <w:left w:val="nil"/>
              <w:bottom w:val="nil"/>
              <w:right w:val="nil"/>
            </w:tcBorders>
            <w:shd w:val="clear" w:color="auto" w:fill="auto"/>
            <w:noWrap/>
            <w:vAlign w:val="bottom"/>
            <w:hideMark/>
          </w:tcPr>
          <w:p w:rsidR="00251A04" w:rsidRDefault="00251A04" w:rsidP="003D5DC7">
            <w:pPr>
              <w:spacing w:after="0" w:line="240" w:lineRule="auto"/>
              <w:jc w:val="both"/>
              <w:rPr>
                <w:rFonts w:ascii="Times New Roman" w:eastAsia="Times New Roman" w:hAnsi="Times New Roman" w:cs="Times New Roman"/>
                <w:color w:val="000000"/>
              </w:rPr>
            </w:pPr>
          </w:p>
          <w:p w:rsidR="003D5DC7" w:rsidRDefault="003D5DC7" w:rsidP="003D5DC7">
            <w:pPr>
              <w:spacing w:after="0" w:line="240" w:lineRule="auto"/>
              <w:jc w:val="both"/>
              <w:rPr>
                <w:rFonts w:ascii="Times New Roman" w:eastAsia="Times New Roman" w:hAnsi="Times New Roman" w:cs="Times New Roman"/>
                <w:color w:val="000000"/>
              </w:rPr>
            </w:pPr>
          </w:p>
          <w:p w:rsidR="003D5DC7" w:rsidRDefault="003D5DC7" w:rsidP="003D5DC7">
            <w:pPr>
              <w:spacing w:after="0" w:line="240" w:lineRule="auto"/>
              <w:jc w:val="both"/>
              <w:rPr>
                <w:rFonts w:ascii="Times New Roman" w:eastAsia="Times New Roman" w:hAnsi="Times New Roman" w:cs="Times New Roman"/>
                <w:color w:val="000000"/>
              </w:rPr>
            </w:pPr>
          </w:p>
          <w:p w:rsidR="003D5DC7" w:rsidRDefault="003D5DC7" w:rsidP="003D5DC7">
            <w:pPr>
              <w:spacing w:after="0" w:line="240" w:lineRule="auto"/>
              <w:jc w:val="both"/>
              <w:rPr>
                <w:rFonts w:ascii="Times New Roman" w:eastAsia="Times New Roman" w:hAnsi="Times New Roman" w:cs="Times New Roman"/>
                <w:color w:val="000000"/>
              </w:rPr>
            </w:pPr>
          </w:p>
          <w:p w:rsidR="003D5DC7" w:rsidRDefault="003D5DC7" w:rsidP="003D5DC7">
            <w:pPr>
              <w:spacing w:after="0" w:line="240" w:lineRule="auto"/>
              <w:jc w:val="both"/>
              <w:rPr>
                <w:rFonts w:ascii="Times New Roman" w:eastAsia="Times New Roman" w:hAnsi="Times New Roman" w:cs="Times New Roman"/>
                <w:color w:val="000000"/>
              </w:rPr>
            </w:pPr>
          </w:p>
          <w:p w:rsidR="003D5DC7" w:rsidRDefault="003D5DC7" w:rsidP="003D5DC7">
            <w:pPr>
              <w:spacing w:after="0" w:line="240" w:lineRule="auto"/>
              <w:jc w:val="both"/>
              <w:rPr>
                <w:rFonts w:ascii="Times New Roman" w:eastAsia="Times New Roman" w:hAnsi="Times New Roman" w:cs="Times New Roman"/>
                <w:color w:val="000000"/>
              </w:rPr>
            </w:pPr>
          </w:p>
          <w:p w:rsidR="003D5DC7" w:rsidRDefault="003D5DC7" w:rsidP="003D5DC7">
            <w:pPr>
              <w:spacing w:after="0" w:line="240" w:lineRule="auto"/>
              <w:jc w:val="both"/>
              <w:rPr>
                <w:rFonts w:ascii="Times New Roman" w:eastAsia="Times New Roman" w:hAnsi="Times New Roman" w:cs="Times New Roman"/>
                <w:color w:val="000000"/>
              </w:rPr>
            </w:pPr>
          </w:p>
          <w:p w:rsidR="00251A04" w:rsidRPr="006E7A23" w:rsidRDefault="003D5DC7" w:rsidP="003D5DC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lang w:val="sr-Cyrl-RS"/>
              </w:rPr>
              <w:lastRenderedPageBreak/>
              <w:t xml:space="preserve">                 </w:t>
            </w:r>
            <w:r w:rsidR="003C30AA">
              <w:rPr>
                <w:rFonts w:ascii="Times New Roman" w:eastAsia="Times New Roman" w:hAnsi="Times New Roman" w:cs="Times New Roman"/>
                <w:color w:val="000000"/>
              </w:rPr>
              <w:t>ПРЕГЛЕД ЗА 2021</w:t>
            </w:r>
            <w:r w:rsidR="006E7A23" w:rsidRPr="006E7A23">
              <w:rPr>
                <w:rFonts w:ascii="Times New Roman" w:eastAsia="Times New Roman" w:hAnsi="Times New Roman" w:cs="Times New Roman"/>
                <w:color w:val="000000"/>
              </w:rPr>
              <w:t>. ГОДИНУ</w:t>
            </w:r>
          </w:p>
        </w:tc>
      </w:tr>
      <w:tr w:rsidR="006E7A23" w:rsidRPr="006E7A23" w:rsidTr="003D5DC7">
        <w:trPr>
          <w:trHeight w:val="300"/>
        </w:trPr>
        <w:tc>
          <w:tcPr>
            <w:tcW w:w="2123" w:type="dxa"/>
            <w:tcBorders>
              <w:top w:val="nil"/>
              <w:left w:val="nil"/>
              <w:bottom w:val="nil"/>
              <w:right w:val="nil"/>
            </w:tcBorders>
            <w:shd w:val="clear" w:color="auto" w:fill="auto"/>
            <w:noWrap/>
            <w:vAlign w:val="bottom"/>
            <w:hideMark/>
          </w:tcPr>
          <w:p w:rsidR="006E7A23" w:rsidRPr="006E7A23" w:rsidRDefault="006E7A23" w:rsidP="003D5DC7">
            <w:pPr>
              <w:spacing w:after="0" w:line="240" w:lineRule="auto"/>
              <w:rPr>
                <w:rFonts w:ascii="Times New Roman" w:eastAsia="Times New Roman" w:hAnsi="Times New Roman" w:cs="Times New Roman"/>
                <w:color w:val="000000"/>
              </w:rPr>
            </w:pPr>
          </w:p>
        </w:tc>
        <w:tc>
          <w:tcPr>
            <w:tcW w:w="4661" w:type="dxa"/>
            <w:tcBorders>
              <w:top w:val="nil"/>
              <w:left w:val="nil"/>
              <w:bottom w:val="nil"/>
              <w:right w:val="nil"/>
            </w:tcBorders>
            <w:shd w:val="clear" w:color="auto" w:fill="auto"/>
            <w:noWrap/>
            <w:vAlign w:val="bottom"/>
            <w:hideMark/>
          </w:tcPr>
          <w:p w:rsidR="006E7A23" w:rsidRPr="006E7A23" w:rsidRDefault="006E7A23" w:rsidP="003D5DC7">
            <w:pPr>
              <w:spacing w:after="0" w:line="240" w:lineRule="auto"/>
              <w:rPr>
                <w:rFonts w:ascii="Times New Roman" w:eastAsia="Times New Roman" w:hAnsi="Times New Roman" w:cs="Times New Roman"/>
                <w:color w:val="000000"/>
              </w:rPr>
            </w:pPr>
          </w:p>
        </w:tc>
        <w:tc>
          <w:tcPr>
            <w:tcW w:w="3166" w:type="dxa"/>
            <w:tcBorders>
              <w:top w:val="nil"/>
              <w:left w:val="nil"/>
              <w:bottom w:val="nil"/>
              <w:right w:val="nil"/>
            </w:tcBorders>
            <w:shd w:val="clear" w:color="auto" w:fill="auto"/>
            <w:noWrap/>
            <w:vAlign w:val="bottom"/>
            <w:hideMark/>
          </w:tcPr>
          <w:p w:rsidR="006E7A23" w:rsidRPr="006E7A23" w:rsidRDefault="006E7A23" w:rsidP="003D5DC7">
            <w:pPr>
              <w:spacing w:after="0" w:line="240" w:lineRule="auto"/>
              <w:rPr>
                <w:rFonts w:ascii="Times New Roman" w:eastAsia="Times New Roman" w:hAnsi="Times New Roman" w:cs="Times New Roman"/>
                <w:color w:val="000000"/>
              </w:rPr>
            </w:pPr>
          </w:p>
        </w:tc>
      </w:tr>
    </w:tbl>
    <w:tbl>
      <w:tblPr>
        <w:tblpPr w:leftFromText="180" w:rightFromText="180" w:vertAnchor="page" w:horzAnchor="margin" w:tblpXSpec="center" w:tblpY="761"/>
        <w:tblOverlap w:val="never"/>
        <w:tblW w:w="9605" w:type="dxa"/>
        <w:tblLook w:val="04A0" w:firstRow="1" w:lastRow="0" w:firstColumn="1" w:lastColumn="0" w:noHBand="0" w:noVBand="1"/>
      </w:tblPr>
      <w:tblGrid>
        <w:gridCol w:w="872"/>
        <w:gridCol w:w="2420"/>
        <w:gridCol w:w="1608"/>
        <w:gridCol w:w="1608"/>
        <w:gridCol w:w="1600"/>
        <w:gridCol w:w="1497"/>
      </w:tblGrid>
      <w:tr w:rsidR="003D5DC7" w:rsidRPr="00251A04" w:rsidTr="003D5DC7">
        <w:trPr>
          <w:trHeight w:val="600"/>
        </w:trPr>
        <w:tc>
          <w:tcPr>
            <w:tcW w:w="872"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КОНТО</w:t>
            </w:r>
          </w:p>
        </w:tc>
        <w:tc>
          <w:tcPr>
            <w:tcW w:w="2420" w:type="dxa"/>
            <w:tcBorders>
              <w:top w:val="single" w:sz="4" w:space="0" w:color="auto"/>
              <w:left w:val="nil"/>
              <w:bottom w:val="single" w:sz="4" w:space="0" w:color="auto"/>
              <w:right w:val="single" w:sz="4" w:space="0" w:color="auto"/>
            </w:tcBorders>
            <w:shd w:val="clear" w:color="000000" w:fill="D9D9D9"/>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назив прихода/расхода</w:t>
            </w:r>
          </w:p>
        </w:tc>
        <w:tc>
          <w:tcPr>
            <w:tcW w:w="1608" w:type="dxa"/>
            <w:tcBorders>
              <w:top w:val="single" w:sz="4" w:space="0" w:color="auto"/>
              <w:left w:val="nil"/>
              <w:bottom w:val="single" w:sz="4" w:space="0" w:color="auto"/>
              <w:right w:val="single" w:sz="4" w:space="0" w:color="auto"/>
            </w:tcBorders>
            <w:shd w:val="clear" w:color="000000" w:fill="D9D9D9"/>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планирани приходи</w:t>
            </w:r>
          </w:p>
        </w:tc>
        <w:tc>
          <w:tcPr>
            <w:tcW w:w="1608" w:type="dxa"/>
            <w:tcBorders>
              <w:top w:val="single" w:sz="4" w:space="0" w:color="auto"/>
              <w:left w:val="nil"/>
              <w:bottom w:val="single" w:sz="4" w:space="0" w:color="auto"/>
              <w:right w:val="single" w:sz="4" w:space="0" w:color="auto"/>
            </w:tcBorders>
            <w:shd w:val="clear" w:color="000000" w:fill="D9D9D9"/>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 xml:space="preserve">одобрени приходи </w:t>
            </w:r>
          </w:p>
        </w:tc>
        <w:tc>
          <w:tcPr>
            <w:tcW w:w="1600" w:type="dxa"/>
            <w:tcBorders>
              <w:top w:val="single" w:sz="4" w:space="0" w:color="auto"/>
              <w:left w:val="nil"/>
              <w:bottom w:val="single" w:sz="4" w:space="0" w:color="auto"/>
              <w:right w:val="single" w:sz="4" w:space="0" w:color="auto"/>
            </w:tcBorders>
            <w:shd w:val="clear" w:color="000000" w:fill="D9D9D9"/>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 xml:space="preserve">остварени приходи   </w:t>
            </w:r>
          </w:p>
        </w:tc>
        <w:tc>
          <w:tcPr>
            <w:tcW w:w="1497" w:type="dxa"/>
            <w:tcBorders>
              <w:top w:val="single" w:sz="4" w:space="0" w:color="auto"/>
              <w:left w:val="nil"/>
              <w:bottom w:val="single" w:sz="4" w:space="0" w:color="auto"/>
              <w:right w:val="single" w:sz="4" w:space="0" w:color="auto"/>
            </w:tcBorders>
            <w:shd w:val="clear" w:color="000000" w:fill="D9D9D9"/>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 xml:space="preserve">остварени расходи  </w:t>
            </w:r>
          </w:p>
        </w:tc>
      </w:tr>
      <w:tr w:rsidR="003D5DC7" w:rsidRPr="00251A04" w:rsidTr="003D5DC7">
        <w:trPr>
          <w:trHeight w:val="600"/>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411</w:t>
            </w:r>
          </w:p>
        </w:tc>
        <w:tc>
          <w:tcPr>
            <w:tcW w:w="2420" w:type="dxa"/>
            <w:tcBorders>
              <w:top w:val="nil"/>
              <w:left w:val="nil"/>
              <w:bottom w:val="single" w:sz="4" w:space="0" w:color="auto"/>
              <w:right w:val="single" w:sz="4" w:space="0" w:color="auto"/>
            </w:tcBorders>
            <w:shd w:val="clear" w:color="auto" w:fill="auto"/>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плате, додаци и накнаде</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86,566,000.00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86,566,000.00</w:t>
            </w:r>
          </w:p>
        </w:tc>
        <w:tc>
          <w:tcPr>
            <w:tcW w:w="1600"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53,455,380.00</w:t>
            </w:r>
          </w:p>
        </w:tc>
        <w:tc>
          <w:tcPr>
            <w:tcW w:w="1497"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53,455,380.00</w:t>
            </w:r>
          </w:p>
        </w:tc>
      </w:tr>
      <w:tr w:rsidR="003D5DC7" w:rsidRPr="00251A04" w:rsidTr="003D5DC7">
        <w:trPr>
          <w:trHeight w:val="600"/>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412</w:t>
            </w:r>
          </w:p>
        </w:tc>
        <w:tc>
          <w:tcPr>
            <w:tcW w:w="2420" w:type="dxa"/>
            <w:tcBorders>
              <w:top w:val="nil"/>
              <w:left w:val="nil"/>
              <w:bottom w:val="single" w:sz="4" w:space="0" w:color="auto"/>
              <w:right w:val="single" w:sz="4" w:space="0" w:color="auto"/>
            </w:tcBorders>
            <w:shd w:val="clear" w:color="auto" w:fill="auto"/>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доприноси на терет послодавца</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14,414,000.00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14,414,000.00</w:t>
            </w:r>
          </w:p>
        </w:tc>
        <w:tc>
          <w:tcPr>
            <w:tcW w:w="1600"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8,900,321.00</w:t>
            </w:r>
          </w:p>
        </w:tc>
        <w:tc>
          <w:tcPr>
            <w:tcW w:w="1497"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8,900,321.00</w:t>
            </w:r>
          </w:p>
        </w:tc>
      </w:tr>
      <w:tr w:rsidR="003D5DC7" w:rsidRPr="00251A04" w:rsidTr="003D5DC7">
        <w:trPr>
          <w:trHeight w:val="300"/>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413</w:t>
            </w:r>
          </w:p>
        </w:tc>
        <w:tc>
          <w:tcPr>
            <w:tcW w:w="2420" w:type="dxa"/>
            <w:tcBorders>
              <w:top w:val="nil"/>
              <w:left w:val="nil"/>
              <w:bottom w:val="single" w:sz="4" w:space="0" w:color="auto"/>
              <w:right w:val="single" w:sz="4" w:space="0" w:color="auto"/>
            </w:tcBorders>
            <w:shd w:val="clear" w:color="auto" w:fill="auto"/>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накнаде у натури</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1,000.00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1,000.00</w:t>
            </w:r>
          </w:p>
        </w:tc>
        <w:tc>
          <w:tcPr>
            <w:tcW w:w="1600"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0.00</w:t>
            </w:r>
          </w:p>
        </w:tc>
        <w:tc>
          <w:tcPr>
            <w:tcW w:w="1497"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0.00</w:t>
            </w:r>
          </w:p>
        </w:tc>
      </w:tr>
      <w:tr w:rsidR="003D5DC7" w:rsidRPr="00251A04" w:rsidTr="003D5DC7">
        <w:trPr>
          <w:trHeight w:val="600"/>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414</w:t>
            </w:r>
          </w:p>
        </w:tc>
        <w:tc>
          <w:tcPr>
            <w:tcW w:w="2420" w:type="dxa"/>
            <w:tcBorders>
              <w:top w:val="nil"/>
              <w:left w:val="nil"/>
              <w:bottom w:val="single" w:sz="4" w:space="0" w:color="auto"/>
              <w:right w:val="single" w:sz="4" w:space="0" w:color="auto"/>
            </w:tcBorders>
            <w:shd w:val="clear" w:color="auto" w:fill="auto"/>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социјална давања запосленима</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1,435,435.00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1,435,435.00</w:t>
            </w:r>
          </w:p>
        </w:tc>
        <w:tc>
          <w:tcPr>
            <w:tcW w:w="1600"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1,431,666.00</w:t>
            </w:r>
          </w:p>
        </w:tc>
        <w:tc>
          <w:tcPr>
            <w:tcW w:w="1497"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1,431,666.00</w:t>
            </w:r>
          </w:p>
        </w:tc>
      </w:tr>
      <w:tr w:rsidR="003D5DC7" w:rsidRPr="00251A04" w:rsidTr="003D5DC7">
        <w:trPr>
          <w:trHeight w:val="600"/>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415</w:t>
            </w:r>
          </w:p>
        </w:tc>
        <w:tc>
          <w:tcPr>
            <w:tcW w:w="2420" w:type="dxa"/>
            <w:tcBorders>
              <w:top w:val="nil"/>
              <w:left w:val="nil"/>
              <w:bottom w:val="single" w:sz="4" w:space="0" w:color="auto"/>
              <w:right w:val="single" w:sz="4" w:space="0" w:color="auto"/>
            </w:tcBorders>
            <w:shd w:val="clear" w:color="auto" w:fill="auto"/>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накнаде трошкова за запослене</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1,846,848.00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1,846,848.00</w:t>
            </w:r>
          </w:p>
        </w:tc>
        <w:tc>
          <w:tcPr>
            <w:tcW w:w="1600"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1,241,666.00</w:t>
            </w:r>
          </w:p>
        </w:tc>
        <w:tc>
          <w:tcPr>
            <w:tcW w:w="1497"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1,241,666.00</w:t>
            </w:r>
          </w:p>
        </w:tc>
      </w:tr>
      <w:tr w:rsidR="003D5DC7" w:rsidRPr="00251A04" w:rsidTr="003D5DC7">
        <w:trPr>
          <w:trHeight w:val="600"/>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416</w:t>
            </w:r>
          </w:p>
        </w:tc>
        <w:tc>
          <w:tcPr>
            <w:tcW w:w="2420" w:type="dxa"/>
            <w:tcBorders>
              <w:top w:val="nil"/>
              <w:left w:val="nil"/>
              <w:bottom w:val="single" w:sz="4" w:space="0" w:color="auto"/>
              <w:right w:val="single" w:sz="4" w:space="0" w:color="auto"/>
            </w:tcBorders>
            <w:shd w:val="clear" w:color="auto" w:fill="auto"/>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награде и остали посебни расходи</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343,384.00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343,384.00</w:t>
            </w:r>
          </w:p>
        </w:tc>
        <w:tc>
          <w:tcPr>
            <w:tcW w:w="1600"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142,382.00</w:t>
            </w:r>
          </w:p>
        </w:tc>
        <w:tc>
          <w:tcPr>
            <w:tcW w:w="1497"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142,382.00</w:t>
            </w:r>
          </w:p>
        </w:tc>
      </w:tr>
      <w:tr w:rsidR="003D5DC7" w:rsidRPr="00251A04" w:rsidTr="003D5DC7">
        <w:trPr>
          <w:trHeight w:val="300"/>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421</w:t>
            </w:r>
          </w:p>
        </w:tc>
        <w:tc>
          <w:tcPr>
            <w:tcW w:w="2420" w:type="dxa"/>
            <w:tcBorders>
              <w:top w:val="nil"/>
              <w:left w:val="nil"/>
              <w:bottom w:val="single" w:sz="4" w:space="0" w:color="auto"/>
              <w:right w:val="single" w:sz="4" w:space="0" w:color="auto"/>
            </w:tcBorders>
            <w:shd w:val="clear" w:color="auto" w:fill="auto"/>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стални трошкови</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1,900,000.00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1,900,000.00</w:t>
            </w:r>
          </w:p>
        </w:tc>
        <w:tc>
          <w:tcPr>
            <w:tcW w:w="1600"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1,804,693.00</w:t>
            </w:r>
          </w:p>
        </w:tc>
        <w:tc>
          <w:tcPr>
            <w:tcW w:w="1497"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1,804,693.00</w:t>
            </w:r>
          </w:p>
        </w:tc>
      </w:tr>
      <w:tr w:rsidR="003D5DC7" w:rsidRPr="00251A04" w:rsidTr="003D5DC7">
        <w:trPr>
          <w:trHeight w:val="300"/>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422</w:t>
            </w:r>
          </w:p>
        </w:tc>
        <w:tc>
          <w:tcPr>
            <w:tcW w:w="2420" w:type="dxa"/>
            <w:tcBorders>
              <w:top w:val="nil"/>
              <w:left w:val="nil"/>
              <w:bottom w:val="single" w:sz="4" w:space="0" w:color="auto"/>
              <w:right w:val="single" w:sz="4" w:space="0" w:color="auto"/>
            </w:tcBorders>
            <w:shd w:val="clear" w:color="auto" w:fill="auto"/>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трошкови путовања</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390,000.00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390,000.00</w:t>
            </w:r>
          </w:p>
        </w:tc>
        <w:tc>
          <w:tcPr>
            <w:tcW w:w="1600"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178,857.00</w:t>
            </w:r>
          </w:p>
        </w:tc>
        <w:tc>
          <w:tcPr>
            <w:tcW w:w="1497"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178,857.00</w:t>
            </w:r>
          </w:p>
        </w:tc>
      </w:tr>
      <w:tr w:rsidR="003D5DC7" w:rsidRPr="00251A04" w:rsidTr="003D5DC7">
        <w:trPr>
          <w:trHeight w:val="300"/>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423</w:t>
            </w:r>
          </w:p>
        </w:tc>
        <w:tc>
          <w:tcPr>
            <w:tcW w:w="2420" w:type="dxa"/>
            <w:tcBorders>
              <w:top w:val="nil"/>
              <w:left w:val="nil"/>
              <w:bottom w:val="single" w:sz="4" w:space="0" w:color="auto"/>
              <w:right w:val="single" w:sz="4" w:space="0" w:color="auto"/>
            </w:tcBorders>
            <w:shd w:val="clear" w:color="auto" w:fill="auto"/>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услуге по уговору</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32,000,000.00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32,000,000.00</w:t>
            </w:r>
          </w:p>
        </w:tc>
        <w:tc>
          <w:tcPr>
            <w:tcW w:w="1600"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24,064,715.00</w:t>
            </w:r>
          </w:p>
        </w:tc>
        <w:tc>
          <w:tcPr>
            <w:tcW w:w="1497"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24,064,715.00</w:t>
            </w:r>
          </w:p>
        </w:tc>
      </w:tr>
      <w:tr w:rsidR="003D5DC7" w:rsidRPr="00251A04" w:rsidTr="003D5DC7">
        <w:trPr>
          <w:trHeight w:val="600"/>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425</w:t>
            </w:r>
          </w:p>
        </w:tc>
        <w:tc>
          <w:tcPr>
            <w:tcW w:w="2420" w:type="dxa"/>
            <w:tcBorders>
              <w:top w:val="nil"/>
              <w:left w:val="nil"/>
              <w:bottom w:val="single" w:sz="4" w:space="0" w:color="auto"/>
              <w:right w:val="single" w:sz="4" w:space="0" w:color="auto"/>
            </w:tcBorders>
            <w:shd w:val="clear" w:color="auto" w:fill="auto"/>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текуће поправке и одржавање</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200,000.00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200,000.00</w:t>
            </w:r>
          </w:p>
        </w:tc>
        <w:tc>
          <w:tcPr>
            <w:tcW w:w="1600"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30,115.00</w:t>
            </w:r>
          </w:p>
        </w:tc>
        <w:tc>
          <w:tcPr>
            <w:tcW w:w="1497"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30,115.00</w:t>
            </w:r>
          </w:p>
        </w:tc>
      </w:tr>
      <w:tr w:rsidR="003D5DC7" w:rsidRPr="00251A04" w:rsidTr="003D5DC7">
        <w:trPr>
          <w:trHeight w:val="300"/>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426</w:t>
            </w:r>
          </w:p>
        </w:tc>
        <w:tc>
          <w:tcPr>
            <w:tcW w:w="2420" w:type="dxa"/>
            <w:tcBorders>
              <w:top w:val="nil"/>
              <w:left w:val="nil"/>
              <w:bottom w:val="single" w:sz="4" w:space="0" w:color="auto"/>
              <w:right w:val="single" w:sz="4" w:space="0" w:color="auto"/>
            </w:tcBorders>
            <w:shd w:val="clear" w:color="auto" w:fill="auto"/>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материјал</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1,600,000.00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1,600,000.00</w:t>
            </w:r>
          </w:p>
        </w:tc>
        <w:tc>
          <w:tcPr>
            <w:tcW w:w="1600"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795,910.00</w:t>
            </w:r>
          </w:p>
        </w:tc>
        <w:tc>
          <w:tcPr>
            <w:tcW w:w="1497"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795,910.00</w:t>
            </w:r>
          </w:p>
        </w:tc>
      </w:tr>
      <w:tr w:rsidR="003D5DC7" w:rsidRPr="00251A04" w:rsidTr="003D5DC7">
        <w:trPr>
          <w:trHeight w:val="600"/>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482</w:t>
            </w:r>
          </w:p>
        </w:tc>
        <w:tc>
          <w:tcPr>
            <w:tcW w:w="2420" w:type="dxa"/>
            <w:tcBorders>
              <w:top w:val="nil"/>
              <w:left w:val="nil"/>
              <w:bottom w:val="single" w:sz="4" w:space="0" w:color="auto"/>
              <w:right w:val="single" w:sz="4" w:space="0" w:color="auto"/>
            </w:tcBorders>
            <w:shd w:val="clear" w:color="auto" w:fill="auto"/>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порез, обавезне таксе, казне и пенали</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36,000.00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36,000.00</w:t>
            </w:r>
          </w:p>
        </w:tc>
        <w:tc>
          <w:tcPr>
            <w:tcW w:w="1600"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31,519.00</w:t>
            </w:r>
          </w:p>
        </w:tc>
        <w:tc>
          <w:tcPr>
            <w:tcW w:w="1497"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31,519.00</w:t>
            </w:r>
          </w:p>
        </w:tc>
      </w:tr>
      <w:tr w:rsidR="003D5DC7" w:rsidRPr="00251A04" w:rsidTr="003D5DC7">
        <w:trPr>
          <w:trHeight w:val="900"/>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483</w:t>
            </w:r>
          </w:p>
        </w:tc>
        <w:tc>
          <w:tcPr>
            <w:tcW w:w="2420" w:type="dxa"/>
            <w:tcBorders>
              <w:top w:val="nil"/>
              <w:left w:val="nil"/>
              <w:bottom w:val="single" w:sz="4" w:space="0" w:color="auto"/>
              <w:right w:val="single" w:sz="4" w:space="0" w:color="auto"/>
            </w:tcBorders>
            <w:shd w:val="clear" w:color="auto" w:fill="auto"/>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новчане казне и пенали по решењу суда</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51,000.00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51,000.00</w:t>
            </w:r>
          </w:p>
        </w:tc>
        <w:tc>
          <w:tcPr>
            <w:tcW w:w="1600"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49,336.00</w:t>
            </w:r>
          </w:p>
        </w:tc>
        <w:tc>
          <w:tcPr>
            <w:tcW w:w="1497"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49,336.00</w:t>
            </w:r>
          </w:p>
        </w:tc>
      </w:tr>
      <w:tr w:rsidR="003D5DC7" w:rsidRPr="00251A04" w:rsidTr="003D5DC7">
        <w:trPr>
          <w:trHeight w:val="600"/>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511</w:t>
            </w:r>
          </w:p>
        </w:tc>
        <w:tc>
          <w:tcPr>
            <w:tcW w:w="2420" w:type="dxa"/>
            <w:tcBorders>
              <w:top w:val="nil"/>
              <w:left w:val="nil"/>
              <w:bottom w:val="single" w:sz="4" w:space="0" w:color="auto"/>
              <w:right w:val="single" w:sz="4" w:space="0" w:color="auto"/>
            </w:tcBorders>
            <w:shd w:val="clear" w:color="auto" w:fill="auto"/>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зграде и грађевински објекти</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0.00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0.00</w:t>
            </w:r>
          </w:p>
        </w:tc>
        <w:tc>
          <w:tcPr>
            <w:tcW w:w="1600"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0.00</w:t>
            </w:r>
          </w:p>
        </w:tc>
        <w:tc>
          <w:tcPr>
            <w:tcW w:w="1497"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0.00</w:t>
            </w:r>
          </w:p>
        </w:tc>
      </w:tr>
      <w:tr w:rsidR="003D5DC7" w:rsidRPr="00251A04" w:rsidTr="003D5DC7">
        <w:trPr>
          <w:trHeight w:val="300"/>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512</w:t>
            </w:r>
          </w:p>
        </w:tc>
        <w:tc>
          <w:tcPr>
            <w:tcW w:w="2420" w:type="dxa"/>
            <w:tcBorders>
              <w:top w:val="nil"/>
              <w:left w:val="nil"/>
              <w:bottom w:val="single" w:sz="4" w:space="0" w:color="auto"/>
              <w:right w:val="single" w:sz="4" w:space="0" w:color="auto"/>
            </w:tcBorders>
            <w:shd w:val="clear" w:color="auto" w:fill="auto"/>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машине и опрема</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813,000.00</w:t>
            </w:r>
          </w:p>
        </w:tc>
        <w:tc>
          <w:tcPr>
            <w:tcW w:w="1608"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813,000.00</w:t>
            </w:r>
          </w:p>
        </w:tc>
        <w:tc>
          <w:tcPr>
            <w:tcW w:w="1600"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809,554.00</w:t>
            </w:r>
          </w:p>
        </w:tc>
        <w:tc>
          <w:tcPr>
            <w:tcW w:w="1497" w:type="dxa"/>
            <w:tcBorders>
              <w:top w:val="nil"/>
              <w:left w:val="nil"/>
              <w:bottom w:val="single" w:sz="4" w:space="0" w:color="auto"/>
              <w:right w:val="single" w:sz="4" w:space="0" w:color="auto"/>
            </w:tcBorders>
            <w:shd w:val="clear" w:color="auto" w:fill="auto"/>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809,554.00</w:t>
            </w:r>
          </w:p>
        </w:tc>
      </w:tr>
      <w:tr w:rsidR="003D5DC7" w:rsidRPr="00251A04" w:rsidTr="003D5DC7">
        <w:trPr>
          <w:trHeight w:val="300"/>
        </w:trPr>
        <w:tc>
          <w:tcPr>
            <w:tcW w:w="872" w:type="dxa"/>
            <w:tcBorders>
              <w:top w:val="nil"/>
              <w:left w:val="single" w:sz="4" w:space="0" w:color="auto"/>
              <w:bottom w:val="single" w:sz="4" w:space="0" w:color="auto"/>
              <w:right w:val="single" w:sz="4" w:space="0" w:color="auto"/>
            </w:tcBorders>
            <w:shd w:val="clear" w:color="000000" w:fill="D9D9D9"/>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 </w:t>
            </w:r>
          </w:p>
        </w:tc>
        <w:tc>
          <w:tcPr>
            <w:tcW w:w="2420" w:type="dxa"/>
            <w:tcBorders>
              <w:top w:val="nil"/>
              <w:left w:val="nil"/>
              <w:bottom w:val="single" w:sz="4" w:space="0" w:color="auto"/>
              <w:right w:val="single" w:sz="4" w:space="0" w:color="auto"/>
            </w:tcBorders>
            <w:shd w:val="clear" w:color="000000" w:fill="D9D9D9"/>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укупно</w:t>
            </w:r>
          </w:p>
        </w:tc>
        <w:tc>
          <w:tcPr>
            <w:tcW w:w="1608" w:type="dxa"/>
            <w:tcBorders>
              <w:top w:val="nil"/>
              <w:left w:val="nil"/>
              <w:bottom w:val="single" w:sz="4" w:space="0" w:color="auto"/>
              <w:right w:val="single" w:sz="4" w:space="0" w:color="auto"/>
            </w:tcBorders>
            <w:shd w:val="clear" w:color="000000" w:fill="D9D9D9"/>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141,596,667.00</w:t>
            </w:r>
          </w:p>
        </w:tc>
        <w:tc>
          <w:tcPr>
            <w:tcW w:w="1608" w:type="dxa"/>
            <w:tcBorders>
              <w:top w:val="nil"/>
              <w:left w:val="nil"/>
              <w:bottom w:val="single" w:sz="4" w:space="0" w:color="auto"/>
              <w:right w:val="single" w:sz="4" w:space="0" w:color="auto"/>
            </w:tcBorders>
            <w:shd w:val="clear" w:color="000000" w:fill="D9D9D9"/>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141,596,667.00</w:t>
            </w:r>
          </w:p>
        </w:tc>
        <w:tc>
          <w:tcPr>
            <w:tcW w:w="1600" w:type="dxa"/>
            <w:tcBorders>
              <w:top w:val="nil"/>
              <w:left w:val="nil"/>
              <w:bottom w:val="single" w:sz="4" w:space="0" w:color="auto"/>
              <w:right w:val="single" w:sz="4" w:space="0" w:color="auto"/>
            </w:tcBorders>
            <w:shd w:val="clear" w:color="000000" w:fill="D9D9D9"/>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92,936,114.00</w:t>
            </w:r>
          </w:p>
        </w:tc>
        <w:tc>
          <w:tcPr>
            <w:tcW w:w="1497" w:type="dxa"/>
            <w:tcBorders>
              <w:top w:val="nil"/>
              <w:left w:val="nil"/>
              <w:bottom w:val="single" w:sz="4" w:space="0" w:color="auto"/>
              <w:right w:val="single" w:sz="4" w:space="0" w:color="auto"/>
            </w:tcBorders>
            <w:shd w:val="clear" w:color="000000" w:fill="D9D9D9"/>
            <w:noWrap/>
            <w:vAlign w:val="bottom"/>
            <w:hideMark/>
          </w:tcPr>
          <w:p w:rsidR="003D5DC7" w:rsidRPr="00251A04" w:rsidRDefault="003D5DC7" w:rsidP="003D5DC7">
            <w:pPr>
              <w:spacing w:after="0" w:line="240" w:lineRule="auto"/>
              <w:jc w:val="both"/>
              <w:rPr>
                <w:rFonts w:ascii="Calibri" w:eastAsia="Times New Roman" w:hAnsi="Calibri" w:cs="Calibri"/>
                <w:color w:val="000000"/>
              </w:rPr>
            </w:pPr>
            <w:r w:rsidRPr="00251A04">
              <w:rPr>
                <w:rFonts w:ascii="Calibri" w:eastAsia="Times New Roman" w:hAnsi="Calibri" w:cs="Calibri"/>
                <w:color w:val="000000"/>
              </w:rPr>
              <w:t>92,936,114.00</w:t>
            </w:r>
          </w:p>
        </w:tc>
      </w:tr>
    </w:tbl>
    <w:p w:rsidR="003C30AA" w:rsidRDefault="003C30AA" w:rsidP="001000E7">
      <w:pPr>
        <w:rPr>
          <w:rFonts w:ascii="Times New Roman" w:hAnsi="Times New Roman" w:cs="Times New Roman"/>
        </w:rPr>
      </w:pPr>
    </w:p>
    <w:p w:rsidR="006E7A23" w:rsidRDefault="003D5DC7" w:rsidP="001000E7">
      <w:pPr>
        <w:rPr>
          <w:rFonts w:ascii="Times New Roman" w:hAnsi="Times New Roman" w:cs="Times New Roman"/>
        </w:rPr>
      </w:pPr>
      <w:r>
        <w:rPr>
          <w:rFonts w:ascii="Times New Roman" w:hAnsi="Times New Roman" w:cs="Times New Roman"/>
        </w:rPr>
        <w:t xml:space="preserve"> </w:t>
      </w:r>
      <w:r w:rsidR="00251A04">
        <w:rPr>
          <w:rFonts w:ascii="Times New Roman" w:hAnsi="Times New Roman" w:cs="Times New Roman"/>
        </w:rPr>
        <w:t>ПРЕГЛЕД ЗА 2022</w:t>
      </w:r>
      <w:r w:rsidR="006E7A23">
        <w:rPr>
          <w:rFonts w:ascii="Times New Roman" w:hAnsi="Times New Roman" w:cs="Times New Roman"/>
        </w:rPr>
        <w:t>. ГОДИНУ</w:t>
      </w:r>
    </w:p>
    <w:tbl>
      <w:tblPr>
        <w:tblW w:w="9540" w:type="dxa"/>
        <w:tblInd w:w="-635" w:type="dxa"/>
        <w:tblLook w:val="04A0" w:firstRow="1" w:lastRow="0" w:firstColumn="1" w:lastColumn="0" w:noHBand="0" w:noVBand="1"/>
      </w:tblPr>
      <w:tblGrid>
        <w:gridCol w:w="900"/>
        <w:gridCol w:w="3027"/>
        <w:gridCol w:w="1540"/>
        <w:gridCol w:w="1580"/>
        <w:gridCol w:w="1600"/>
        <w:gridCol w:w="1183"/>
      </w:tblGrid>
      <w:tr w:rsidR="00251A04" w:rsidRPr="00251A04" w:rsidTr="003C30AA">
        <w:trPr>
          <w:trHeight w:val="900"/>
        </w:trPr>
        <w:tc>
          <w:tcPr>
            <w:tcW w:w="900"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КОНТО</w:t>
            </w:r>
          </w:p>
        </w:tc>
        <w:tc>
          <w:tcPr>
            <w:tcW w:w="3027" w:type="dxa"/>
            <w:tcBorders>
              <w:top w:val="single" w:sz="4" w:space="0" w:color="auto"/>
              <w:left w:val="nil"/>
              <w:bottom w:val="single" w:sz="4" w:space="0" w:color="auto"/>
              <w:right w:val="single" w:sz="4" w:space="0" w:color="auto"/>
            </w:tcBorders>
            <w:shd w:val="clear" w:color="000000" w:fill="D9D9D9"/>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назив прихода/расхода</w:t>
            </w:r>
          </w:p>
        </w:tc>
        <w:tc>
          <w:tcPr>
            <w:tcW w:w="1540" w:type="dxa"/>
            <w:tcBorders>
              <w:top w:val="single" w:sz="4" w:space="0" w:color="auto"/>
              <w:left w:val="nil"/>
              <w:bottom w:val="single" w:sz="4" w:space="0" w:color="auto"/>
              <w:right w:val="single" w:sz="4" w:space="0" w:color="auto"/>
            </w:tcBorders>
            <w:shd w:val="clear" w:color="000000" w:fill="D9D9D9"/>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планирани приходи / нацрт</w:t>
            </w:r>
          </w:p>
        </w:tc>
        <w:tc>
          <w:tcPr>
            <w:tcW w:w="1580" w:type="dxa"/>
            <w:tcBorders>
              <w:top w:val="single" w:sz="4" w:space="0" w:color="auto"/>
              <w:left w:val="nil"/>
              <w:bottom w:val="single" w:sz="4" w:space="0" w:color="auto"/>
              <w:right w:val="single" w:sz="4" w:space="0" w:color="auto"/>
            </w:tcBorders>
            <w:shd w:val="clear" w:color="000000" w:fill="D9D9D9"/>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 xml:space="preserve">одобрени приходи </w:t>
            </w:r>
          </w:p>
        </w:tc>
        <w:tc>
          <w:tcPr>
            <w:tcW w:w="1600" w:type="dxa"/>
            <w:tcBorders>
              <w:top w:val="single" w:sz="4" w:space="0" w:color="auto"/>
              <w:left w:val="nil"/>
              <w:bottom w:val="single" w:sz="4" w:space="0" w:color="auto"/>
              <w:right w:val="single" w:sz="4" w:space="0" w:color="auto"/>
            </w:tcBorders>
            <w:shd w:val="clear" w:color="000000" w:fill="D9D9D9"/>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 xml:space="preserve">остварени приходи   </w:t>
            </w:r>
          </w:p>
        </w:tc>
        <w:tc>
          <w:tcPr>
            <w:tcW w:w="893" w:type="dxa"/>
            <w:tcBorders>
              <w:top w:val="single" w:sz="4" w:space="0" w:color="auto"/>
              <w:left w:val="nil"/>
              <w:bottom w:val="single" w:sz="4" w:space="0" w:color="auto"/>
              <w:right w:val="single" w:sz="4" w:space="0" w:color="auto"/>
            </w:tcBorders>
            <w:shd w:val="clear" w:color="000000" w:fill="D9D9D9"/>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 xml:space="preserve">остварени расходи  </w:t>
            </w:r>
          </w:p>
        </w:tc>
      </w:tr>
      <w:tr w:rsidR="00251A04" w:rsidRPr="00251A04" w:rsidTr="003C30AA">
        <w:trPr>
          <w:trHeight w:val="6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jc w:val="right"/>
              <w:rPr>
                <w:rFonts w:ascii="Calibri" w:eastAsia="Times New Roman" w:hAnsi="Calibri" w:cs="Calibri"/>
                <w:color w:val="000000"/>
              </w:rPr>
            </w:pPr>
            <w:r w:rsidRPr="00251A04">
              <w:rPr>
                <w:rFonts w:ascii="Calibri" w:eastAsia="Times New Roman" w:hAnsi="Calibri" w:cs="Calibri"/>
                <w:color w:val="000000"/>
              </w:rPr>
              <w:t>411</w:t>
            </w:r>
          </w:p>
        </w:tc>
        <w:tc>
          <w:tcPr>
            <w:tcW w:w="3027" w:type="dxa"/>
            <w:tcBorders>
              <w:top w:val="nil"/>
              <w:left w:val="nil"/>
              <w:bottom w:val="single" w:sz="4" w:space="0" w:color="auto"/>
              <w:right w:val="single" w:sz="4" w:space="0" w:color="auto"/>
            </w:tcBorders>
            <w:shd w:val="clear" w:color="auto" w:fill="auto"/>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плате, додаци и накнаде</w:t>
            </w:r>
          </w:p>
        </w:tc>
        <w:tc>
          <w:tcPr>
            <w:tcW w:w="1540"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jc w:val="right"/>
              <w:rPr>
                <w:rFonts w:ascii="Calibri" w:eastAsia="Times New Roman" w:hAnsi="Calibri" w:cs="Calibri"/>
                <w:color w:val="000000"/>
              </w:rPr>
            </w:pPr>
            <w:r w:rsidRPr="00251A04">
              <w:rPr>
                <w:rFonts w:ascii="Calibri" w:eastAsia="Times New Roman" w:hAnsi="Calibri" w:cs="Calibri"/>
                <w:color w:val="000000"/>
              </w:rPr>
              <w:t>0.00</w:t>
            </w:r>
          </w:p>
        </w:tc>
        <w:tc>
          <w:tcPr>
            <w:tcW w:w="1580"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 </w:t>
            </w:r>
          </w:p>
        </w:tc>
        <w:tc>
          <w:tcPr>
            <w:tcW w:w="893"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 </w:t>
            </w:r>
          </w:p>
        </w:tc>
      </w:tr>
      <w:tr w:rsidR="00251A04" w:rsidRPr="00251A04" w:rsidTr="003C30AA">
        <w:trPr>
          <w:trHeight w:val="6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jc w:val="right"/>
              <w:rPr>
                <w:rFonts w:ascii="Calibri" w:eastAsia="Times New Roman" w:hAnsi="Calibri" w:cs="Calibri"/>
                <w:color w:val="000000"/>
              </w:rPr>
            </w:pPr>
            <w:r w:rsidRPr="00251A04">
              <w:rPr>
                <w:rFonts w:ascii="Calibri" w:eastAsia="Times New Roman" w:hAnsi="Calibri" w:cs="Calibri"/>
                <w:color w:val="000000"/>
              </w:rPr>
              <w:t>412</w:t>
            </w:r>
          </w:p>
        </w:tc>
        <w:tc>
          <w:tcPr>
            <w:tcW w:w="3027" w:type="dxa"/>
            <w:tcBorders>
              <w:top w:val="nil"/>
              <w:left w:val="nil"/>
              <w:bottom w:val="single" w:sz="4" w:space="0" w:color="auto"/>
              <w:right w:val="single" w:sz="4" w:space="0" w:color="auto"/>
            </w:tcBorders>
            <w:shd w:val="clear" w:color="auto" w:fill="auto"/>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доприноси на терет послодавца</w:t>
            </w:r>
          </w:p>
        </w:tc>
        <w:tc>
          <w:tcPr>
            <w:tcW w:w="1540"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jc w:val="right"/>
              <w:rPr>
                <w:rFonts w:ascii="Calibri" w:eastAsia="Times New Roman" w:hAnsi="Calibri" w:cs="Calibri"/>
                <w:color w:val="000000"/>
              </w:rPr>
            </w:pPr>
            <w:r w:rsidRPr="00251A04">
              <w:rPr>
                <w:rFonts w:ascii="Calibri" w:eastAsia="Times New Roman" w:hAnsi="Calibri" w:cs="Calibri"/>
                <w:color w:val="000000"/>
              </w:rPr>
              <w:t>0.00</w:t>
            </w:r>
          </w:p>
        </w:tc>
        <w:tc>
          <w:tcPr>
            <w:tcW w:w="1580"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 </w:t>
            </w:r>
          </w:p>
        </w:tc>
        <w:tc>
          <w:tcPr>
            <w:tcW w:w="893"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 </w:t>
            </w:r>
          </w:p>
        </w:tc>
      </w:tr>
      <w:tr w:rsidR="00251A04" w:rsidRPr="00251A04" w:rsidTr="003C30AA">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jc w:val="right"/>
              <w:rPr>
                <w:rFonts w:ascii="Calibri" w:eastAsia="Times New Roman" w:hAnsi="Calibri" w:cs="Calibri"/>
                <w:color w:val="000000"/>
              </w:rPr>
            </w:pPr>
            <w:r w:rsidRPr="00251A04">
              <w:rPr>
                <w:rFonts w:ascii="Calibri" w:eastAsia="Times New Roman" w:hAnsi="Calibri" w:cs="Calibri"/>
                <w:color w:val="000000"/>
              </w:rPr>
              <w:t>413</w:t>
            </w:r>
          </w:p>
        </w:tc>
        <w:tc>
          <w:tcPr>
            <w:tcW w:w="3027" w:type="dxa"/>
            <w:tcBorders>
              <w:top w:val="nil"/>
              <w:left w:val="nil"/>
              <w:bottom w:val="single" w:sz="4" w:space="0" w:color="auto"/>
              <w:right w:val="single" w:sz="4" w:space="0" w:color="auto"/>
            </w:tcBorders>
            <w:shd w:val="clear" w:color="auto" w:fill="auto"/>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накнаде у натури</w:t>
            </w:r>
          </w:p>
        </w:tc>
        <w:tc>
          <w:tcPr>
            <w:tcW w:w="1540"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jc w:val="right"/>
              <w:rPr>
                <w:rFonts w:ascii="Calibri" w:eastAsia="Times New Roman" w:hAnsi="Calibri" w:cs="Calibri"/>
                <w:color w:val="000000"/>
              </w:rPr>
            </w:pPr>
            <w:r w:rsidRPr="00251A04">
              <w:rPr>
                <w:rFonts w:ascii="Calibri" w:eastAsia="Times New Roman" w:hAnsi="Calibri" w:cs="Calibri"/>
                <w:color w:val="000000"/>
              </w:rPr>
              <w:t>1,000.00</w:t>
            </w:r>
          </w:p>
        </w:tc>
        <w:tc>
          <w:tcPr>
            <w:tcW w:w="1580"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 </w:t>
            </w:r>
          </w:p>
        </w:tc>
        <w:tc>
          <w:tcPr>
            <w:tcW w:w="893"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 </w:t>
            </w:r>
          </w:p>
        </w:tc>
      </w:tr>
      <w:tr w:rsidR="00251A04" w:rsidRPr="00251A04" w:rsidTr="003C30AA">
        <w:trPr>
          <w:trHeight w:val="6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jc w:val="right"/>
              <w:rPr>
                <w:rFonts w:ascii="Calibri" w:eastAsia="Times New Roman" w:hAnsi="Calibri" w:cs="Calibri"/>
                <w:color w:val="000000"/>
              </w:rPr>
            </w:pPr>
            <w:r w:rsidRPr="00251A04">
              <w:rPr>
                <w:rFonts w:ascii="Calibri" w:eastAsia="Times New Roman" w:hAnsi="Calibri" w:cs="Calibri"/>
                <w:color w:val="000000"/>
              </w:rPr>
              <w:lastRenderedPageBreak/>
              <w:t>414</w:t>
            </w:r>
          </w:p>
        </w:tc>
        <w:tc>
          <w:tcPr>
            <w:tcW w:w="3027" w:type="dxa"/>
            <w:tcBorders>
              <w:top w:val="nil"/>
              <w:left w:val="nil"/>
              <w:bottom w:val="single" w:sz="4" w:space="0" w:color="auto"/>
              <w:right w:val="single" w:sz="4" w:space="0" w:color="auto"/>
            </w:tcBorders>
            <w:shd w:val="clear" w:color="auto" w:fill="auto"/>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социјална давања запосленима</w:t>
            </w:r>
          </w:p>
        </w:tc>
        <w:tc>
          <w:tcPr>
            <w:tcW w:w="1540"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jc w:val="right"/>
              <w:rPr>
                <w:rFonts w:ascii="Calibri" w:eastAsia="Times New Roman" w:hAnsi="Calibri" w:cs="Calibri"/>
                <w:color w:val="000000"/>
              </w:rPr>
            </w:pPr>
            <w:r w:rsidRPr="00251A04">
              <w:rPr>
                <w:rFonts w:ascii="Calibri" w:eastAsia="Times New Roman" w:hAnsi="Calibri" w:cs="Calibri"/>
                <w:color w:val="000000"/>
              </w:rPr>
              <w:t>2,000.00</w:t>
            </w:r>
          </w:p>
        </w:tc>
        <w:tc>
          <w:tcPr>
            <w:tcW w:w="1580"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 </w:t>
            </w:r>
          </w:p>
        </w:tc>
        <w:tc>
          <w:tcPr>
            <w:tcW w:w="893"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 </w:t>
            </w:r>
          </w:p>
        </w:tc>
      </w:tr>
      <w:tr w:rsidR="00251A04" w:rsidRPr="00251A04" w:rsidTr="003C30AA">
        <w:trPr>
          <w:trHeight w:val="6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jc w:val="right"/>
              <w:rPr>
                <w:rFonts w:ascii="Calibri" w:eastAsia="Times New Roman" w:hAnsi="Calibri" w:cs="Calibri"/>
                <w:color w:val="000000"/>
              </w:rPr>
            </w:pPr>
            <w:r w:rsidRPr="00251A04">
              <w:rPr>
                <w:rFonts w:ascii="Calibri" w:eastAsia="Times New Roman" w:hAnsi="Calibri" w:cs="Calibri"/>
                <w:color w:val="000000"/>
              </w:rPr>
              <w:t>415</w:t>
            </w:r>
          </w:p>
        </w:tc>
        <w:tc>
          <w:tcPr>
            <w:tcW w:w="3027" w:type="dxa"/>
            <w:tcBorders>
              <w:top w:val="nil"/>
              <w:left w:val="nil"/>
              <w:bottom w:val="single" w:sz="4" w:space="0" w:color="auto"/>
              <w:right w:val="single" w:sz="4" w:space="0" w:color="auto"/>
            </w:tcBorders>
            <w:shd w:val="clear" w:color="auto" w:fill="auto"/>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накнаде трошкова за запослене</w:t>
            </w:r>
          </w:p>
        </w:tc>
        <w:tc>
          <w:tcPr>
            <w:tcW w:w="1540"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jc w:val="right"/>
              <w:rPr>
                <w:rFonts w:ascii="Calibri" w:eastAsia="Times New Roman" w:hAnsi="Calibri" w:cs="Calibri"/>
                <w:color w:val="000000"/>
              </w:rPr>
            </w:pPr>
            <w:r w:rsidRPr="00251A04">
              <w:rPr>
                <w:rFonts w:ascii="Calibri" w:eastAsia="Times New Roman" w:hAnsi="Calibri" w:cs="Calibri"/>
                <w:color w:val="000000"/>
              </w:rPr>
              <w:t>1,500,000.00</w:t>
            </w:r>
          </w:p>
        </w:tc>
        <w:tc>
          <w:tcPr>
            <w:tcW w:w="1580"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 </w:t>
            </w:r>
          </w:p>
        </w:tc>
        <w:tc>
          <w:tcPr>
            <w:tcW w:w="893"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 </w:t>
            </w:r>
          </w:p>
        </w:tc>
      </w:tr>
      <w:tr w:rsidR="00251A04" w:rsidRPr="00251A04" w:rsidTr="003C30AA">
        <w:trPr>
          <w:trHeight w:val="6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jc w:val="right"/>
              <w:rPr>
                <w:rFonts w:ascii="Calibri" w:eastAsia="Times New Roman" w:hAnsi="Calibri" w:cs="Calibri"/>
                <w:color w:val="000000"/>
              </w:rPr>
            </w:pPr>
            <w:r w:rsidRPr="00251A04">
              <w:rPr>
                <w:rFonts w:ascii="Calibri" w:eastAsia="Times New Roman" w:hAnsi="Calibri" w:cs="Calibri"/>
                <w:color w:val="000000"/>
              </w:rPr>
              <w:t>416</w:t>
            </w:r>
          </w:p>
        </w:tc>
        <w:tc>
          <w:tcPr>
            <w:tcW w:w="3027" w:type="dxa"/>
            <w:tcBorders>
              <w:top w:val="nil"/>
              <w:left w:val="nil"/>
              <w:bottom w:val="single" w:sz="4" w:space="0" w:color="auto"/>
              <w:right w:val="single" w:sz="4" w:space="0" w:color="auto"/>
            </w:tcBorders>
            <w:shd w:val="clear" w:color="auto" w:fill="auto"/>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награде и остали посебни расходи</w:t>
            </w:r>
          </w:p>
        </w:tc>
        <w:tc>
          <w:tcPr>
            <w:tcW w:w="1540"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jc w:val="right"/>
              <w:rPr>
                <w:rFonts w:ascii="Calibri" w:eastAsia="Times New Roman" w:hAnsi="Calibri" w:cs="Calibri"/>
                <w:color w:val="000000"/>
              </w:rPr>
            </w:pPr>
            <w:r w:rsidRPr="00251A04">
              <w:rPr>
                <w:rFonts w:ascii="Calibri" w:eastAsia="Times New Roman" w:hAnsi="Calibri" w:cs="Calibri"/>
                <w:color w:val="000000"/>
              </w:rPr>
              <w:t>1,000.00</w:t>
            </w:r>
          </w:p>
        </w:tc>
        <w:tc>
          <w:tcPr>
            <w:tcW w:w="1580"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 </w:t>
            </w:r>
          </w:p>
        </w:tc>
        <w:tc>
          <w:tcPr>
            <w:tcW w:w="893"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 </w:t>
            </w:r>
          </w:p>
        </w:tc>
      </w:tr>
      <w:tr w:rsidR="00251A04" w:rsidRPr="00251A04" w:rsidTr="003C30AA">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jc w:val="right"/>
              <w:rPr>
                <w:rFonts w:ascii="Calibri" w:eastAsia="Times New Roman" w:hAnsi="Calibri" w:cs="Calibri"/>
                <w:color w:val="000000"/>
              </w:rPr>
            </w:pPr>
            <w:r w:rsidRPr="00251A04">
              <w:rPr>
                <w:rFonts w:ascii="Calibri" w:eastAsia="Times New Roman" w:hAnsi="Calibri" w:cs="Calibri"/>
                <w:color w:val="000000"/>
              </w:rPr>
              <w:t>421</w:t>
            </w:r>
          </w:p>
        </w:tc>
        <w:tc>
          <w:tcPr>
            <w:tcW w:w="3027" w:type="dxa"/>
            <w:tcBorders>
              <w:top w:val="nil"/>
              <w:left w:val="nil"/>
              <w:bottom w:val="single" w:sz="4" w:space="0" w:color="auto"/>
              <w:right w:val="single" w:sz="4" w:space="0" w:color="auto"/>
            </w:tcBorders>
            <w:shd w:val="clear" w:color="auto" w:fill="auto"/>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стални трошкови</w:t>
            </w:r>
          </w:p>
        </w:tc>
        <w:tc>
          <w:tcPr>
            <w:tcW w:w="1540"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jc w:val="right"/>
              <w:rPr>
                <w:rFonts w:ascii="Calibri" w:eastAsia="Times New Roman" w:hAnsi="Calibri" w:cs="Calibri"/>
                <w:color w:val="000000"/>
              </w:rPr>
            </w:pPr>
            <w:r w:rsidRPr="00251A04">
              <w:rPr>
                <w:rFonts w:ascii="Calibri" w:eastAsia="Times New Roman" w:hAnsi="Calibri" w:cs="Calibri"/>
                <w:color w:val="000000"/>
              </w:rPr>
              <w:t>5,350,000.00</w:t>
            </w:r>
          </w:p>
        </w:tc>
        <w:tc>
          <w:tcPr>
            <w:tcW w:w="1580"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 </w:t>
            </w:r>
          </w:p>
        </w:tc>
        <w:tc>
          <w:tcPr>
            <w:tcW w:w="893"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 </w:t>
            </w:r>
          </w:p>
        </w:tc>
      </w:tr>
      <w:tr w:rsidR="00251A04" w:rsidRPr="00251A04" w:rsidTr="003C30AA">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jc w:val="right"/>
              <w:rPr>
                <w:rFonts w:ascii="Calibri" w:eastAsia="Times New Roman" w:hAnsi="Calibri" w:cs="Calibri"/>
                <w:color w:val="000000"/>
              </w:rPr>
            </w:pPr>
            <w:r w:rsidRPr="00251A04">
              <w:rPr>
                <w:rFonts w:ascii="Calibri" w:eastAsia="Times New Roman" w:hAnsi="Calibri" w:cs="Calibri"/>
                <w:color w:val="000000"/>
              </w:rPr>
              <w:t>422</w:t>
            </w:r>
          </w:p>
        </w:tc>
        <w:tc>
          <w:tcPr>
            <w:tcW w:w="3027" w:type="dxa"/>
            <w:tcBorders>
              <w:top w:val="nil"/>
              <w:left w:val="nil"/>
              <w:bottom w:val="single" w:sz="4" w:space="0" w:color="auto"/>
              <w:right w:val="single" w:sz="4" w:space="0" w:color="auto"/>
            </w:tcBorders>
            <w:shd w:val="clear" w:color="auto" w:fill="auto"/>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трошкови путовања</w:t>
            </w:r>
          </w:p>
        </w:tc>
        <w:tc>
          <w:tcPr>
            <w:tcW w:w="1540"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jc w:val="right"/>
              <w:rPr>
                <w:rFonts w:ascii="Calibri" w:eastAsia="Times New Roman" w:hAnsi="Calibri" w:cs="Calibri"/>
                <w:color w:val="000000"/>
              </w:rPr>
            </w:pPr>
            <w:r w:rsidRPr="00251A04">
              <w:rPr>
                <w:rFonts w:ascii="Calibri" w:eastAsia="Times New Roman" w:hAnsi="Calibri" w:cs="Calibri"/>
                <w:color w:val="000000"/>
              </w:rPr>
              <w:t>600,000.00</w:t>
            </w:r>
          </w:p>
        </w:tc>
        <w:tc>
          <w:tcPr>
            <w:tcW w:w="1580"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 </w:t>
            </w:r>
          </w:p>
        </w:tc>
        <w:tc>
          <w:tcPr>
            <w:tcW w:w="893"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 </w:t>
            </w:r>
          </w:p>
        </w:tc>
      </w:tr>
      <w:tr w:rsidR="00251A04" w:rsidRPr="00251A04" w:rsidTr="003C30AA">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jc w:val="right"/>
              <w:rPr>
                <w:rFonts w:ascii="Calibri" w:eastAsia="Times New Roman" w:hAnsi="Calibri" w:cs="Calibri"/>
                <w:color w:val="000000"/>
              </w:rPr>
            </w:pPr>
            <w:r w:rsidRPr="00251A04">
              <w:rPr>
                <w:rFonts w:ascii="Calibri" w:eastAsia="Times New Roman" w:hAnsi="Calibri" w:cs="Calibri"/>
                <w:color w:val="000000"/>
              </w:rPr>
              <w:t>423</w:t>
            </w:r>
          </w:p>
        </w:tc>
        <w:tc>
          <w:tcPr>
            <w:tcW w:w="3027" w:type="dxa"/>
            <w:tcBorders>
              <w:top w:val="nil"/>
              <w:left w:val="nil"/>
              <w:bottom w:val="single" w:sz="4" w:space="0" w:color="auto"/>
              <w:right w:val="single" w:sz="4" w:space="0" w:color="auto"/>
            </w:tcBorders>
            <w:shd w:val="clear" w:color="auto" w:fill="auto"/>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услуге по уговору</w:t>
            </w:r>
          </w:p>
        </w:tc>
        <w:tc>
          <w:tcPr>
            <w:tcW w:w="1540"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jc w:val="right"/>
              <w:rPr>
                <w:rFonts w:ascii="Calibri" w:eastAsia="Times New Roman" w:hAnsi="Calibri" w:cs="Calibri"/>
                <w:color w:val="000000"/>
              </w:rPr>
            </w:pPr>
            <w:r w:rsidRPr="00251A04">
              <w:rPr>
                <w:rFonts w:ascii="Calibri" w:eastAsia="Times New Roman" w:hAnsi="Calibri" w:cs="Calibri"/>
                <w:color w:val="000000"/>
              </w:rPr>
              <w:t>47,200,000.00</w:t>
            </w:r>
          </w:p>
        </w:tc>
        <w:tc>
          <w:tcPr>
            <w:tcW w:w="1580"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 </w:t>
            </w:r>
          </w:p>
        </w:tc>
        <w:tc>
          <w:tcPr>
            <w:tcW w:w="893"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 </w:t>
            </w:r>
          </w:p>
        </w:tc>
      </w:tr>
      <w:tr w:rsidR="00251A04" w:rsidRPr="00251A04" w:rsidTr="003C30AA">
        <w:trPr>
          <w:trHeight w:val="6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jc w:val="right"/>
              <w:rPr>
                <w:rFonts w:ascii="Calibri" w:eastAsia="Times New Roman" w:hAnsi="Calibri" w:cs="Calibri"/>
                <w:color w:val="000000"/>
              </w:rPr>
            </w:pPr>
            <w:r w:rsidRPr="00251A04">
              <w:rPr>
                <w:rFonts w:ascii="Calibri" w:eastAsia="Times New Roman" w:hAnsi="Calibri" w:cs="Calibri"/>
                <w:color w:val="000000"/>
              </w:rPr>
              <w:t>425</w:t>
            </w:r>
          </w:p>
        </w:tc>
        <w:tc>
          <w:tcPr>
            <w:tcW w:w="3027" w:type="dxa"/>
            <w:tcBorders>
              <w:top w:val="nil"/>
              <w:left w:val="nil"/>
              <w:bottom w:val="single" w:sz="4" w:space="0" w:color="auto"/>
              <w:right w:val="single" w:sz="4" w:space="0" w:color="auto"/>
            </w:tcBorders>
            <w:shd w:val="clear" w:color="auto" w:fill="auto"/>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текуће поправке и одржавање</w:t>
            </w:r>
          </w:p>
        </w:tc>
        <w:tc>
          <w:tcPr>
            <w:tcW w:w="1540"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jc w:val="right"/>
              <w:rPr>
                <w:rFonts w:ascii="Calibri" w:eastAsia="Times New Roman" w:hAnsi="Calibri" w:cs="Calibri"/>
                <w:color w:val="000000"/>
              </w:rPr>
            </w:pPr>
            <w:r w:rsidRPr="00251A04">
              <w:rPr>
                <w:rFonts w:ascii="Calibri" w:eastAsia="Times New Roman" w:hAnsi="Calibri" w:cs="Calibri"/>
                <w:color w:val="000000"/>
              </w:rPr>
              <w:t>450,000.00</w:t>
            </w:r>
          </w:p>
        </w:tc>
        <w:tc>
          <w:tcPr>
            <w:tcW w:w="1580"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 </w:t>
            </w:r>
          </w:p>
        </w:tc>
        <w:tc>
          <w:tcPr>
            <w:tcW w:w="893"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 </w:t>
            </w:r>
          </w:p>
        </w:tc>
      </w:tr>
      <w:tr w:rsidR="00251A04" w:rsidRPr="00251A04" w:rsidTr="003C30AA">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jc w:val="right"/>
              <w:rPr>
                <w:rFonts w:ascii="Calibri" w:eastAsia="Times New Roman" w:hAnsi="Calibri" w:cs="Calibri"/>
                <w:color w:val="000000"/>
              </w:rPr>
            </w:pPr>
            <w:r w:rsidRPr="00251A04">
              <w:rPr>
                <w:rFonts w:ascii="Calibri" w:eastAsia="Times New Roman" w:hAnsi="Calibri" w:cs="Calibri"/>
                <w:color w:val="000000"/>
              </w:rPr>
              <w:t>426</w:t>
            </w:r>
          </w:p>
        </w:tc>
        <w:tc>
          <w:tcPr>
            <w:tcW w:w="3027" w:type="dxa"/>
            <w:tcBorders>
              <w:top w:val="nil"/>
              <w:left w:val="nil"/>
              <w:bottom w:val="single" w:sz="4" w:space="0" w:color="auto"/>
              <w:right w:val="single" w:sz="4" w:space="0" w:color="auto"/>
            </w:tcBorders>
            <w:shd w:val="clear" w:color="auto" w:fill="auto"/>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материјал</w:t>
            </w:r>
          </w:p>
        </w:tc>
        <w:tc>
          <w:tcPr>
            <w:tcW w:w="1540"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jc w:val="right"/>
              <w:rPr>
                <w:rFonts w:ascii="Calibri" w:eastAsia="Times New Roman" w:hAnsi="Calibri" w:cs="Calibri"/>
                <w:color w:val="000000"/>
              </w:rPr>
            </w:pPr>
            <w:r w:rsidRPr="00251A04">
              <w:rPr>
                <w:rFonts w:ascii="Calibri" w:eastAsia="Times New Roman" w:hAnsi="Calibri" w:cs="Calibri"/>
                <w:color w:val="000000"/>
              </w:rPr>
              <w:t>3,650,000.00</w:t>
            </w:r>
          </w:p>
        </w:tc>
        <w:tc>
          <w:tcPr>
            <w:tcW w:w="1580"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 </w:t>
            </w:r>
          </w:p>
        </w:tc>
        <w:tc>
          <w:tcPr>
            <w:tcW w:w="893"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 </w:t>
            </w:r>
          </w:p>
        </w:tc>
      </w:tr>
      <w:tr w:rsidR="00251A04" w:rsidRPr="00251A04" w:rsidTr="003C30AA">
        <w:trPr>
          <w:trHeight w:val="6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jc w:val="right"/>
              <w:rPr>
                <w:rFonts w:ascii="Calibri" w:eastAsia="Times New Roman" w:hAnsi="Calibri" w:cs="Calibri"/>
                <w:color w:val="000000"/>
              </w:rPr>
            </w:pPr>
            <w:r w:rsidRPr="00251A04">
              <w:rPr>
                <w:rFonts w:ascii="Calibri" w:eastAsia="Times New Roman" w:hAnsi="Calibri" w:cs="Calibri"/>
                <w:color w:val="000000"/>
              </w:rPr>
              <w:t>482</w:t>
            </w:r>
          </w:p>
        </w:tc>
        <w:tc>
          <w:tcPr>
            <w:tcW w:w="3027" w:type="dxa"/>
            <w:tcBorders>
              <w:top w:val="nil"/>
              <w:left w:val="nil"/>
              <w:bottom w:val="single" w:sz="4" w:space="0" w:color="auto"/>
              <w:right w:val="single" w:sz="4" w:space="0" w:color="auto"/>
            </w:tcBorders>
            <w:shd w:val="clear" w:color="auto" w:fill="auto"/>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порез, обавезне таксе, казне и пенали</w:t>
            </w:r>
          </w:p>
        </w:tc>
        <w:tc>
          <w:tcPr>
            <w:tcW w:w="1540"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jc w:val="right"/>
              <w:rPr>
                <w:rFonts w:ascii="Calibri" w:eastAsia="Times New Roman" w:hAnsi="Calibri" w:cs="Calibri"/>
                <w:color w:val="000000"/>
              </w:rPr>
            </w:pPr>
            <w:r w:rsidRPr="00251A04">
              <w:rPr>
                <w:rFonts w:ascii="Calibri" w:eastAsia="Times New Roman" w:hAnsi="Calibri" w:cs="Calibri"/>
                <w:color w:val="000000"/>
              </w:rPr>
              <w:t>90,000.00</w:t>
            </w:r>
          </w:p>
        </w:tc>
        <w:tc>
          <w:tcPr>
            <w:tcW w:w="1580"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 </w:t>
            </w:r>
          </w:p>
        </w:tc>
        <w:tc>
          <w:tcPr>
            <w:tcW w:w="893"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 </w:t>
            </w:r>
          </w:p>
        </w:tc>
      </w:tr>
      <w:tr w:rsidR="00251A04" w:rsidRPr="00251A04" w:rsidTr="003C30AA">
        <w:trPr>
          <w:trHeight w:val="9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jc w:val="right"/>
              <w:rPr>
                <w:rFonts w:ascii="Calibri" w:eastAsia="Times New Roman" w:hAnsi="Calibri" w:cs="Calibri"/>
                <w:color w:val="000000"/>
              </w:rPr>
            </w:pPr>
            <w:r w:rsidRPr="00251A04">
              <w:rPr>
                <w:rFonts w:ascii="Calibri" w:eastAsia="Times New Roman" w:hAnsi="Calibri" w:cs="Calibri"/>
                <w:color w:val="000000"/>
              </w:rPr>
              <w:t>483</w:t>
            </w:r>
          </w:p>
        </w:tc>
        <w:tc>
          <w:tcPr>
            <w:tcW w:w="3027" w:type="dxa"/>
            <w:tcBorders>
              <w:top w:val="nil"/>
              <w:left w:val="nil"/>
              <w:bottom w:val="single" w:sz="4" w:space="0" w:color="auto"/>
              <w:right w:val="single" w:sz="4" w:space="0" w:color="auto"/>
            </w:tcBorders>
            <w:shd w:val="clear" w:color="auto" w:fill="auto"/>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новчане казне и пенали по решењу суда</w:t>
            </w:r>
          </w:p>
        </w:tc>
        <w:tc>
          <w:tcPr>
            <w:tcW w:w="1540"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jc w:val="right"/>
              <w:rPr>
                <w:rFonts w:ascii="Calibri" w:eastAsia="Times New Roman" w:hAnsi="Calibri" w:cs="Calibri"/>
                <w:color w:val="000000"/>
              </w:rPr>
            </w:pPr>
            <w:r w:rsidRPr="00251A04">
              <w:rPr>
                <w:rFonts w:ascii="Calibri" w:eastAsia="Times New Roman" w:hAnsi="Calibri" w:cs="Calibri"/>
                <w:color w:val="000000"/>
              </w:rPr>
              <w:t>1,000.00</w:t>
            </w:r>
          </w:p>
        </w:tc>
        <w:tc>
          <w:tcPr>
            <w:tcW w:w="1580"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 </w:t>
            </w:r>
          </w:p>
        </w:tc>
        <w:tc>
          <w:tcPr>
            <w:tcW w:w="893"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 </w:t>
            </w:r>
          </w:p>
        </w:tc>
      </w:tr>
      <w:tr w:rsidR="00251A04" w:rsidRPr="00251A04" w:rsidTr="003C30AA">
        <w:trPr>
          <w:trHeight w:val="12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jc w:val="right"/>
              <w:rPr>
                <w:rFonts w:ascii="Calibri" w:eastAsia="Times New Roman" w:hAnsi="Calibri" w:cs="Calibri"/>
                <w:color w:val="000000"/>
              </w:rPr>
            </w:pPr>
            <w:r w:rsidRPr="00251A04">
              <w:rPr>
                <w:rFonts w:ascii="Calibri" w:eastAsia="Times New Roman" w:hAnsi="Calibri" w:cs="Calibri"/>
                <w:color w:val="000000"/>
              </w:rPr>
              <w:t>485</w:t>
            </w:r>
          </w:p>
        </w:tc>
        <w:tc>
          <w:tcPr>
            <w:tcW w:w="3027" w:type="dxa"/>
            <w:tcBorders>
              <w:top w:val="nil"/>
              <w:left w:val="nil"/>
              <w:bottom w:val="single" w:sz="4" w:space="0" w:color="auto"/>
              <w:right w:val="single" w:sz="4" w:space="0" w:color="auto"/>
            </w:tcBorders>
            <w:shd w:val="clear" w:color="auto" w:fill="auto"/>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накнада штете за повреде или штету нанету од стране државних органа</w:t>
            </w:r>
          </w:p>
        </w:tc>
        <w:tc>
          <w:tcPr>
            <w:tcW w:w="1540"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jc w:val="right"/>
              <w:rPr>
                <w:rFonts w:ascii="Calibri" w:eastAsia="Times New Roman" w:hAnsi="Calibri" w:cs="Calibri"/>
                <w:color w:val="000000"/>
              </w:rPr>
            </w:pPr>
            <w:r w:rsidRPr="00251A04">
              <w:rPr>
                <w:rFonts w:ascii="Calibri" w:eastAsia="Times New Roman" w:hAnsi="Calibri" w:cs="Calibri"/>
                <w:color w:val="000000"/>
              </w:rPr>
              <w:t>1,000.00</w:t>
            </w:r>
          </w:p>
        </w:tc>
        <w:tc>
          <w:tcPr>
            <w:tcW w:w="1580"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 </w:t>
            </w:r>
          </w:p>
        </w:tc>
        <w:tc>
          <w:tcPr>
            <w:tcW w:w="893"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 </w:t>
            </w:r>
          </w:p>
        </w:tc>
      </w:tr>
      <w:tr w:rsidR="00251A04" w:rsidRPr="00251A04" w:rsidTr="003C30AA">
        <w:trPr>
          <w:trHeight w:val="6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jc w:val="right"/>
              <w:rPr>
                <w:rFonts w:ascii="Calibri" w:eastAsia="Times New Roman" w:hAnsi="Calibri" w:cs="Calibri"/>
                <w:color w:val="000000"/>
              </w:rPr>
            </w:pPr>
            <w:r w:rsidRPr="00251A04">
              <w:rPr>
                <w:rFonts w:ascii="Calibri" w:eastAsia="Times New Roman" w:hAnsi="Calibri" w:cs="Calibri"/>
                <w:color w:val="000000"/>
              </w:rPr>
              <w:t>511</w:t>
            </w:r>
          </w:p>
        </w:tc>
        <w:tc>
          <w:tcPr>
            <w:tcW w:w="3027" w:type="dxa"/>
            <w:tcBorders>
              <w:top w:val="nil"/>
              <w:left w:val="nil"/>
              <w:bottom w:val="single" w:sz="4" w:space="0" w:color="auto"/>
              <w:right w:val="single" w:sz="4" w:space="0" w:color="auto"/>
            </w:tcBorders>
            <w:shd w:val="clear" w:color="auto" w:fill="auto"/>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зграде и грађевински објекти</w:t>
            </w:r>
          </w:p>
        </w:tc>
        <w:tc>
          <w:tcPr>
            <w:tcW w:w="1540"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jc w:val="right"/>
              <w:rPr>
                <w:rFonts w:ascii="Calibri" w:eastAsia="Times New Roman" w:hAnsi="Calibri" w:cs="Calibri"/>
                <w:color w:val="000000"/>
              </w:rPr>
            </w:pPr>
            <w:r w:rsidRPr="00251A04">
              <w:rPr>
                <w:rFonts w:ascii="Calibri" w:eastAsia="Times New Roman" w:hAnsi="Calibri" w:cs="Calibri"/>
                <w:color w:val="000000"/>
              </w:rPr>
              <w:t>0.00</w:t>
            </w:r>
          </w:p>
        </w:tc>
        <w:tc>
          <w:tcPr>
            <w:tcW w:w="1580"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 </w:t>
            </w:r>
          </w:p>
        </w:tc>
        <w:tc>
          <w:tcPr>
            <w:tcW w:w="893"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 </w:t>
            </w:r>
          </w:p>
        </w:tc>
      </w:tr>
      <w:tr w:rsidR="00251A04" w:rsidRPr="00251A04" w:rsidTr="003C30AA">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jc w:val="right"/>
              <w:rPr>
                <w:rFonts w:ascii="Calibri" w:eastAsia="Times New Roman" w:hAnsi="Calibri" w:cs="Calibri"/>
                <w:color w:val="000000"/>
              </w:rPr>
            </w:pPr>
            <w:r w:rsidRPr="00251A04">
              <w:rPr>
                <w:rFonts w:ascii="Calibri" w:eastAsia="Times New Roman" w:hAnsi="Calibri" w:cs="Calibri"/>
                <w:color w:val="000000"/>
              </w:rPr>
              <w:t>512</w:t>
            </w:r>
          </w:p>
        </w:tc>
        <w:tc>
          <w:tcPr>
            <w:tcW w:w="3027" w:type="dxa"/>
            <w:tcBorders>
              <w:top w:val="nil"/>
              <w:left w:val="nil"/>
              <w:bottom w:val="single" w:sz="4" w:space="0" w:color="auto"/>
              <w:right w:val="single" w:sz="4" w:space="0" w:color="auto"/>
            </w:tcBorders>
            <w:shd w:val="clear" w:color="auto" w:fill="auto"/>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машине и опрема</w:t>
            </w:r>
          </w:p>
        </w:tc>
        <w:tc>
          <w:tcPr>
            <w:tcW w:w="1540"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jc w:val="right"/>
              <w:rPr>
                <w:rFonts w:ascii="Calibri" w:eastAsia="Times New Roman" w:hAnsi="Calibri" w:cs="Calibri"/>
                <w:color w:val="000000"/>
              </w:rPr>
            </w:pPr>
            <w:r w:rsidRPr="00251A04">
              <w:rPr>
                <w:rFonts w:ascii="Calibri" w:eastAsia="Times New Roman" w:hAnsi="Calibri" w:cs="Calibri"/>
                <w:color w:val="000000"/>
              </w:rPr>
              <w:t>1,200,000.00</w:t>
            </w:r>
          </w:p>
        </w:tc>
        <w:tc>
          <w:tcPr>
            <w:tcW w:w="1580"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 </w:t>
            </w:r>
          </w:p>
        </w:tc>
        <w:tc>
          <w:tcPr>
            <w:tcW w:w="893" w:type="dxa"/>
            <w:tcBorders>
              <w:top w:val="nil"/>
              <w:left w:val="nil"/>
              <w:bottom w:val="single" w:sz="4" w:space="0" w:color="auto"/>
              <w:right w:val="single" w:sz="4" w:space="0" w:color="auto"/>
            </w:tcBorders>
            <w:shd w:val="clear" w:color="auto" w:fill="auto"/>
            <w:noWrap/>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 </w:t>
            </w:r>
          </w:p>
        </w:tc>
      </w:tr>
      <w:tr w:rsidR="00251A04" w:rsidRPr="00251A04" w:rsidTr="003C30AA">
        <w:trPr>
          <w:trHeight w:val="300"/>
        </w:trPr>
        <w:tc>
          <w:tcPr>
            <w:tcW w:w="900" w:type="dxa"/>
            <w:tcBorders>
              <w:top w:val="nil"/>
              <w:left w:val="single" w:sz="4" w:space="0" w:color="auto"/>
              <w:bottom w:val="single" w:sz="4" w:space="0" w:color="auto"/>
              <w:right w:val="single" w:sz="4" w:space="0" w:color="auto"/>
            </w:tcBorders>
            <w:shd w:val="clear" w:color="000000" w:fill="D9D9D9"/>
            <w:noWrap/>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 </w:t>
            </w:r>
          </w:p>
        </w:tc>
        <w:tc>
          <w:tcPr>
            <w:tcW w:w="3027" w:type="dxa"/>
            <w:tcBorders>
              <w:top w:val="nil"/>
              <w:left w:val="nil"/>
              <w:bottom w:val="single" w:sz="4" w:space="0" w:color="auto"/>
              <w:right w:val="single" w:sz="4" w:space="0" w:color="auto"/>
            </w:tcBorders>
            <w:shd w:val="clear" w:color="000000" w:fill="D9D9D9"/>
            <w:noWrap/>
            <w:vAlign w:val="bottom"/>
            <w:hideMark/>
          </w:tcPr>
          <w:p w:rsidR="00251A04" w:rsidRPr="00251A04" w:rsidRDefault="00251A04" w:rsidP="00251A04">
            <w:pPr>
              <w:spacing w:after="0" w:line="240" w:lineRule="auto"/>
              <w:rPr>
                <w:rFonts w:ascii="Calibri" w:eastAsia="Times New Roman" w:hAnsi="Calibri" w:cs="Calibri"/>
                <w:color w:val="000000"/>
              </w:rPr>
            </w:pPr>
            <w:r w:rsidRPr="00251A04">
              <w:rPr>
                <w:rFonts w:ascii="Calibri" w:eastAsia="Times New Roman" w:hAnsi="Calibri" w:cs="Calibri"/>
                <w:color w:val="000000"/>
              </w:rPr>
              <w:t>укупно</w:t>
            </w:r>
          </w:p>
        </w:tc>
        <w:tc>
          <w:tcPr>
            <w:tcW w:w="1540" w:type="dxa"/>
            <w:tcBorders>
              <w:top w:val="nil"/>
              <w:left w:val="nil"/>
              <w:bottom w:val="single" w:sz="4" w:space="0" w:color="auto"/>
              <w:right w:val="single" w:sz="4" w:space="0" w:color="auto"/>
            </w:tcBorders>
            <w:shd w:val="clear" w:color="000000" w:fill="D9D9D9"/>
            <w:noWrap/>
            <w:vAlign w:val="bottom"/>
            <w:hideMark/>
          </w:tcPr>
          <w:p w:rsidR="00251A04" w:rsidRPr="00251A04" w:rsidRDefault="00251A04" w:rsidP="00251A04">
            <w:pPr>
              <w:spacing w:after="0" w:line="240" w:lineRule="auto"/>
              <w:jc w:val="right"/>
              <w:rPr>
                <w:rFonts w:ascii="Calibri" w:eastAsia="Times New Roman" w:hAnsi="Calibri" w:cs="Calibri"/>
                <w:color w:val="000000"/>
              </w:rPr>
            </w:pPr>
            <w:r w:rsidRPr="00251A04">
              <w:rPr>
                <w:rFonts w:ascii="Calibri" w:eastAsia="Times New Roman" w:hAnsi="Calibri" w:cs="Calibri"/>
                <w:color w:val="000000"/>
              </w:rPr>
              <w:t>60,046,000.00</w:t>
            </w:r>
          </w:p>
        </w:tc>
        <w:tc>
          <w:tcPr>
            <w:tcW w:w="1580" w:type="dxa"/>
            <w:tcBorders>
              <w:top w:val="nil"/>
              <w:left w:val="nil"/>
              <w:bottom w:val="single" w:sz="4" w:space="0" w:color="auto"/>
              <w:right w:val="single" w:sz="4" w:space="0" w:color="auto"/>
            </w:tcBorders>
            <w:shd w:val="clear" w:color="000000" w:fill="D9D9D9"/>
            <w:noWrap/>
            <w:vAlign w:val="bottom"/>
            <w:hideMark/>
          </w:tcPr>
          <w:p w:rsidR="00251A04" w:rsidRPr="00251A04" w:rsidRDefault="00251A04" w:rsidP="00251A04">
            <w:pPr>
              <w:spacing w:after="0" w:line="240" w:lineRule="auto"/>
              <w:jc w:val="right"/>
              <w:rPr>
                <w:rFonts w:ascii="Calibri" w:eastAsia="Times New Roman" w:hAnsi="Calibri" w:cs="Calibri"/>
                <w:color w:val="000000"/>
              </w:rPr>
            </w:pPr>
            <w:r w:rsidRPr="00251A04">
              <w:rPr>
                <w:rFonts w:ascii="Calibri" w:eastAsia="Times New Roman" w:hAnsi="Calibri" w:cs="Calibri"/>
                <w:color w:val="000000"/>
              </w:rPr>
              <w:t>0.00</w:t>
            </w:r>
          </w:p>
        </w:tc>
        <w:tc>
          <w:tcPr>
            <w:tcW w:w="1600" w:type="dxa"/>
            <w:tcBorders>
              <w:top w:val="nil"/>
              <w:left w:val="nil"/>
              <w:bottom w:val="single" w:sz="4" w:space="0" w:color="auto"/>
              <w:right w:val="single" w:sz="4" w:space="0" w:color="auto"/>
            </w:tcBorders>
            <w:shd w:val="clear" w:color="000000" w:fill="D9D9D9"/>
            <w:noWrap/>
            <w:vAlign w:val="bottom"/>
            <w:hideMark/>
          </w:tcPr>
          <w:p w:rsidR="00251A04" w:rsidRPr="00251A04" w:rsidRDefault="00251A04" w:rsidP="00251A04">
            <w:pPr>
              <w:spacing w:after="0" w:line="240" w:lineRule="auto"/>
              <w:jc w:val="right"/>
              <w:rPr>
                <w:rFonts w:ascii="Calibri" w:eastAsia="Times New Roman" w:hAnsi="Calibri" w:cs="Calibri"/>
                <w:color w:val="000000"/>
              </w:rPr>
            </w:pPr>
            <w:r w:rsidRPr="00251A04">
              <w:rPr>
                <w:rFonts w:ascii="Calibri" w:eastAsia="Times New Roman" w:hAnsi="Calibri" w:cs="Calibri"/>
                <w:color w:val="000000"/>
              </w:rPr>
              <w:t>0.00</w:t>
            </w:r>
          </w:p>
        </w:tc>
        <w:tc>
          <w:tcPr>
            <w:tcW w:w="893" w:type="dxa"/>
            <w:tcBorders>
              <w:top w:val="nil"/>
              <w:left w:val="nil"/>
              <w:bottom w:val="single" w:sz="4" w:space="0" w:color="auto"/>
              <w:right w:val="single" w:sz="4" w:space="0" w:color="auto"/>
            </w:tcBorders>
            <w:shd w:val="clear" w:color="000000" w:fill="D9D9D9"/>
            <w:noWrap/>
            <w:vAlign w:val="bottom"/>
            <w:hideMark/>
          </w:tcPr>
          <w:p w:rsidR="00251A04" w:rsidRPr="00251A04" w:rsidRDefault="00251A04" w:rsidP="00251A04">
            <w:pPr>
              <w:spacing w:after="0" w:line="240" w:lineRule="auto"/>
              <w:jc w:val="right"/>
              <w:rPr>
                <w:rFonts w:ascii="Calibri" w:eastAsia="Times New Roman" w:hAnsi="Calibri" w:cs="Calibri"/>
                <w:color w:val="000000"/>
              </w:rPr>
            </w:pPr>
            <w:r w:rsidRPr="00251A04">
              <w:rPr>
                <w:rFonts w:ascii="Calibri" w:eastAsia="Times New Roman" w:hAnsi="Calibri" w:cs="Calibri"/>
                <w:color w:val="000000"/>
              </w:rPr>
              <w:t>0.00</w:t>
            </w:r>
          </w:p>
        </w:tc>
      </w:tr>
    </w:tbl>
    <w:p w:rsidR="00FB426B" w:rsidRDefault="00FB426B" w:rsidP="001000E7">
      <w:pPr>
        <w:rPr>
          <w:rFonts w:ascii="Times New Roman" w:hAnsi="Times New Roman" w:cs="Times New Roman"/>
        </w:rPr>
      </w:pPr>
    </w:p>
    <w:p w:rsidR="00FB426B" w:rsidRPr="006E7A23" w:rsidRDefault="00FB426B" w:rsidP="001000E7">
      <w:pPr>
        <w:rPr>
          <w:rFonts w:ascii="Times New Roman" w:hAnsi="Times New Roman" w:cs="Times New Roman"/>
        </w:rPr>
      </w:pPr>
    </w:p>
    <w:p w:rsidR="00961CA7" w:rsidRPr="00EA1A1B" w:rsidRDefault="00C45482" w:rsidP="000A48E1">
      <w:pPr>
        <w:ind w:firstLine="708"/>
        <w:jc w:val="center"/>
      </w:pPr>
      <w:r w:rsidRPr="00EA1A1B">
        <w:rPr>
          <w:rFonts w:ascii="Times New Roman" w:hAnsi="Times New Roman" w:cs="Times New Roman"/>
          <w:b/>
          <w:u w:val="single"/>
        </w:rPr>
        <w:t>20</w:t>
      </w:r>
      <w:r w:rsidR="001000E7" w:rsidRPr="00EA1A1B">
        <w:rPr>
          <w:rFonts w:ascii="Times New Roman" w:hAnsi="Times New Roman" w:cs="Times New Roman"/>
          <w:b/>
          <w:u w:val="single"/>
        </w:rPr>
        <w:t>. ЧУВАЊЕ НОСАЧА ИНФОРМАЦИЈА</w:t>
      </w:r>
    </w:p>
    <w:p w:rsidR="001000E7" w:rsidRPr="000A48E1" w:rsidRDefault="001000E7" w:rsidP="001000E7">
      <w:pPr>
        <w:jc w:val="both"/>
        <w:rPr>
          <w:sz w:val="24"/>
          <w:szCs w:val="24"/>
        </w:rPr>
      </w:pPr>
      <w:r w:rsidRPr="00EA1A1B">
        <w:rPr>
          <w:rFonts w:ascii="Times New Roman" w:hAnsi="Times New Roman" w:cs="Times New Roman"/>
        </w:rPr>
        <w:tab/>
      </w:r>
      <w:r w:rsidR="00FF17F6" w:rsidRPr="000A48E1">
        <w:rPr>
          <w:rFonts w:ascii="Times New Roman" w:hAnsi="Times New Roman" w:cs="Times New Roman"/>
          <w:sz w:val="24"/>
          <w:szCs w:val="24"/>
        </w:rPr>
        <w:t>Више</w:t>
      </w:r>
      <w:r w:rsidRPr="000A48E1">
        <w:rPr>
          <w:rFonts w:ascii="Times New Roman" w:hAnsi="Times New Roman" w:cs="Times New Roman"/>
          <w:sz w:val="24"/>
          <w:szCs w:val="24"/>
        </w:rPr>
        <w:t xml:space="preserve"> јавно тужилаштво у Нишу чува информације настале у свом раду или у вези са радом у службеним просторијама тужилаштва</w:t>
      </w:r>
      <w:r w:rsidR="00FF17F6" w:rsidRPr="000A48E1">
        <w:rPr>
          <w:rFonts w:ascii="Times New Roman" w:hAnsi="Times New Roman" w:cs="Times New Roman"/>
          <w:sz w:val="24"/>
          <w:szCs w:val="24"/>
        </w:rPr>
        <w:t>.</w:t>
      </w:r>
    </w:p>
    <w:p w:rsidR="00FF17F6" w:rsidRPr="000A48E1" w:rsidRDefault="001000E7" w:rsidP="00D44DC5">
      <w:pPr>
        <w:ind w:firstLine="708"/>
        <w:jc w:val="both"/>
        <w:rPr>
          <w:sz w:val="24"/>
          <w:szCs w:val="24"/>
        </w:rPr>
      </w:pPr>
      <w:r w:rsidRPr="000A48E1">
        <w:rPr>
          <w:rFonts w:ascii="Times New Roman" w:hAnsi="Times New Roman" w:cs="Times New Roman"/>
          <w:sz w:val="24"/>
          <w:szCs w:val="24"/>
        </w:rPr>
        <w:t>Информације настале у раду или у вези са радом тужилаштва похрањене су у</w:t>
      </w:r>
      <w:r w:rsidR="000A48E1" w:rsidRPr="000A48E1">
        <w:rPr>
          <w:rFonts w:ascii="Times New Roman" w:hAnsi="Times New Roman" w:cs="Times New Roman"/>
          <w:sz w:val="24"/>
          <w:szCs w:val="24"/>
          <w:lang w:val="sr-Cyrl-RS"/>
        </w:rPr>
        <w:t xml:space="preserve"> </w:t>
      </w:r>
      <w:r w:rsidRPr="000A48E1">
        <w:rPr>
          <w:rFonts w:ascii="Times New Roman" w:hAnsi="Times New Roman" w:cs="Times New Roman"/>
          <w:sz w:val="24"/>
          <w:szCs w:val="24"/>
        </w:rPr>
        <w:t>папирној документацији и</w:t>
      </w:r>
      <w:r w:rsidR="000A48E1" w:rsidRPr="000A48E1">
        <w:rPr>
          <w:rFonts w:ascii="Times New Roman" w:hAnsi="Times New Roman" w:cs="Times New Roman"/>
          <w:sz w:val="24"/>
          <w:szCs w:val="24"/>
          <w:lang w:val="sr-Cyrl-RS"/>
        </w:rPr>
        <w:t xml:space="preserve"> </w:t>
      </w:r>
      <w:r w:rsidRPr="000A48E1">
        <w:rPr>
          <w:rFonts w:ascii="Times New Roman" w:hAnsi="Times New Roman" w:cs="Times New Roman"/>
          <w:sz w:val="24"/>
          <w:szCs w:val="24"/>
        </w:rPr>
        <w:t>на чврстим дисковима рачунара.</w:t>
      </w:r>
    </w:p>
    <w:p w:rsidR="001000E7" w:rsidRPr="000A48E1" w:rsidRDefault="001000E7" w:rsidP="00FF17F6">
      <w:pPr>
        <w:ind w:firstLine="708"/>
        <w:jc w:val="both"/>
        <w:rPr>
          <w:sz w:val="24"/>
          <w:szCs w:val="24"/>
        </w:rPr>
      </w:pPr>
      <w:r w:rsidRPr="000A48E1">
        <w:rPr>
          <w:rFonts w:ascii="Times New Roman" w:hAnsi="Times New Roman" w:cs="Times New Roman"/>
          <w:sz w:val="24"/>
          <w:szCs w:val="24"/>
        </w:rPr>
        <w:t xml:space="preserve">Папирна документација тужилаштва је разнородна и обухвата предмете у раду, уписнике, </w:t>
      </w:r>
      <w:r w:rsidR="00FF17F6" w:rsidRPr="000A48E1">
        <w:rPr>
          <w:rFonts w:ascii="Times New Roman" w:eastAsia="Times New Roman" w:hAnsi="Times New Roman"/>
          <w:sz w:val="24"/>
          <w:szCs w:val="24"/>
        </w:rPr>
        <w:t>извештаје о раду Т</w:t>
      </w:r>
      <w:r w:rsidRPr="000A48E1">
        <w:rPr>
          <w:rFonts w:ascii="Times New Roman" w:eastAsia="Times New Roman" w:hAnsi="Times New Roman"/>
          <w:sz w:val="24"/>
          <w:szCs w:val="24"/>
        </w:rPr>
        <w:t xml:space="preserve">ужилаштва, </w:t>
      </w:r>
      <w:r w:rsidRPr="000A48E1">
        <w:rPr>
          <w:rFonts w:ascii="Times New Roman" w:hAnsi="Times New Roman" w:cs="Times New Roman"/>
          <w:sz w:val="24"/>
          <w:szCs w:val="24"/>
        </w:rPr>
        <w:t xml:space="preserve">архивиране предмете, финансијску документацију, </w:t>
      </w:r>
      <w:r w:rsidR="00FF17F6" w:rsidRPr="000A48E1">
        <w:rPr>
          <w:rFonts w:ascii="Times New Roman" w:hAnsi="Times New Roman" w:cs="Times New Roman"/>
          <w:sz w:val="24"/>
          <w:szCs w:val="24"/>
        </w:rPr>
        <w:t>досијее запослених, евиденције о</w:t>
      </w:r>
      <w:r w:rsidRPr="000A48E1">
        <w:rPr>
          <w:rFonts w:ascii="Times New Roman" w:hAnsi="Times New Roman" w:cs="Times New Roman"/>
          <w:sz w:val="24"/>
          <w:szCs w:val="24"/>
        </w:rPr>
        <w:t xml:space="preserve"> присутности на раду, </w:t>
      </w:r>
      <w:r w:rsidRPr="000A48E1">
        <w:rPr>
          <w:rFonts w:ascii="Times New Roman" w:eastAsia="Times New Roman" w:hAnsi="Times New Roman"/>
          <w:sz w:val="24"/>
          <w:szCs w:val="24"/>
        </w:rPr>
        <w:t xml:space="preserve">податке о именима и примањима запослених, систематизацији радних места,  </w:t>
      </w:r>
      <w:r w:rsidRPr="000A48E1">
        <w:rPr>
          <w:rFonts w:ascii="Times New Roman" w:hAnsi="Times New Roman" w:cs="Times New Roman"/>
          <w:sz w:val="24"/>
          <w:szCs w:val="24"/>
        </w:rPr>
        <w:t>документацију у вези са набавкама средстава за рад и потрошног материјала и друго.</w:t>
      </w:r>
    </w:p>
    <w:p w:rsidR="001000E7" w:rsidRPr="000A48E1" w:rsidRDefault="001000E7" w:rsidP="00FF17F6">
      <w:pPr>
        <w:ind w:firstLine="708"/>
        <w:jc w:val="both"/>
        <w:rPr>
          <w:sz w:val="24"/>
          <w:szCs w:val="24"/>
        </w:rPr>
      </w:pPr>
      <w:r w:rsidRPr="000A48E1">
        <w:rPr>
          <w:rFonts w:ascii="Times New Roman" w:hAnsi="Times New Roman" w:cs="Times New Roman"/>
          <w:sz w:val="24"/>
          <w:szCs w:val="24"/>
        </w:rPr>
        <w:lastRenderedPageBreak/>
        <w:t>Предмети у р</w:t>
      </w:r>
      <w:r w:rsidR="00FF17F6" w:rsidRPr="000A48E1">
        <w:rPr>
          <w:rFonts w:ascii="Times New Roman" w:hAnsi="Times New Roman" w:cs="Times New Roman"/>
          <w:sz w:val="24"/>
          <w:szCs w:val="24"/>
        </w:rPr>
        <w:t>аду Т</w:t>
      </w:r>
      <w:r w:rsidRPr="000A48E1">
        <w:rPr>
          <w:rFonts w:ascii="Times New Roman" w:hAnsi="Times New Roman" w:cs="Times New Roman"/>
          <w:sz w:val="24"/>
          <w:szCs w:val="24"/>
        </w:rPr>
        <w:t xml:space="preserve">ужилаштва чувају се у писарници </w:t>
      </w:r>
      <w:r w:rsidR="00FF17F6" w:rsidRPr="000A48E1">
        <w:rPr>
          <w:rFonts w:ascii="Times New Roman" w:hAnsi="Times New Roman" w:cs="Times New Roman"/>
          <w:sz w:val="24"/>
          <w:szCs w:val="24"/>
        </w:rPr>
        <w:t>Т</w:t>
      </w:r>
      <w:r w:rsidRPr="000A48E1">
        <w:rPr>
          <w:rFonts w:ascii="Times New Roman" w:hAnsi="Times New Roman" w:cs="Times New Roman"/>
          <w:sz w:val="24"/>
          <w:szCs w:val="24"/>
        </w:rPr>
        <w:t xml:space="preserve">ужилаштва, </w:t>
      </w:r>
      <w:r w:rsidR="00FF17F6" w:rsidRPr="000A48E1">
        <w:rPr>
          <w:rFonts w:ascii="Times New Roman" w:hAnsi="Times New Roman" w:cs="Times New Roman"/>
          <w:sz w:val="24"/>
          <w:szCs w:val="24"/>
        </w:rPr>
        <w:t>а архивирани предмети у архиви Т</w:t>
      </w:r>
      <w:r w:rsidRPr="000A48E1">
        <w:rPr>
          <w:rFonts w:ascii="Times New Roman" w:hAnsi="Times New Roman" w:cs="Times New Roman"/>
          <w:sz w:val="24"/>
          <w:szCs w:val="24"/>
        </w:rPr>
        <w:t>ужилаштва.</w:t>
      </w:r>
    </w:p>
    <w:p w:rsidR="001000E7" w:rsidRPr="000A48E1" w:rsidRDefault="001000E7" w:rsidP="001000E7">
      <w:pPr>
        <w:ind w:firstLine="708"/>
        <w:jc w:val="both"/>
        <w:rPr>
          <w:rFonts w:ascii="Times New Roman" w:hAnsi="Times New Roman" w:cs="Times New Roman"/>
          <w:sz w:val="24"/>
          <w:szCs w:val="24"/>
        </w:rPr>
      </w:pPr>
      <w:r w:rsidRPr="000A48E1">
        <w:rPr>
          <w:rFonts w:ascii="Times New Roman" w:hAnsi="Times New Roman" w:cs="Times New Roman"/>
          <w:sz w:val="24"/>
          <w:szCs w:val="24"/>
        </w:rPr>
        <w:t xml:space="preserve">Финансијска документација чува се у рачуноводству </w:t>
      </w:r>
      <w:r w:rsidR="00FF17F6" w:rsidRPr="000A48E1">
        <w:rPr>
          <w:rFonts w:ascii="Times New Roman" w:hAnsi="Times New Roman" w:cs="Times New Roman"/>
          <w:sz w:val="24"/>
          <w:szCs w:val="24"/>
        </w:rPr>
        <w:t>Т</w:t>
      </w:r>
      <w:r w:rsidRPr="000A48E1">
        <w:rPr>
          <w:rFonts w:ascii="Times New Roman" w:hAnsi="Times New Roman" w:cs="Times New Roman"/>
          <w:sz w:val="24"/>
          <w:szCs w:val="24"/>
        </w:rPr>
        <w:t>ужилаштва.</w:t>
      </w:r>
    </w:p>
    <w:p w:rsidR="001000E7" w:rsidRPr="000A48E1" w:rsidRDefault="001000E7" w:rsidP="001000E7">
      <w:pPr>
        <w:ind w:firstLine="708"/>
        <w:jc w:val="both"/>
        <w:rPr>
          <w:rFonts w:ascii="Times New Roman" w:hAnsi="Times New Roman" w:cs="Times New Roman"/>
          <w:sz w:val="24"/>
          <w:szCs w:val="24"/>
        </w:rPr>
      </w:pPr>
      <w:r w:rsidRPr="000A48E1">
        <w:rPr>
          <w:rFonts w:ascii="Times New Roman" w:hAnsi="Times New Roman" w:cs="Times New Roman"/>
          <w:sz w:val="24"/>
          <w:szCs w:val="24"/>
        </w:rPr>
        <w:t>Информације које се чувају на чврстим дисковима деле се према локацији и начину чувања на:</w:t>
      </w:r>
    </w:p>
    <w:p w:rsidR="001000E7" w:rsidRPr="000A48E1" w:rsidRDefault="001000E7" w:rsidP="001000E7">
      <w:pPr>
        <w:ind w:firstLine="708"/>
        <w:jc w:val="both"/>
        <w:rPr>
          <w:sz w:val="24"/>
          <w:szCs w:val="24"/>
        </w:rPr>
      </w:pPr>
      <w:r w:rsidRPr="000A48E1">
        <w:rPr>
          <w:rFonts w:ascii="Times New Roman" w:hAnsi="Times New Roman" w:cs="Times New Roman"/>
          <w:sz w:val="24"/>
          <w:szCs w:val="24"/>
        </w:rPr>
        <w:t xml:space="preserve">а) </w:t>
      </w:r>
      <w:proofErr w:type="gramStart"/>
      <w:r w:rsidRPr="000A48E1">
        <w:rPr>
          <w:rFonts w:ascii="Times New Roman" w:hAnsi="Times New Roman" w:cs="Times New Roman"/>
          <w:sz w:val="24"/>
          <w:szCs w:val="24"/>
        </w:rPr>
        <w:t>информације</w:t>
      </w:r>
      <w:proofErr w:type="gramEnd"/>
      <w:r w:rsidRPr="000A48E1">
        <w:rPr>
          <w:rFonts w:ascii="Times New Roman" w:hAnsi="Times New Roman" w:cs="Times New Roman"/>
          <w:sz w:val="24"/>
          <w:szCs w:val="24"/>
        </w:rPr>
        <w:t xml:space="preserve"> ускладиштене на радним станицама</w:t>
      </w:r>
    </w:p>
    <w:p w:rsidR="001000E7" w:rsidRPr="000A48E1" w:rsidRDefault="001000E7" w:rsidP="001000E7">
      <w:pPr>
        <w:ind w:firstLine="708"/>
        <w:jc w:val="both"/>
        <w:rPr>
          <w:rFonts w:ascii="Times New Roman" w:hAnsi="Times New Roman" w:cs="Times New Roman"/>
          <w:sz w:val="24"/>
          <w:szCs w:val="24"/>
        </w:rPr>
      </w:pPr>
      <w:r w:rsidRPr="000A48E1">
        <w:rPr>
          <w:rFonts w:ascii="Times New Roman" w:hAnsi="Times New Roman" w:cs="Times New Roman"/>
          <w:sz w:val="24"/>
          <w:szCs w:val="24"/>
        </w:rPr>
        <w:t xml:space="preserve">б) </w:t>
      </w:r>
      <w:proofErr w:type="gramStart"/>
      <w:r w:rsidRPr="000A48E1">
        <w:rPr>
          <w:rFonts w:ascii="Times New Roman" w:hAnsi="Times New Roman" w:cs="Times New Roman"/>
          <w:sz w:val="24"/>
          <w:szCs w:val="24"/>
        </w:rPr>
        <w:t>информације</w:t>
      </w:r>
      <w:proofErr w:type="gramEnd"/>
      <w:r w:rsidRPr="000A48E1">
        <w:rPr>
          <w:rFonts w:ascii="Times New Roman" w:hAnsi="Times New Roman" w:cs="Times New Roman"/>
          <w:sz w:val="24"/>
          <w:szCs w:val="24"/>
        </w:rPr>
        <w:t xml:space="preserve"> ускладиштене на серверу.</w:t>
      </w:r>
    </w:p>
    <w:p w:rsidR="001000E7" w:rsidRPr="000A48E1" w:rsidRDefault="001000E7" w:rsidP="00FF17F6">
      <w:pPr>
        <w:ind w:firstLine="708"/>
        <w:jc w:val="both"/>
        <w:rPr>
          <w:sz w:val="24"/>
          <w:szCs w:val="24"/>
        </w:rPr>
      </w:pPr>
      <w:r w:rsidRPr="000A48E1">
        <w:rPr>
          <w:rFonts w:ascii="Times New Roman" w:hAnsi="Times New Roman" w:cs="Times New Roman"/>
          <w:sz w:val="24"/>
          <w:szCs w:val="24"/>
        </w:rPr>
        <w:t>На радним станицама запослених складиште се информације садржане у документима, који су настале у раду запослених у складу са њиховим описом послова и то:</w:t>
      </w:r>
    </w:p>
    <w:p w:rsidR="001000E7" w:rsidRPr="000A48E1" w:rsidRDefault="001000E7" w:rsidP="001000E7">
      <w:pPr>
        <w:ind w:left="708"/>
        <w:jc w:val="both"/>
        <w:rPr>
          <w:sz w:val="24"/>
          <w:szCs w:val="24"/>
        </w:rPr>
      </w:pPr>
      <w:r w:rsidRPr="000A48E1">
        <w:rPr>
          <w:rFonts w:ascii="Times New Roman" w:hAnsi="Times New Roman" w:cs="Times New Roman"/>
          <w:sz w:val="24"/>
          <w:szCs w:val="24"/>
        </w:rPr>
        <w:t xml:space="preserve">-  </w:t>
      </w:r>
      <w:proofErr w:type="gramStart"/>
      <w:r w:rsidRPr="000A48E1">
        <w:rPr>
          <w:rFonts w:ascii="Times New Roman" w:hAnsi="Times New Roman" w:cs="Times New Roman"/>
          <w:sz w:val="24"/>
          <w:szCs w:val="24"/>
        </w:rPr>
        <w:t>одлуке</w:t>
      </w:r>
      <w:proofErr w:type="gramEnd"/>
      <w:r w:rsidRPr="000A48E1">
        <w:rPr>
          <w:rFonts w:ascii="Times New Roman" w:hAnsi="Times New Roman" w:cs="Times New Roman"/>
          <w:sz w:val="24"/>
          <w:szCs w:val="24"/>
        </w:rPr>
        <w:t xml:space="preserve"> и акти које припремају запослени,</w:t>
      </w:r>
    </w:p>
    <w:p w:rsidR="001000E7" w:rsidRPr="000A48E1" w:rsidRDefault="001000E7" w:rsidP="00FF17F6">
      <w:pPr>
        <w:ind w:left="708"/>
        <w:jc w:val="both"/>
        <w:rPr>
          <w:sz w:val="24"/>
          <w:szCs w:val="24"/>
        </w:rPr>
      </w:pPr>
      <w:r w:rsidRPr="000A48E1">
        <w:rPr>
          <w:rFonts w:ascii="Times New Roman" w:hAnsi="Times New Roman" w:cs="Times New Roman"/>
          <w:sz w:val="24"/>
          <w:szCs w:val="24"/>
        </w:rPr>
        <w:t xml:space="preserve">- </w:t>
      </w:r>
      <w:proofErr w:type="gramStart"/>
      <w:r w:rsidRPr="000A48E1">
        <w:rPr>
          <w:rFonts w:ascii="Times New Roman" w:hAnsi="Times New Roman" w:cs="Times New Roman"/>
          <w:sz w:val="24"/>
          <w:szCs w:val="24"/>
        </w:rPr>
        <w:t>електронска</w:t>
      </w:r>
      <w:proofErr w:type="gramEnd"/>
      <w:r w:rsidRPr="000A48E1">
        <w:rPr>
          <w:rFonts w:ascii="Times New Roman" w:hAnsi="Times New Roman" w:cs="Times New Roman"/>
          <w:sz w:val="24"/>
          <w:szCs w:val="24"/>
        </w:rPr>
        <w:t xml:space="preserve"> пошта,</w:t>
      </w:r>
    </w:p>
    <w:p w:rsidR="001000E7" w:rsidRPr="000A48E1" w:rsidRDefault="001000E7" w:rsidP="00FF17F6">
      <w:pPr>
        <w:ind w:firstLine="708"/>
        <w:jc w:val="both"/>
        <w:rPr>
          <w:sz w:val="24"/>
          <w:szCs w:val="24"/>
        </w:rPr>
      </w:pPr>
      <w:r w:rsidRPr="000A48E1">
        <w:rPr>
          <w:rFonts w:ascii="Times New Roman" w:hAnsi="Times New Roman" w:cs="Times New Roman"/>
          <w:sz w:val="24"/>
          <w:szCs w:val="24"/>
        </w:rPr>
        <w:t>За рад и приступ радним станицама потребна је идентификација одговарајућим корисничким именом и лозинком. Све радне станице су заштићене антивирусним програмом. У циљу подизања нивоа сигурности корисници су ограничени у оквирима својих овлашћења у раду.</w:t>
      </w:r>
    </w:p>
    <w:p w:rsidR="001000E7" w:rsidRPr="000A48E1" w:rsidRDefault="001000E7" w:rsidP="00FF17F6">
      <w:pPr>
        <w:ind w:firstLine="708"/>
        <w:jc w:val="both"/>
        <w:rPr>
          <w:sz w:val="24"/>
          <w:szCs w:val="24"/>
        </w:rPr>
      </w:pPr>
      <w:r w:rsidRPr="000A48E1">
        <w:rPr>
          <w:rFonts w:ascii="Times New Roman" w:hAnsi="Times New Roman" w:cs="Times New Roman"/>
          <w:sz w:val="24"/>
          <w:szCs w:val="24"/>
        </w:rPr>
        <w:t>На серверу су ускладиштене информације о корисничким налозима и апликације. Сервер је заштићен лозинком.</w:t>
      </w:r>
    </w:p>
    <w:p w:rsidR="001000E7" w:rsidRPr="000A48E1" w:rsidRDefault="001000E7" w:rsidP="00FF17F6">
      <w:pPr>
        <w:autoSpaceDE w:val="0"/>
        <w:ind w:firstLine="708"/>
        <w:jc w:val="both"/>
        <w:rPr>
          <w:sz w:val="24"/>
          <w:szCs w:val="24"/>
        </w:rPr>
      </w:pPr>
      <w:r w:rsidRPr="000A48E1">
        <w:rPr>
          <w:rFonts w:ascii="Times New Roman" w:hAnsi="Times New Roman" w:cs="Times New Roman"/>
          <w:sz w:val="24"/>
          <w:szCs w:val="24"/>
          <w:lang w:val="ru-RU"/>
        </w:rPr>
        <w:t>Одредом члана 129 . Правилника о управи у јавним тужилаштвима прописано је да се</w:t>
      </w:r>
      <w:r w:rsidRPr="000A48E1">
        <w:rPr>
          <w:rFonts w:ascii="Times New Roman" w:hAnsi="Times New Roman" w:cs="Times New Roman"/>
          <w:color w:val="000000"/>
          <w:sz w:val="24"/>
          <w:szCs w:val="24"/>
          <w:lang w:val="ru-RU"/>
        </w:rPr>
        <w:t>предмети за које је утврђено да се у писарници држе у евиденцији до одређеног рока, стављају у роковник предмета. Роковник предмета састоји се из фасцикли у коју се предмети стављају према последњем дану рока и редном броју. Уместо фасцикли могу се користити посебни ормани са преградцима. Лице које води уписник дужно је да на дан пре истека рока предмет преда у рад обрађивачу. Ако је по предмету стигло какво писмено пре истека рока, предмет ће се одмах предати у рад.</w:t>
      </w:r>
    </w:p>
    <w:p w:rsidR="001000E7" w:rsidRPr="000A48E1" w:rsidRDefault="001000E7" w:rsidP="00FF17F6">
      <w:pPr>
        <w:autoSpaceDE w:val="0"/>
        <w:ind w:firstLine="708"/>
        <w:jc w:val="both"/>
        <w:rPr>
          <w:sz w:val="24"/>
          <w:szCs w:val="24"/>
        </w:rPr>
      </w:pPr>
      <w:r w:rsidRPr="000A48E1">
        <w:rPr>
          <w:rFonts w:ascii="Times New Roman" w:hAnsi="Times New Roman" w:cs="Times New Roman"/>
          <w:bCs/>
          <w:iCs/>
          <w:color w:val="000000"/>
          <w:sz w:val="24"/>
          <w:szCs w:val="24"/>
          <w:lang w:val="ru-RU"/>
        </w:rPr>
        <w:t xml:space="preserve">Одредбом члана 130.  </w:t>
      </w:r>
      <w:r w:rsidRPr="000A48E1">
        <w:rPr>
          <w:rFonts w:ascii="Times New Roman" w:hAnsi="Times New Roman" w:cs="Times New Roman"/>
          <w:sz w:val="24"/>
          <w:szCs w:val="24"/>
          <w:lang w:val="ru-RU"/>
        </w:rPr>
        <w:t>Правилника о управи у јавним тужилаштвима прописано је да се у</w:t>
      </w:r>
      <w:r w:rsidRPr="000A48E1">
        <w:rPr>
          <w:rFonts w:ascii="Times New Roman" w:hAnsi="Times New Roman" w:cs="Times New Roman"/>
          <w:color w:val="000000"/>
          <w:sz w:val="24"/>
          <w:szCs w:val="24"/>
          <w:lang w:val="ru-RU"/>
        </w:rPr>
        <w:t xml:space="preserve"> току радног времена списи и други материјали не смеју остављати без надзора. Штамбиљи, печати и жигови држе се тако да буду приступачни само ономе ко њима рукује. По завршетку радног времена, списи, други материјали, печати, жигови и штамбиљи, држе се у закључаним касама, орманима или столовима.</w:t>
      </w:r>
    </w:p>
    <w:p w:rsidR="001000E7" w:rsidRPr="000A48E1" w:rsidRDefault="001000E7" w:rsidP="001000E7">
      <w:pPr>
        <w:jc w:val="both"/>
        <w:rPr>
          <w:sz w:val="24"/>
          <w:szCs w:val="24"/>
        </w:rPr>
      </w:pPr>
      <w:r w:rsidRPr="000A48E1">
        <w:rPr>
          <w:rFonts w:ascii="Times New Roman" w:hAnsi="Times New Roman" w:cs="Times New Roman"/>
          <w:sz w:val="24"/>
          <w:szCs w:val="24"/>
          <w:lang w:val="sr-Cyrl-CS"/>
        </w:rPr>
        <w:lastRenderedPageBreak/>
        <w:tab/>
        <w:t>Одредбом члана 131. истог Правилника прописано је да је предмет коначно решен у тужилаштву када је одлука по одређеном предмету донета и отпремљена, односно када је отпремљено обавештење о донетој одлуци. После доношења правноснажне одлуке по појединим предметима обрађивач предмета прегледа списе и одређује стављање у архиву, а уписничар на омоту означује рок чувања.</w:t>
      </w:r>
    </w:p>
    <w:p w:rsidR="0096628E" w:rsidRPr="000E485B" w:rsidRDefault="00FF17F6" w:rsidP="000E485B">
      <w:pPr>
        <w:ind w:firstLine="708"/>
        <w:jc w:val="both"/>
        <w:rPr>
          <w:rFonts w:ascii="Times New Roman" w:hAnsi="Times New Roman" w:cs="Times New Roman"/>
          <w:sz w:val="24"/>
          <w:szCs w:val="24"/>
          <w:lang w:val="sr-Cyrl-CS"/>
        </w:rPr>
      </w:pPr>
      <w:r w:rsidRPr="000A48E1">
        <w:rPr>
          <w:rFonts w:ascii="Times New Roman" w:hAnsi="Times New Roman" w:cs="Times New Roman"/>
          <w:sz w:val="24"/>
          <w:szCs w:val="24"/>
          <w:lang w:val="sr-Cyrl-CS"/>
        </w:rPr>
        <w:t>Више</w:t>
      </w:r>
      <w:r w:rsidR="001000E7" w:rsidRPr="000A48E1">
        <w:rPr>
          <w:rFonts w:ascii="Times New Roman" w:hAnsi="Times New Roman" w:cs="Times New Roman"/>
          <w:sz w:val="24"/>
          <w:szCs w:val="24"/>
          <w:lang w:val="sr-Cyrl-CS"/>
        </w:rPr>
        <w:t xml:space="preserve"> јавно тужилаштво у Нишу чува носаче информација у складу са наведеним прописима и нико осим запослених нема</w:t>
      </w:r>
      <w:r w:rsidR="000E485B">
        <w:rPr>
          <w:rFonts w:ascii="Times New Roman" w:hAnsi="Times New Roman" w:cs="Times New Roman"/>
          <w:sz w:val="24"/>
          <w:szCs w:val="24"/>
          <w:lang w:val="sr-Cyrl-CS"/>
        </w:rPr>
        <w:t xml:space="preserve"> приступ носачима информација. </w:t>
      </w:r>
    </w:p>
    <w:p w:rsidR="000A48E1" w:rsidRPr="000A48E1" w:rsidRDefault="00C45482" w:rsidP="000A48E1">
      <w:pPr>
        <w:jc w:val="center"/>
        <w:rPr>
          <w:rFonts w:ascii="Times New Roman" w:hAnsi="Times New Roman" w:cs="Times New Roman"/>
          <w:b/>
        </w:rPr>
      </w:pPr>
      <w:r w:rsidRPr="002C6F46">
        <w:rPr>
          <w:rFonts w:ascii="Times New Roman" w:hAnsi="Times New Roman" w:cs="Times New Roman"/>
          <w:b/>
        </w:rPr>
        <w:t>21</w:t>
      </w:r>
      <w:r w:rsidR="001000E7" w:rsidRPr="002C6F46">
        <w:rPr>
          <w:rFonts w:ascii="Times New Roman" w:hAnsi="Times New Roman" w:cs="Times New Roman"/>
          <w:b/>
        </w:rPr>
        <w:t>. ВРСТЕ ИНФОРМАЦИЈА У ПОСЕДУ</w:t>
      </w:r>
    </w:p>
    <w:p w:rsidR="001000E7" w:rsidRPr="000A48E1" w:rsidRDefault="001000E7" w:rsidP="001000E7">
      <w:pPr>
        <w:jc w:val="both"/>
        <w:rPr>
          <w:sz w:val="24"/>
          <w:szCs w:val="24"/>
        </w:rPr>
      </w:pPr>
      <w:r w:rsidRPr="000A48E1">
        <w:rPr>
          <w:rFonts w:ascii="Times New Roman" w:hAnsi="Times New Roman" w:cs="Times New Roman"/>
          <w:sz w:val="24"/>
          <w:szCs w:val="24"/>
        </w:rPr>
        <w:tab/>
      </w:r>
      <w:r w:rsidR="00FF17F6" w:rsidRPr="000A48E1">
        <w:rPr>
          <w:rFonts w:ascii="Times New Roman" w:hAnsi="Times New Roman" w:cs="Times New Roman"/>
          <w:sz w:val="24"/>
          <w:szCs w:val="24"/>
        </w:rPr>
        <w:t>Више</w:t>
      </w:r>
      <w:r w:rsidRPr="000A48E1">
        <w:rPr>
          <w:rFonts w:ascii="Times New Roman" w:hAnsi="Times New Roman" w:cs="Times New Roman"/>
          <w:sz w:val="24"/>
          <w:szCs w:val="24"/>
        </w:rPr>
        <w:t xml:space="preserve"> јавно тужилаштво у Нишу поседује следеће врсте информација:</w:t>
      </w:r>
    </w:p>
    <w:p w:rsidR="001000E7" w:rsidRPr="000A48E1" w:rsidRDefault="001000E7" w:rsidP="001000E7">
      <w:pPr>
        <w:jc w:val="both"/>
        <w:rPr>
          <w:sz w:val="24"/>
          <w:szCs w:val="24"/>
        </w:rPr>
      </w:pPr>
      <w:r w:rsidRPr="000A48E1">
        <w:rPr>
          <w:rFonts w:ascii="Times New Roman" w:hAnsi="Times New Roman" w:cs="Times New Roman"/>
          <w:sz w:val="24"/>
          <w:szCs w:val="24"/>
        </w:rPr>
        <w:tab/>
        <w:t xml:space="preserve">- </w:t>
      </w:r>
      <w:proofErr w:type="gramStart"/>
      <w:r w:rsidRPr="000A48E1">
        <w:rPr>
          <w:rFonts w:ascii="Times New Roman" w:hAnsi="Times New Roman" w:cs="Times New Roman"/>
          <w:sz w:val="24"/>
          <w:szCs w:val="24"/>
        </w:rPr>
        <w:t>информације</w:t>
      </w:r>
      <w:proofErr w:type="gramEnd"/>
      <w:r w:rsidRPr="000A48E1">
        <w:rPr>
          <w:rFonts w:ascii="Times New Roman" w:hAnsi="Times New Roman" w:cs="Times New Roman"/>
          <w:sz w:val="24"/>
          <w:szCs w:val="24"/>
        </w:rPr>
        <w:t xml:space="preserve"> из уписника и предмета, као и из програма за електронско вођење уписника</w:t>
      </w:r>
    </w:p>
    <w:p w:rsidR="001000E7" w:rsidRPr="000A48E1" w:rsidRDefault="001000E7" w:rsidP="001000E7">
      <w:pPr>
        <w:jc w:val="both"/>
        <w:rPr>
          <w:sz w:val="24"/>
          <w:szCs w:val="24"/>
        </w:rPr>
      </w:pPr>
      <w:r w:rsidRPr="000A48E1">
        <w:rPr>
          <w:rFonts w:ascii="Times New Roman" w:hAnsi="Times New Roman" w:cs="Times New Roman"/>
          <w:sz w:val="24"/>
          <w:szCs w:val="24"/>
        </w:rPr>
        <w:tab/>
        <w:t xml:space="preserve">- </w:t>
      </w:r>
      <w:proofErr w:type="gramStart"/>
      <w:r w:rsidRPr="000A48E1">
        <w:rPr>
          <w:rFonts w:ascii="Times New Roman" w:hAnsi="Times New Roman" w:cs="Times New Roman"/>
          <w:sz w:val="24"/>
          <w:szCs w:val="24"/>
        </w:rPr>
        <w:t>информације</w:t>
      </w:r>
      <w:proofErr w:type="gramEnd"/>
      <w:r w:rsidRPr="000A48E1">
        <w:rPr>
          <w:rFonts w:ascii="Times New Roman" w:hAnsi="Times New Roman" w:cs="Times New Roman"/>
          <w:sz w:val="24"/>
          <w:szCs w:val="24"/>
        </w:rPr>
        <w:t xml:space="preserve"> о запосленима из личних листова</w:t>
      </w:r>
      <w:r w:rsidR="000A48E1">
        <w:rPr>
          <w:rFonts w:ascii="Times New Roman" w:hAnsi="Times New Roman" w:cs="Times New Roman"/>
          <w:sz w:val="24"/>
          <w:szCs w:val="24"/>
          <w:lang w:val="sr-Cyrl-RS"/>
        </w:rPr>
        <w:t xml:space="preserve"> запослених</w:t>
      </w:r>
      <w:r w:rsidRPr="000A48E1">
        <w:rPr>
          <w:rFonts w:ascii="Times New Roman" w:hAnsi="Times New Roman" w:cs="Times New Roman"/>
          <w:sz w:val="24"/>
          <w:szCs w:val="24"/>
        </w:rPr>
        <w:t xml:space="preserve"> и информације о њиховим зарадама,</w:t>
      </w:r>
    </w:p>
    <w:p w:rsidR="001000E7" w:rsidRPr="000A48E1" w:rsidRDefault="001000E7" w:rsidP="001000E7">
      <w:pPr>
        <w:jc w:val="both"/>
        <w:rPr>
          <w:sz w:val="24"/>
          <w:szCs w:val="24"/>
        </w:rPr>
      </w:pPr>
      <w:r w:rsidRPr="000A48E1">
        <w:rPr>
          <w:rFonts w:ascii="Times New Roman" w:hAnsi="Times New Roman" w:cs="Times New Roman"/>
          <w:sz w:val="24"/>
          <w:szCs w:val="24"/>
        </w:rPr>
        <w:tab/>
        <w:t xml:space="preserve">- </w:t>
      </w:r>
      <w:proofErr w:type="gramStart"/>
      <w:r w:rsidRPr="000A48E1">
        <w:rPr>
          <w:rFonts w:ascii="Times New Roman" w:hAnsi="Times New Roman" w:cs="Times New Roman"/>
          <w:sz w:val="24"/>
          <w:szCs w:val="24"/>
        </w:rPr>
        <w:t>примљену</w:t>
      </w:r>
      <w:proofErr w:type="gramEnd"/>
      <w:r w:rsidRPr="000A48E1">
        <w:rPr>
          <w:rFonts w:ascii="Times New Roman" w:hAnsi="Times New Roman" w:cs="Times New Roman"/>
          <w:sz w:val="24"/>
          <w:szCs w:val="24"/>
        </w:rPr>
        <w:t xml:space="preserve"> електронску пошту,</w:t>
      </w:r>
    </w:p>
    <w:p w:rsidR="001000E7" w:rsidRPr="000A48E1" w:rsidRDefault="00A25B3C" w:rsidP="001000E7">
      <w:pPr>
        <w:jc w:val="both"/>
        <w:rPr>
          <w:sz w:val="24"/>
          <w:szCs w:val="24"/>
        </w:rPr>
      </w:pPr>
      <w:r w:rsidRPr="000A48E1">
        <w:rPr>
          <w:rFonts w:ascii="Times New Roman" w:hAnsi="Times New Roman" w:cs="Times New Roman"/>
          <w:sz w:val="24"/>
          <w:szCs w:val="24"/>
        </w:rPr>
        <w:tab/>
        <w:t xml:space="preserve">- </w:t>
      </w:r>
      <w:proofErr w:type="gramStart"/>
      <w:r w:rsidRPr="000A48E1">
        <w:rPr>
          <w:rFonts w:ascii="Times New Roman" w:hAnsi="Times New Roman" w:cs="Times New Roman"/>
          <w:sz w:val="24"/>
          <w:szCs w:val="24"/>
        </w:rPr>
        <w:t>докум</w:t>
      </w:r>
      <w:r w:rsidR="001000E7" w:rsidRPr="000A48E1">
        <w:rPr>
          <w:rFonts w:ascii="Times New Roman" w:hAnsi="Times New Roman" w:cs="Times New Roman"/>
          <w:sz w:val="24"/>
          <w:szCs w:val="24"/>
        </w:rPr>
        <w:t>ентацију</w:t>
      </w:r>
      <w:proofErr w:type="gramEnd"/>
      <w:r w:rsidR="001000E7" w:rsidRPr="000A48E1">
        <w:rPr>
          <w:rFonts w:ascii="Times New Roman" w:hAnsi="Times New Roman" w:cs="Times New Roman"/>
          <w:sz w:val="24"/>
          <w:szCs w:val="24"/>
        </w:rPr>
        <w:t xml:space="preserve"> о извршеним плаћањима</w:t>
      </w:r>
      <w:r w:rsidRPr="000A48E1">
        <w:rPr>
          <w:rFonts w:ascii="Times New Roman" w:hAnsi="Times New Roman" w:cs="Times New Roman"/>
          <w:sz w:val="24"/>
          <w:szCs w:val="24"/>
        </w:rPr>
        <w:t>,</w:t>
      </w:r>
    </w:p>
    <w:p w:rsidR="001000E7" w:rsidRPr="000E485B" w:rsidRDefault="001000E7" w:rsidP="001000E7">
      <w:pPr>
        <w:jc w:val="both"/>
        <w:rPr>
          <w:sz w:val="24"/>
          <w:szCs w:val="24"/>
        </w:rPr>
      </w:pPr>
      <w:r w:rsidRPr="000A48E1">
        <w:rPr>
          <w:rFonts w:ascii="Times New Roman" w:hAnsi="Times New Roman" w:cs="Times New Roman"/>
          <w:sz w:val="24"/>
          <w:szCs w:val="24"/>
        </w:rPr>
        <w:tab/>
        <w:t xml:space="preserve">- </w:t>
      </w:r>
      <w:proofErr w:type="gramStart"/>
      <w:r w:rsidRPr="000A48E1">
        <w:rPr>
          <w:rFonts w:ascii="Times New Roman" w:hAnsi="Times New Roman" w:cs="Times New Roman"/>
          <w:sz w:val="24"/>
          <w:szCs w:val="24"/>
        </w:rPr>
        <w:t>закључене</w:t>
      </w:r>
      <w:proofErr w:type="gramEnd"/>
      <w:r w:rsidRPr="000A48E1">
        <w:rPr>
          <w:rFonts w:ascii="Times New Roman" w:hAnsi="Times New Roman" w:cs="Times New Roman"/>
          <w:sz w:val="24"/>
          <w:szCs w:val="24"/>
        </w:rPr>
        <w:t xml:space="preserve"> уговоре.</w:t>
      </w:r>
    </w:p>
    <w:p w:rsidR="001000E7" w:rsidRPr="00EA1A1B" w:rsidRDefault="00C45482" w:rsidP="001000E7">
      <w:pPr>
        <w:widowControl w:val="0"/>
        <w:numPr>
          <w:ilvl w:val="0"/>
          <w:numId w:val="3"/>
        </w:numPr>
        <w:suppressAutoHyphens/>
        <w:spacing w:after="0" w:line="240" w:lineRule="auto"/>
        <w:jc w:val="center"/>
      </w:pPr>
      <w:r w:rsidRPr="00EA1A1B">
        <w:rPr>
          <w:rFonts w:ascii="Times New Roman" w:hAnsi="Times New Roman" w:cs="Times New Roman"/>
          <w:b/>
          <w:bCs/>
        </w:rPr>
        <w:t>22</w:t>
      </w:r>
      <w:r w:rsidR="00E50B98" w:rsidRPr="00EA1A1B">
        <w:rPr>
          <w:rFonts w:ascii="Times New Roman" w:hAnsi="Times New Roman" w:cs="Times New Roman"/>
          <w:b/>
          <w:bCs/>
        </w:rPr>
        <w:t>.</w:t>
      </w:r>
      <w:r w:rsidR="001000E7" w:rsidRPr="00EA1A1B">
        <w:rPr>
          <w:rFonts w:ascii="Times New Roman" w:hAnsi="Times New Roman" w:cs="Times New Roman"/>
          <w:b/>
          <w:bCs/>
        </w:rPr>
        <w:t xml:space="preserve">ВРСТЕ ИНФОРМАЦИЈА КОЈИМА </w:t>
      </w:r>
      <w:r w:rsidR="00FF17F6" w:rsidRPr="00EA1A1B">
        <w:rPr>
          <w:rFonts w:ascii="Times New Roman" w:hAnsi="Times New Roman" w:cs="Times New Roman"/>
          <w:b/>
          <w:bCs/>
        </w:rPr>
        <w:t>ВИШЕ</w:t>
      </w:r>
      <w:r w:rsidR="001000E7" w:rsidRPr="00EA1A1B">
        <w:rPr>
          <w:rFonts w:ascii="Times New Roman" w:hAnsi="Times New Roman" w:cs="Times New Roman"/>
          <w:b/>
          <w:bCs/>
        </w:rPr>
        <w:t xml:space="preserve"> ЈАВНО ТУЖИЛАШТВО У НИШУ ОМОГУЋАВА ПРИСТУП</w:t>
      </w:r>
    </w:p>
    <w:p w:rsidR="001000E7" w:rsidRPr="00EA1A1B" w:rsidRDefault="001000E7" w:rsidP="001000E7">
      <w:pPr>
        <w:jc w:val="center"/>
        <w:rPr>
          <w:rFonts w:ascii="Times New Roman" w:hAnsi="Times New Roman" w:cs="Times New Roman"/>
          <w:b/>
          <w:bCs/>
          <w:u w:val="single"/>
        </w:rPr>
      </w:pPr>
    </w:p>
    <w:p w:rsidR="00DD0A91" w:rsidRPr="000E485B" w:rsidRDefault="001000E7" w:rsidP="001000E7">
      <w:pPr>
        <w:jc w:val="both"/>
        <w:rPr>
          <w:rFonts w:ascii="Times New Roman" w:hAnsi="Times New Roman" w:cs="Times New Roman"/>
          <w:sz w:val="24"/>
          <w:szCs w:val="24"/>
        </w:rPr>
      </w:pPr>
      <w:r w:rsidRPr="000A48E1">
        <w:rPr>
          <w:rFonts w:ascii="Times New Roman" w:hAnsi="Times New Roman" w:cs="Times New Roman"/>
          <w:sz w:val="24"/>
          <w:szCs w:val="24"/>
        </w:rPr>
        <w:tab/>
      </w:r>
      <w:proofErr w:type="gramStart"/>
      <w:r w:rsidR="00FF17F6" w:rsidRPr="000A48E1">
        <w:rPr>
          <w:rFonts w:ascii="Times New Roman" w:hAnsi="Times New Roman" w:cs="Times New Roman"/>
          <w:sz w:val="24"/>
          <w:szCs w:val="24"/>
        </w:rPr>
        <w:t xml:space="preserve">Више </w:t>
      </w:r>
      <w:r w:rsidRPr="000A48E1">
        <w:rPr>
          <w:rFonts w:ascii="Times New Roman" w:hAnsi="Times New Roman" w:cs="Times New Roman"/>
          <w:sz w:val="24"/>
          <w:szCs w:val="24"/>
        </w:rPr>
        <w:t xml:space="preserve"> јавно</w:t>
      </w:r>
      <w:proofErr w:type="gramEnd"/>
      <w:r w:rsidRPr="000A48E1">
        <w:rPr>
          <w:rFonts w:ascii="Times New Roman" w:hAnsi="Times New Roman" w:cs="Times New Roman"/>
          <w:sz w:val="24"/>
          <w:szCs w:val="24"/>
        </w:rPr>
        <w:t xml:space="preserve"> тужилаштво у Нишу омогућава приступ свим информацијама које су настале у</w:t>
      </w:r>
      <w:r w:rsidR="005651BD" w:rsidRPr="000A48E1">
        <w:rPr>
          <w:rFonts w:ascii="Times New Roman" w:hAnsi="Times New Roman" w:cs="Times New Roman"/>
          <w:sz w:val="24"/>
          <w:szCs w:val="24"/>
        </w:rPr>
        <w:t xml:space="preserve"> раду или у вези са радом овог т</w:t>
      </w:r>
      <w:r w:rsidRPr="000A48E1">
        <w:rPr>
          <w:rFonts w:ascii="Times New Roman" w:hAnsi="Times New Roman" w:cs="Times New Roman"/>
          <w:sz w:val="24"/>
          <w:szCs w:val="24"/>
        </w:rPr>
        <w:t xml:space="preserve">ужилаштва, </w:t>
      </w:r>
      <w:r w:rsidR="004D1DA2" w:rsidRPr="000A48E1">
        <w:rPr>
          <w:rFonts w:ascii="Times New Roman" w:hAnsi="Times New Roman" w:cs="Times New Roman"/>
          <w:sz w:val="24"/>
          <w:szCs w:val="24"/>
        </w:rPr>
        <w:t>на начин који је ближе објашењ</w:t>
      </w:r>
      <w:r w:rsidR="000E485B">
        <w:rPr>
          <w:rFonts w:ascii="Times New Roman" w:hAnsi="Times New Roman" w:cs="Times New Roman"/>
          <w:sz w:val="24"/>
          <w:szCs w:val="24"/>
        </w:rPr>
        <w:t>ен у одељку 7 овог Информатора.</w:t>
      </w:r>
    </w:p>
    <w:p w:rsidR="001000E7" w:rsidRPr="002C6F46" w:rsidRDefault="00C45482" w:rsidP="001000E7">
      <w:pPr>
        <w:widowControl w:val="0"/>
        <w:numPr>
          <w:ilvl w:val="0"/>
          <w:numId w:val="3"/>
        </w:numPr>
        <w:suppressAutoHyphens/>
        <w:spacing w:after="0" w:line="240" w:lineRule="auto"/>
        <w:jc w:val="center"/>
        <w:rPr>
          <w:rFonts w:ascii="Times New Roman" w:hAnsi="Times New Roman" w:cs="Times New Roman"/>
          <w:b/>
        </w:rPr>
      </w:pPr>
      <w:r w:rsidRPr="002C6F46">
        <w:rPr>
          <w:rFonts w:ascii="Times New Roman" w:hAnsi="Times New Roman" w:cs="Times New Roman"/>
          <w:b/>
        </w:rPr>
        <w:t>23</w:t>
      </w:r>
      <w:r w:rsidR="00E50B98" w:rsidRPr="002C6F46">
        <w:rPr>
          <w:rFonts w:ascii="Times New Roman" w:hAnsi="Times New Roman" w:cs="Times New Roman"/>
          <w:b/>
        </w:rPr>
        <w:t xml:space="preserve">. </w:t>
      </w:r>
      <w:r w:rsidR="001000E7" w:rsidRPr="002C6F46">
        <w:rPr>
          <w:rFonts w:ascii="Times New Roman" w:hAnsi="Times New Roman" w:cs="Times New Roman"/>
          <w:b/>
        </w:rPr>
        <w:t xml:space="preserve">ИНФОРМАЦИЈЕ О ПОДНОШЕЊУ </w:t>
      </w:r>
    </w:p>
    <w:p w:rsidR="001000E7" w:rsidRPr="000E485B" w:rsidRDefault="001000E7" w:rsidP="000E485B">
      <w:pPr>
        <w:ind w:left="360"/>
        <w:jc w:val="center"/>
      </w:pPr>
      <w:r w:rsidRPr="002C6F46">
        <w:rPr>
          <w:rFonts w:ascii="Times New Roman" w:hAnsi="Times New Roman" w:cs="Times New Roman"/>
          <w:b/>
        </w:rPr>
        <w:t>ЗАХТЕВА ЗА ПРИСТУП ИНФОРМАЦИЈАМА</w:t>
      </w:r>
    </w:p>
    <w:p w:rsidR="0096628E" w:rsidRPr="000A48E1" w:rsidRDefault="001000E7" w:rsidP="001000E7">
      <w:pPr>
        <w:autoSpaceDE w:val="0"/>
        <w:jc w:val="both"/>
        <w:rPr>
          <w:rFonts w:ascii="Times New Roman" w:hAnsi="Times New Roman" w:cs="Times New Roman"/>
          <w:sz w:val="24"/>
          <w:szCs w:val="24"/>
        </w:rPr>
      </w:pPr>
      <w:r w:rsidRPr="000A48E1">
        <w:rPr>
          <w:rFonts w:ascii="Times New Roman" w:hAnsi="Times New Roman" w:cs="Times New Roman"/>
          <w:bCs/>
          <w:sz w:val="24"/>
          <w:szCs w:val="24"/>
        </w:rPr>
        <w:tab/>
        <w:t xml:space="preserve">Сходно одредби члана 5. Закона о слободном приступу информацијама од јавног значаја свако има право да му буде саопштено да ли </w:t>
      </w:r>
      <w:r w:rsidR="00FF17F6" w:rsidRPr="000A48E1">
        <w:rPr>
          <w:rFonts w:ascii="Times New Roman" w:hAnsi="Times New Roman" w:cs="Times New Roman"/>
          <w:bCs/>
          <w:sz w:val="24"/>
          <w:szCs w:val="24"/>
        </w:rPr>
        <w:t>Више</w:t>
      </w:r>
      <w:r w:rsidRPr="000A48E1">
        <w:rPr>
          <w:rFonts w:ascii="Times New Roman" w:hAnsi="Times New Roman" w:cs="Times New Roman"/>
          <w:bCs/>
          <w:sz w:val="24"/>
          <w:szCs w:val="24"/>
        </w:rPr>
        <w:t xml:space="preserve"> јавно тужилаштво у Нишу поседује одређену информацију од јавног значаја, односно да ли му је она иначе доступна. 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w:t>
      </w:r>
      <w:r w:rsidRPr="000A48E1">
        <w:rPr>
          <w:rFonts w:ascii="Times New Roman" w:hAnsi="Times New Roman" w:cs="Times New Roman"/>
          <w:sz w:val="24"/>
          <w:szCs w:val="24"/>
        </w:rPr>
        <w:t xml:space="preserve"> тог документа, као и право да му се, на захтев, копија документа упути поштом, факсом, електронском поштом или на други начин.</w:t>
      </w:r>
    </w:p>
    <w:p w:rsidR="001000E7" w:rsidRPr="000A48E1" w:rsidRDefault="001000E7" w:rsidP="001000E7">
      <w:pPr>
        <w:ind w:firstLine="708"/>
        <w:jc w:val="both"/>
        <w:rPr>
          <w:sz w:val="24"/>
          <w:szCs w:val="24"/>
        </w:rPr>
      </w:pPr>
      <w:r w:rsidRPr="000A48E1">
        <w:rPr>
          <w:rFonts w:ascii="Times New Roman" w:hAnsi="Times New Roman" w:cs="Times New Roman"/>
          <w:bCs/>
          <w:sz w:val="24"/>
          <w:szCs w:val="24"/>
          <w:lang w:val="sr-Cyrl-CS"/>
        </w:rPr>
        <w:lastRenderedPageBreak/>
        <w:t>Информације од јавног значаја могу се тражити на један од следећих начина:</w:t>
      </w:r>
    </w:p>
    <w:p w:rsidR="001000E7" w:rsidRPr="000A48E1" w:rsidRDefault="001000E7" w:rsidP="001000E7">
      <w:pPr>
        <w:ind w:firstLine="705"/>
        <w:jc w:val="both"/>
        <w:rPr>
          <w:sz w:val="24"/>
          <w:szCs w:val="24"/>
        </w:rPr>
      </w:pPr>
      <w:r w:rsidRPr="000A48E1">
        <w:rPr>
          <w:rFonts w:ascii="Times New Roman" w:hAnsi="Times New Roman" w:cs="Times New Roman"/>
          <w:sz w:val="24"/>
          <w:szCs w:val="24"/>
        </w:rPr>
        <w:t xml:space="preserve">- </w:t>
      </w:r>
      <w:proofErr w:type="gramStart"/>
      <w:r w:rsidRPr="000A48E1">
        <w:rPr>
          <w:rFonts w:ascii="Times New Roman" w:hAnsi="Times New Roman" w:cs="Times New Roman"/>
          <w:sz w:val="24"/>
          <w:szCs w:val="24"/>
        </w:rPr>
        <w:t>у</w:t>
      </w:r>
      <w:proofErr w:type="gramEnd"/>
      <w:r w:rsidRPr="000A48E1">
        <w:rPr>
          <w:rFonts w:ascii="Times New Roman" w:hAnsi="Times New Roman" w:cs="Times New Roman"/>
          <w:sz w:val="24"/>
          <w:szCs w:val="24"/>
        </w:rPr>
        <w:t xml:space="preserve"> писаној форми на поштанску адресу: „</w:t>
      </w:r>
      <w:r w:rsidR="00FF17F6" w:rsidRPr="000A48E1">
        <w:rPr>
          <w:rFonts w:ascii="Times New Roman" w:hAnsi="Times New Roman" w:cs="Times New Roman"/>
          <w:sz w:val="24"/>
          <w:szCs w:val="24"/>
        </w:rPr>
        <w:t>Више</w:t>
      </w:r>
      <w:r w:rsidRPr="000A48E1">
        <w:rPr>
          <w:rFonts w:ascii="Times New Roman" w:hAnsi="Times New Roman" w:cs="Times New Roman"/>
          <w:sz w:val="24"/>
          <w:szCs w:val="24"/>
        </w:rPr>
        <w:t xml:space="preserve"> јавно тужилаштво у Нишу, улица Вожда Карађорђа бр. 23</w:t>
      </w:r>
      <w:r w:rsidR="0058799A" w:rsidRPr="000A48E1">
        <w:rPr>
          <w:rFonts w:ascii="Times New Roman" w:hAnsi="Times New Roman" w:cs="Times New Roman"/>
          <w:sz w:val="24"/>
          <w:szCs w:val="24"/>
          <w:lang w:val="sr-Cyrl-RS"/>
        </w:rPr>
        <w:t>, 18105 Ниш</w:t>
      </w:r>
      <w:proofErr w:type="gramStart"/>
      <w:r w:rsidRPr="000A48E1">
        <w:rPr>
          <w:rFonts w:ascii="Times New Roman" w:hAnsi="Times New Roman" w:cs="Times New Roman"/>
          <w:sz w:val="24"/>
          <w:szCs w:val="24"/>
        </w:rPr>
        <w:t>“ или</w:t>
      </w:r>
      <w:proofErr w:type="gramEnd"/>
      <w:r w:rsidRPr="000A48E1">
        <w:rPr>
          <w:rFonts w:ascii="Times New Roman" w:hAnsi="Times New Roman" w:cs="Times New Roman"/>
          <w:sz w:val="24"/>
          <w:szCs w:val="24"/>
        </w:rPr>
        <w:t xml:space="preserve"> предајом поднеска писарници </w:t>
      </w:r>
      <w:r w:rsidR="00FF17F6" w:rsidRPr="000A48E1">
        <w:rPr>
          <w:rFonts w:ascii="Times New Roman" w:hAnsi="Times New Roman" w:cs="Times New Roman"/>
          <w:sz w:val="24"/>
          <w:szCs w:val="24"/>
        </w:rPr>
        <w:t>Вишег</w:t>
      </w:r>
      <w:r w:rsidRPr="000A48E1">
        <w:rPr>
          <w:rFonts w:ascii="Times New Roman" w:hAnsi="Times New Roman" w:cs="Times New Roman"/>
          <w:sz w:val="24"/>
          <w:szCs w:val="24"/>
        </w:rPr>
        <w:t xml:space="preserve"> јавног тужилаштва у  Нишу на истој адреси сваког радног дана између 7,30 и 15,30 часова.</w:t>
      </w:r>
    </w:p>
    <w:p w:rsidR="001000E7" w:rsidRPr="000A48E1" w:rsidRDefault="001000E7" w:rsidP="001000E7">
      <w:pPr>
        <w:ind w:firstLine="705"/>
        <w:jc w:val="both"/>
        <w:rPr>
          <w:rFonts w:ascii="Times New Roman" w:hAnsi="Times New Roman" w:cs="Times New Roman"/>
          <w:bCs/>
          <w:sz w:val="24"/>
          <w:szCs w:val="24"/>
        </w:rPr>
      </w:pPr>
      <w:r w:rsidRPr="000A48E1">
        <w:rPr>
          <w:rFonts w:ascii="Times New Roman" w:hAnsi="Times New Roman" w:cs="Times New Roman"/>
          <w:b/>
          <w:sz w:val="24"/>
          <w:szCs w:val="24"/>
        </w:rPr>
        <w:t xml:space="preserve">- </w:t>
      </w:r>
      <w:proofErr w:type="gramStart"/>
      <w:r w:rsidRPr="000A48E1">
        <w:rPr>
          <w:rFonts w:ascii="Times New Roman" w:hAnsi="Times New Roman" w:cs="Times New Roman"/>
          <w:sz w:val="24"/>
          <w:szCs w:val="24"/>
        </w:rPr>
        <w:t>електронском</w:t>
      </w:r>
      <w:proofErr w:type="gramEnd"/>
      <w:r w:rsidRPr="000A48E1">
        <w:rPr>
          <w:rFonts w:ascii="Times New Roman" w:hAnsi="Times New Roman" w:cs="Times New Roman"/>
          <w:sz w:val="24"/>
          <w:szCs w:val="24"/>
        </w:rPr>
        <w:t xml:space="preserve"> поштом на адресу</w:t>
      </w:r>
      <w:r w:rsidR="00A25B3C" w:rsidRPr="000A48E1">
        <w:rPr>
          <w:rFonts w:ascii="Times New Roman" w:hAnsi="Times New Roman" w:cs="Times New Roman"/>
          <w:sz w:val="24"/>
          <w:szCs w:val="24"/>
        </w:rPr>
        <w:t xml:space="preserve"> </w:t>
      </w:r>
      <w:hyperlink r:id="rId21" w:history="1">
        <w:r w:rsidR="00E50B98" w:rsidRPr="000A48E1">
          <w:rPr>
            <w:rStyle w:val="Hyperlink"/>
            <w:rFonts w:ascii="Times New Roman" w:hAnsi="Times New Roman" w:cs="Times New Roman"/>
            <w:sz w:val="24"/>
            <w:szCs w:val="24"/>
            <w:lang w:eastAsia="hi-IN"/>
          </w:rPr>
          <w:t>uprava@ni.vi.jt.rs</w:t>
        </w:r>
      </w:hyperlink>
    </w:p>
    <w:p w:rsidR="001000E7" w:rsidRPr="000A48E1" w:rsidRDefault="001000E7" w:rsidP="00E50B98">
      <w:pPr>
        <w:ind w:firstLine="705"/>
        <w:jc w:val="both"/>
        <w:rPr>
          <w:rFonts w:ascii="Times New Roman" w:hAnsi="Times New Roman" w:cs="Times New Roman"/>
          <w:bCs/>
          <w:sz w:val="24"/>
          <w:szCs w:val="24"/>
        </w:rPr>
      </w:pPr>
      <w:r w:rsidRPr="000A48E1">
        <w:rPr>
          <w:rFonts w:ascii="Times New Roman" w:hAnsi="Times New Roman" w:cs="Times New Roman"/>
          <w:bCs/>
          <w:sz w:val="24"/>
          <w:szCs w:val="24"/>
        </w:rPr>
        <w:t xml:space="preserve">- </w:t>
      </w:r>
      <w:proofErr w:type="gramStart"/>
      <w:r w:rsidRPr="000A48E1">
        <w:rPr>
          <w:rFonts w:ascii="Times New Roman" w:hAnsi="Times New Roman" w:cs="Times New Roman"/>
          <w:bCs/>
          <w:sz w:val="24"/>
          <w:szCs w:val="24"/>
          <w:lang w:val="sr-Cyrl-CS"/>
        </w:rPr>
        <w:t>усмено</w:t>
      </w:r>
      <w:proofErr w:type="gramEnd"/>
      <w:r w:rsidRPr="000A48E1">
        <w:rPr>
          <w:rFonts w:ascii="Times New Roman" w:hAnsi="Times New Roman" w:cs="Times New Roman"/>
          <w:bCs/>
          <w:sz w:val="24"/>
          <w:szCs w:val="24"/>
          <w:lang w:val="sr-Cyrl-CS"/>
        </w:rPr>
        <w:t xml:space="preserve"> на записник у просторијама </w:t>
      </w:r>
      <w:r w:rsidR="00E50B98" w:rsidRPr="000A48E1">
        <w:rPr>
          <w:rFonts w:ascii="Times New Roman" w:hAnsi="Times New Roman" w:cs="Times New Roman"/>
          <w:bCs/>
          <w:sz w:val="24"/>
          <w:szCs w:val="24"/>
          <w:lang w:val="sr-Cyrl-CS"/>
        </w:rPr>
        <w:t>Вишег</w:t>
      </w:r>
      <w:r w:rsidRPr="000A48E1">
        <w:rPr>
          <w:rFonts w:ascii="Times New Roman" w:hAnsi="Times New Roman" w:cs="Times New Roman"/>
          <w:bCs/>
          <w:sz w:val="24"/>
          <w:szCs w:val="24"/>
          <w:lang w:val="sr-Cyrl-CS"/>
        </w:rPr>
        <w:t xml:space="preserve"> јавног тужилаштва у </w:t>
      </w:r>
      <w:r w:rsidRPr="000A48E1">
        <w:rPr>
          <w:rFonts w:ascii="Times New Roman" w:hAnsi="Times New Roman" w:cs="Times New Roman"/>
          <w:bCs/>
          <w:sz w:val="24"/>
          <w:szCs w:val="24"/>
        </w:rPr>
        <w:t>Ниш</w:t>
      </w:r>
      <w:r w:rsidRPr="000A48E1">
        <w:rPr>
          <w:rFonts w:ascii="Times New Roman" w:hAnsi="Times New Roman" w:cs="Times New Roman"/>
          <w:bCs/>
          <w:sz w:val="24"/>
          <w:szCs w:val="24"/>
          <w:lang w:val="sr-Cyrl-CS"/>
        </w:rPr>
        <w:t xml:space="preserve">у, улица </w:t>
      </w:r>
      <w:r w:rsidRPr="000A48E1">
        <w:rPr>
          <w:rFonts w:ascii="Times New Roman" w:hAnsi="Times New Roman" w:cs="Times New Roman"/>
          <w:sz w:val="24"/>
          <w:szCs w:val="24"/>
        </w:rPr>
        <w:t xml:space="preserve">улица Вожда Карађорђа бр. 23, </w:t>
      </w:r>
      <w:r w:rsidRPr="000A48E1">
        <w:rPr>
          <w:rFonts w:ascii="Times New Roman" w:hAnsi="Times New Roman" w:cs="Times New Roman"/>
          <w:bCs/>
          <w:sz w:val="24"/>
          <w:szCs w:val="24"/>
          <w:lang w:val="sr-Cyrl-CS"/>
        </w:rPr>
        <w:t>сваког радног дана</w:t>
      </w:r>
      <w:r w:rsidRPr="000A48E1">
        <w:rPr>
          <w:rFonts w:ascii="Times New Roman" w:hAnsi="Times New Roman" w:cs="Times New Roman"/>
          <w:sz w:val="24"/>
          <w:szCs w:val="24"/>
          <w:lang w:val="sr-Cyrl-CS"/>
        </w:rPr>
        <w:t>између 7</w:t>
      </w:r>
      <w:proofErr w:type="gramStart"/>
      <w:r w:rsidRPr="000A48E1">
        <w:rPr>
          <w:rFonts w:ascii="Times New Roman" w:hAnsi="Times New Roman" w:cs="Times New Roman"/>
          <w:sz w:val="24"/>
          <w:szCs w:val="24"/>
          <w:lang w:val="sr-Cyrl-CS"/>
        </w:rPr>
        <w:t>,30</w:t>
      </w:r>
      <w:proofErr w:type="gramEnd"/>
      <w:r w:rsidRPr="000A48E1">
        <w:rPr>
          <w:rFonts w:ascii="Times New Roman" w:hAnsi="Times New Roman" w:cs="Times New Roman"/>
          <w:sz w:val="24"/>
          <w:szCs w:val="24"/>
          <w:lang w:val="sr-Cyrl-CS"/>
        </w:rPr>
        <w:t xml:space="preserve"> и 15,30 часова. </w:t>
      </w:r>
    </w:p>
    <w:p w:rsidR="001000E7" w:rsidRPr="000A48E1" w:rsidRDefault="001000E7" w:rsidP="001000E7">
      <w:pPr>
        <w:ind w:firstLine="708"/>
        <w:jc w:val="both"/>
        <w:rPr>
          <w:sz w:val="24"/>
          <w:szCs w:val="24"/>
        </w:rPr>
      </w:pPr>
      <w:r w:rsidRPr="000A48E1">
        <w:rPr>
          <w:rFonts w:ascii="Times New Roman" w:hAnsi="Times New Roman" w:cs="Times New Roman"/>
          <w:bCs/>
          <w:sz w:val="24"/>
          <w:szCs w:val="24"/>
          <w:lang w:val="sr-Cyrl-CS"/>
        </w:rPr>
        <w:t xml:space="preserve">Писмени захтев мора садржати назив тужилаштва, име, презиме и адресу тражиоца, као и што прецизнији опис информације која се тражи. </w:t>
      </w:r>
    </w:p>
    <w:p w:rsidR="001000E7" w:rsidRPr="000A48E1" w:rsidRDefault="001000E7" w:rsidP="001000E7">
      <w:pPr>
        <w:ind w:firstLine="708"/>
        <w:jc w:val="both"/>
        <w:rPr>
          <w:sz w:val="24"/>
          <w:szCs w:val="24"/>
        </w:rPr>
      </w:pPr>
      <w:r w:rsidRPr="000A48E1">
        <w:rPr>
          <w:rFonts w:ascii="Times New Roman" w:hAnsi="Times New Roman" w:cs="Times New Roman"/>
          <w:bCs/>
          <w:sz w:val="24"/>
          <w:szCs w:val="24"/>
          <w:lang w:val="sr-Cyrl-CS"/>
        </w:rPr>
        <w:t>Тражилац не мора навести разлоге за подношење захтева.</w:t>
      </w:r>
    </w:p>
    <w:p w:rsidR="001000E7" w:rsidRPr="000A48E1" w:rsidRDefault="001000E7" w:rsidP="00E50B98">
      <w:pPr>
        <w:ind w:firstLine="708"/>
        <w:jc w:val="both"/>
        <w:rPr>
          <w:sz w:val="24"/>
          <w:szCs w:val="24"/>
        </w:rPr>
      </w:pPr>
      <w:r w:rsidRPr="000A48E1">
        <w:rPr>
          <w:rFonts w:ascii="Times New Roman" w:hAnsi="Times New Roman" w:cs="Times New Roman"/>
          <w:bCs/>
          <w:sz w:val="24"/>
          <w:szCs w:val="24"/>
          <w:lang w:val="sr-Cyrl-CS"/>
        </w:rPr>
        <w:t>Присутп информацијама тужилаштво је дужно да омогући и на основу усменог захтева тражиоца који се саопштава на записник, при чему се такав захтев уноси у посебну евиденцију и примењују се рокови као да је захтев поднет писмено.</w:t>
      </w:r>
    </w:p>
    <w:p w:rsidR="0069156A" w:rsidRDefault="001000E7" w:rsidP="00A046F7">
      <w:pPr>
        <w:ind w:firstLine="708"/>
        <w:jc w:val="both"/>
        <w:rPr>
          <w:rFonts w:ascii="Times New Roman" w:hAnsi="Times New Roman" w:cs="Times New Roman"/>
          <w:sz w:val="24"/>
          <w:szCs w:val="24"/>
        </w:rPr>
      </w:pPr>
      <w:r w:rsidRPr="000A48E1">
        <w:rPr>
          <w:rFonts w:ascii="Times New Roman" w:hAnsi="Times New Roman" w:cs="Times New Roman"/>
          <w:sz w:val="24"/>
          <w:szCs w:val="24"/>
        </w:rPr>
        <w:t>Поступак остваривања права на приступ информацијама од јавног значаја детаљно је описан у</w:t>
      </w:r>
      <w:r w:rsidR="00E50B98" w:rsidRPr="000A48E1">
        <w:rPr>
          <w:rFonts w:ascii="Times New Roman" w:hAnsi="Times New Roman" w:cs="Times New Roman"/>
          <w:sz w:val="24"/>
          <w:szCs w:val="24"/>
        </w:rPr>
        <w:t xml:space="preserve"> тачки 7</w:t>
      </w:r>
      <w:r w:rsidRPr="000A48E1">
        <w:rPr>
          <w:rFonts w:ascii="Times New Roman" w:hAnsi="Times New Roman" w:cs="Times New Roman"/>
          <w:sz w:val="24"/>
          <w:szCs w:val="24"/>
        </w:rPr>
        <w:t xml:space="preserve">. </w:t>
      </w:r>
      <w:proofErr w:type="gramStart"/>
      <w:r w:rsidRPr="000A48E1">
        <w:rPr>
          <w:rFonts w:ascii="Times New Roman" w:hAnsi="Times New Roman" w:cs="Times New Roman"/>
          <w:sz w:val="24"/>
          <w:szCs w:val="24"/>
        </w:rPr>
        <w:t>овог</w:t>
      </w:r>
      <w:proofErr w:type="gramEnd"/>
      <w:r w:rsidRPr="000A48E1">
        <w:rPr>
          <w:rFonts w:ascii="Times New Roman" w:hAnsi="Times New Roman" w:cs="Times New Roman"/>
          <w:sz w:val="24"/>
          <w:szCs w:val="24"/>
        </w:rPr>
        <w:t xml:space="preserve"> Информатора која се односи на правила у вези са јавношћу рада.</w:t>
      </w:r>
    </w:p>
    <w:p w:rsidR="000A48E1" w:rsidRDefault="000A48E1" w:rsidP="00A046F7">
      <w:pPr>
        <w:ind w:firstLine="708"/>
        <w:jc w:val="both"/>
        <w:rPr>
          <w:rFonts w:ascii="Times New Roman" w:hAnsi="Times New Roman" w:cs="Times New Roman"/>
          <w:sz w:val="24"/>
          <w:szCs w:val="24"/>
        </w:rPr>
      </w:pPr>
    </w:p>
    <w:p w:rsidR="000A48E1" w:rsidRDefault="000A48E1" w:rsidP="00A046F7">
      <w:pPr>
        <w:ind w:firstLine="708"/>
        <w:jc w:val="both"/>
        <w:rPr>
          <w:rFonts w:ascii="Times New Roman" w:hAnsi="Times New Roman" w:cs="Times New Roman"/>
          <w:sz w:val="24"/>
          <w:szCs w:val="24"/>
        </w:rPr>
      </w:pPr>
    </w:p>
    <w:p w:rsidR="000A48E1" w:rsidRDefault="000A48E1" w:rsidP="00A046F7">
      <w:pPr>
        <w:ind w:firstLine="708"/>
        <w:jc w:val="both"/>
        <w:rPr>
          <w:rFonts w:ascii="Times New Roman" w:hAnsi="Times New Roman" w:cs="Times New Roman"/>
          <w:sz w:val="24"/>
          <w:szCs w:val="24"/>
        </w:rPr>
      </w:pPr>
    </w:p>
    <w:p w:rsidR="000A48E1" w:rsidRDefault="000A48E1" w:rsidP="00A046F7">
      <w:pPr>
        <w:ind w:firstLine="708"/>
        <w:jc w:val="both"/>
        <w:rPr>
          <w:rFonts w:ascii="Times New Roman" w:hAnsi="Times New Roman" w:cs="Times New Roman"/>
          <w:sz w:val="24"/>
          <w:szCs w:val="24"/>
        </w:rPr>
      </w:pPr>
    </w:p>
    <w:p w:rsidR="000A48E1" w:rsidRDefault="000A48E1" w:rsidP="00A046F7">
      <w:pPr>
        <w:ind w:firstLine="708"/>
        <w:jc w:val="both"/>
        <w:rPr>
          <w:rFonts w:ascii="Times New Roman" w:hAnsi="Times New Roman" w:cs="Times New Roman"/>
          <w:sz w:val="24"/>
          <w:szCs w:val="24"/>
        </w:rPr>
      </w:pPr>
    </w:p>
    <w:p w:rsidR="000A48E1" w:rsidRDefault="000A48E1" w:rsidP="00A046F7">
      <w:pPr>
        <w:ind w:firstLine="708"/>
        <w:jc w:val="both"/>
        <w:rPr>
          <w:rFonts w:ascii="Times New Roman" w:hAnsi="Times New Roman" w:cs="Times New Roman"/>
          <w:sz w:val="24"/>
          <w:szCs w:val="24"/>
        </w:rPr>
      </w:pPr>
    </w:p>
    <w:p w:rsidR="000A48E1" w:rsidRDefault="000A48E1" w:rsidP="00A046F7">
      <w:pPr>
        <w:ind w:firstLine="708"/>
        <w:jc w:val="both"/>
        <w:rPr>
          <w:rFonts w:ascii="Times New Roman" w:hAnsi="Times New Roman" w:cs="Times New Roman"/>
          <w:sz w:val="24"/>
          <w:szCs w:val="24"/>
        </w:rPr>
      </w:pPr>
    </w:p>
    <w:p w:rsidR="000A48E1" w:rsidRDefault="000A48E1" w:rsidP="00A046F7">
      <w:pPr>
        <w:ind w:firstLine="708"/>
        <w:jc w:val="both"/>
        <w:rPr>
          <w:rFonts w:ascii="Times New Roman" w:hAnsi="Times New Roman" w:cs="Times New Roman"/>
          <w:sz w:val="24"/>
          <w:szCs w:val="24"/>
        </w:rPr>
      </w:pPr>
    </w:p>
    <w:p w:rsidR="000A48E1" w:rsidRDefault="000A48E1" w:rsidP="00A046F7">
      <w:pPr>
        <w:ind w:firstLine="708"/>
        <w:jc w:val="both"/>
        <w:rPr>
          <w:rFonts w:ascii="Times New Roman" w:hAnsi="Times New Roman" w:cs="Times New Roman"/>
          <w:sz w:val="24"/>
          <w:szCs w:val="24"/>
        </w:rPr>
      </w:pPr>
    </w:p>
    <w:p w:rsidR="00A046F7" w:rsidRPr="00A046F7" w:rsidRDefault="00A046F7" w:rsidP="000E485B">
      <w:pPr>
        <w:jc w:val="both"/>
        <w:rPr>
          <w:rFonts w:ascii="Times New Roman" w:hAnsi="Times New Roman" w:cs="Times New Roman"/>
        </w:rPr>
      </w:pPr>
    </w:p>
    <w:p w:rsidR="0069156A" w:rsidRPr="000A48E1" w:rsidRDefault="001000E7" w:rsidP="000A48E1">
      <w:pPr>
        <w:jc w:val="center"/>
        <w:rPr>
          <w:rFonts w:ascii="Times New Roman" w:hAnsi="Times New Roman" w:cs="Times New Roman"/>
          <w:b/>
          <w:lang w:val="sr-Cyrl-CS"/>
        </w:rPr>
      </w:pPr>
      <w:r w:rsidRPr="0069156A">
        <w:rPr>
          <w:rFonts w:ascii="Times New Roman" w:hAnsi="Times New Roman" w:cs="Times New Roman"/>
          <w:b/>
          <w:lang w:val="sr-Cyrl-CS"/>
        </w:rPr>
        <w:lastRenderedPageBreak/>
        <w:t xml:space="preserve">Образац захтева за приступ </w:t>
      </w:r>
      <w:r w:rsidR="000A48E1">
        <w:rPr>
          <w:rFonts w:ascii="Times New Roman" w:hAnsi="Times New Roman" w:cs="Times New Roman"/>
          <w:b/>
          <w:lang w:val="sr-Cyrl-CS"/>
        </w:rPr>
        <w:t>информацијама од јавног значаја</w:t>
      </w:r>
    </w:p>
    <w:p w:rsidR="001000E7" w:rsidRPr="0069156A" w:rsidRDefault="00E50B98" w:rsidP="001000E7">
      <w:pPr>
        <w:jc w:val="center"/>
        <w:rPr>
          <w:rFonts w:ascii="Times New Roman" w:hAnsi="Times New Roman" w:cs="Times New Roman"/>
        </w:rPr>
      </w:pPr>
      <w:r w:rsidRPr="0069156A">
        <w:rPr>
          <w:rFonts w:ascii="Times New Roman" w:hAnsi="Times New Roman" w:cs="Times New Roman"/>
          <w:b/>
          <w:bCs/>
        </w:rPr>
        <w:t>ВИШЕ</w:t>
      </w:r>
      <w:r w:rsidR="001000E7" w:rsidRPr="0069156A">
        <w:rPr>
          <w:rFonts w:ascii="Times New Roman" w:hAnsi="Times New Roman" w:cs="Times New Roman"/>
          <w:b/>
          <w:bCs/>
        </w:rPr>
        <w:t xml:space="preserve"> ЈАВНО ТУЖИЛАШТВО У НИШУ</w:t>
      </w:r>
    </w:p>
    <w:p w:rsidR="001000E7" w:rsidRPr="0069156A" w:rsidRDefault="001000E7" w:rsidP="001000E7">
      <w:pPr>
        <w:jc w:val="center"/>
        <w:rPr>
          <w:rFonts w:ascii="Times New Roman" w:hAnsi="Times New Roman" w:cs="Times New Roman"/>
        </w:rPr>
      </w:pPr>
      <w:r w:rsidRPr="0069156A">
        <w:rPr>
          <w:rFonts w:ascii="Times New Roman" w:hAnsi="Times New Roman" w:cs="Times New Roman"/>
          <w:b/>
          <w:bCs/>
        </w:rPr>
        <w:tab/>
      </w:r>
      <w:r w:rsidRPr="0069156A">
        <w:rPr>
          <w:rFonts w:ascii="Times New Roman" w:hAnsi="Times New Roman" w:cs="Times New Roman"/>
          <w:b/>
          <w:bCs/>
        </w:rPr>
        <w:tab/>
      </w:r>
      <w:r w:rsidRPr="0069156A">
        <w:rPr>
          <w:rFonts w:ascii="Times New Roman" w:hAnsi="Times New Roman" w:cs="Times New Roman"/>
          <w:b/>
          <w:bCs/>
        </w:rPr>
        <w:tab/>
      </w:r>
      <w:r w:rsidRPr="0069156A">
        <w:rPr>
          <w:rFonts w:ascii="Times New Roman" w:hAnsi="Times New Roman" w:cs="Times New Roman"/>
          <w:b/>
          <w:bCs/>
        </w:rPr>
        <w:tab/>
      </w:r>
      <w:r w:rsidRPr="0069156A">
        <w:rPr>
          <w:rFonts w:ascii="Times New Roman" w:hAnsi="Times New Roman" w:cs="Times New Roman"/>
          <w:b/>
          <w:bCs/>
        </w:rPr>
        <w:tab/>
      </w:r>
      <w:r w:rsidRPr="0069156A">
        <w:rPr>
          <w:rFonts w:ascii="Times New Roman" w:hAnsi="Times New Roman" w:cs="Times New Roman"/>
          <w:b/>
          <w:bCs/>
        </w:rPr>
        <w:tab/>
      </w:r>
      <w:r w:rsidRPr="0069156A">
        <w:rPr>
          <w:rFonts w:ascii="Times New Roman" w:hAnsi="Times New Roman" w:cs="Times New Roman"/>
          <w:b/>
          <w:bCs/>
        </w:rPr>
        <w:tab/>
      </w:r>
      <w:r w:rsidRPr="0069156A">
        <w:rPr>
          <w:rFonts w:ascii="Times New Roman" w:hAnsi="Times New Roman" w:cs="Times New Roman"/>
          <w:b/>
          <w:bCs/>
        </w:rPr>
        <w:tab/>
      </w:r>
      <w:r w:rsidR="0058799A">
        <w:rPr>
          <w:rFonts w:ascii="Times New Roman" w:hAnsi="Times New Roman" w:cs="Times New Roman"/>
          <w:b/>
          <w:bCs/>
        </w:rPr>
        <w:t xml:space="preserve">                    18105</w:t>
      </w:r>
      <w:r w:rsidRPr="0069156A">
        <w:rPr>
          <w:rFonts w:ascii="Times New Roman" w:hAnsi="Times New Roman" w:cs="Times New Roman"/>
          <w:b/>
          <w:bCs/>
        </w:rPr>
        <w:t xml:space="preserve"> НИШ</w:t>
      </w:r>
    </w:p>
    <w:p w:rsidR="001000E7" w:rsidRPr="00A046F7" w:rsidRDefault="001000E7" w:rsidP="00A046F7">
      <w:pPr>
        <w:jc w:val="right"/>
        <w:rPr>
          <w:rFonts w:ascii="Times New Roman" w:hAnsi="Times New Roman" w:cs="Times New Roman"/>
        </w:rPr>
      </w:pPr>
      <w:r w:rsidRPr="0069156A">
        <w:rPr>
          <w:rFonts w:ascii="Times New Roman" w:hAnsi="Times New Roman" w:cs="Times New Roman"/>
          <w:b/>
          <w:bCs/>
        </w:rPr>
        <w:t>Ул. Вожда Карађорђа 23</w:t>
      </w:r>
    </w:p>
    <w:p w:rsidR="0069156A" w:rsidRPr="0069156A" w:rsidRDefault="001000E7" w:rsidP="000A48E1">
      <w:pPr>
        <w:ind w:firstLine="720"/>
        <w:jc w:val="both"/>
        <w:rPr>
          <w:rFonts w:ascii="Times New Roman" w:hAnsi="Times New Roman" w:cs="Times New Roman"/>
        </w:rPr>
      </w:pPr>
      <w:r w:rsidRPr="0069156A">
        <w:rPr>
          <w:rFonts w:ascii="Times New Roman" w:hAnsi="Times New Roman" w:cs="Times New Roman"/>
          <w:lang w:val="sr-Cyrl-CS"/>
        </w:rPr>
        <w:t>На основу члана 15. став 1. Закона о слободном приступу информацијама од јавног значаја („Службени гласник Републике Србије“ број 120/2004, 54/2007, 104/2009)</w:t>
      </w:r>
      <w:r w:rsidRPr="0069156A">
        <w:rPr>
          <w:rFonts w:ascii="Times New Roman" w:hAnsi="Times New Roman" w:cs="Times New Roman"/>
        </w:rPr>
        <w:t xml:space="preserve">, </w:t>
      </w:r>
      <w:r w:rsidRPr="0069156A">
        <w:rPr>
          <w:rFonts w:ascii="Times New Roman" w:hAnsi="Times New Roman" w:cs="Times New Roman"/>
          <w:lang w:val="sr-Cyrl-CS"/>
        </w:rPr>
        <w:t>_____________________________________</w:t>
      </w:r>
      <w:r w:rsidRPr="0069156A">
        <w:rPr>
          <w:rFonts w:ascii="Times New Roman" w:hAnsi="Times New Roman" w:cs="Times New Roman"/>
        </w:rPr>
        <w:t>_________________________ (</w:t>
      </w:r>
      <w:r w:rsidRPr="0069156A">
        <w:rPr>
          <w:rFonts w:ascii="Times New Roman" w:hAnsi="Times New Roman" w:cs="Times New Roman"/>
          <w:lang w:val="sr-Cyrl-CS"/>
        </w:rPr>
        <w:t>подаци тражиоца</w:t>
      </w:r>
      <w:r w:rsidRPr="0069156A">
        <w:rPr>
          <w:rFonts w:ascii="Times New Roman" w:hAnsi="Times New Roman" w:cs="Times New Roman"/>
        </w:rPr>
        <w:t>,</w:t>
      </w:r>
      <w:r w:rsidRPr="0069156A">
        <w:rPr>
          <w:rFonts w:ascii="Times New Roman" w:hAnsi="Times New Roman" w:cs="Times New Roman"/>
          <w:lang w:val="sr-Cyrl-CS"/>
        </w:rPr>
        <w:t xml:space="preserve"> уз обавезно стављање на увид јавне исправе са фотографијом</w:t>
      </w:r>
      <w:r w:rsidRPr="0069156A">
        <w:rPr>
          <w:rFonts w:ascii="Times New Roman" w:hAnsi="Times New Roman" w:cs="Times New Roman"/>
        </w:rPr>
        <w:t xml:space="preserve">) </w:t>
      </w:r>
      <w:r w:rsidRPr="0069156A">
        <w:rPr>
          <w:rFonts w:ascii="Times New Roman" w:hAnsi="Times New Roman" w:cs="Times New Roman"/>
          <w:lang w:val="sr-Cyrl-CS"/>
        </w:rPr>
        <w:t>подносим</w:t>
      </w:r>
    </w:p>
    <w:p w:rsidR="001000E7" w:rsidRPr="000A48E1" w:rsidRDefault="001000E7" w:rsidP="000A48E1">
      <w:pPr>
        <w:ind w:firstLine="720"/>
        <w:jc w:val="center"/>
      </w:pPr>
      <w:r w:rsidRPr="00EA1A1B">
        <w:rPr>
          <w:rFonts w:ascii="Times New Roman" w:hAnsi="Times New Roman" w:cs="Times New Roman"/>
          <w:b/>
          <w:lang w:val="sr-Cyrl-CS"/>
        </w:rPr>
        <w:t>ЗАХТЕВ ЗА ПРИСТУП ИНФОРМАЦИЈИ ОД ЈАВНОГ ЗНАЧАЈА</w:t>
      </w:r>
    </w:p>
    <w:p w:rsidR="001000E7" w:rsidRPr="00EA1A1B" w:rsidRDefault="001000E7" w:rsidP="001000E7">
      <w:pPr>
        <w:ind w:firstLine="720"/>
        <w:jc w:val="both"/>
      </w:pPr>
      <w:r w:rsidRPr="00EA1A1B">
        <w:rPr>
          <w:rFonts w:ascii="Times New Roman" w:hAnsi="Times New Roman" w:cs="Times New Roman"/>
          <w:lang w:val="sr-Cyrl-CS"/>
        </w:rPr>
        <w:t>Потребно је да ми омогућите:</w:t>
      </w:r>
    </w:p>
    <w:p w:rsidR="001000E7" w:rsidRPr="00EA1A1B" w:rsidRDefault="001000E7" w:rsidP="000A48E1">
      <w:pPr>
        <w:spacing w:after="120" w:line="240" w:lineRule="auto"/>
        <w:ind w:firstLine="708"/>
        <w:jc w:val="both"/>
      </w:pPr>
      <w:r w:rsidRPr="00EA1A1B">
        <w:rPr>
          <w:rFonts w:ascii="Times New Roman" w:eastAsia="Times New Roman" w:hAnsi="Times New Roman" w:cs="Times New Roman"/>
          <w:lang w:val="sr-Cyrl-CS"/>
        </w:rPr>
        <w:t xml:space="preserve"> □ </w:t>
      </w:r>
      <w:r w:rsidRPr="00EA1A1B">
        <w:rPr>
          <w:rFonts w:ascii="Times New Roman" w:hAnsi="Times New Roman" w:cs="Times New Roman"/>
          <w:lang w:val="sr-Cyrl-CS"/>
        </w:rPr>
        <w:t>обавештење да ли поседујете тражену информацију</w:t>
      </w:r>
    </w:p>
    <w:p w:rsidR="001000E7" w:rsidRPr="00EA1A1B" w:rsidRDefault="001000E7" w:rsidP="000A48E1">
      <w:pPr>
        <w:spacing w:after="120" w:line="240" w:lineRule="auto"/>
        <w:ind w:firstLine="708"/>
        <w:jc w:val="both"/>
      </w:pPr>
      <w:r w:rsidRPr="00EA1A1B">
        <w:rPr>
          <w:rFonts w:ascii="Times New Roman" w:eastAsia="Times New Roman" w:hAnsi="Times New Roman" w:cs="Times New Roman"/>
          <w:lang w:val="sr-Cyrl-CS"/>
        </w:rPr>
        <w:t xml:space="preserve"> □ </w:t>
      </w:r>
      <w:r w:rsidRPr="00EA1A1B">
        <w:rPr>
          <w:rFonts w:ascii="Times New Roman" w:hAnsi="Times New Roman" w:cs="Times New Roman"/>
          <w:lang w:val="sr-Cyrl-CS"/>
        </w:rPr>
        <w:t>увид у документ који садржи тражену информацију</w:t>
      </w:r>
    </w:p>
    <w:p w:rsidR="001000E7" w:rsidRPr="00EA1A1B" w:rsidRDefault="001000E7" w:rsidP="000A48E1">
      <w:pPr>
        <w:spacing w:after="120" w:line="240" w:lineRule="auto"/>
        <w:ind w:firstLine="708"/>
        <w:jc w:val="both"/>
      </w:pPr>
      <w:r w:rsidRPr="00EA1A1B">
        <w:rPr>
          <w:rFonts w:ascii="Times New Roman" w:eastAsia="Times New Roman" w:hAnsi="Times New Roman" w:cs="Times New Roman"/>
          <w:lang w:val="sr-Cyrl-CS"/>
        </w:rPr>
        <w:t xml:space="preserve"> □ </w:t>
      </w:r>
      <w:r w:rsidRPr="00EA1A1B">
        <w:rPr>
          <w:rFonts w:ascii="Times New Roman" w:hAnsi="Times New Roman" w:cs="Times New Roman"/>
          <w:lang w:val="sr-Cyrl-CS"/>
        </w:rPr>
        <w:t>копију документа који садржи тражену информацију</w:t>
      </w:r>
    </w:p>
    <w:p w:rsidR="001000E7" w:rsidRPr="00EA1A1B" w:rsidRDefault="001000E7" w:rsidP="000A48E1">
      <w:pPr>
        <w:spacing w:after="120" w:line="240" w:lineRule="auto"/>
        <w:ind w:firstLine="708"/>
        <w:jc w:val="both"/>
      </w:pPr>
      <w:r w:rsidRPr="00EA1A1B">
        <w:rPr>
          <w:rFonts w:ascii="Times New Roman" w:eastAsia="Times New Roman" w:hAnsi="Times New Roman" w:cs="Times New Roman"/>
          <w:lang w:val="sr-Cyrl-CS"/>
        </w:rPr>
        <w:t xml:space="preserve"> □ </w:t>
      </w:r>
      <w:r w:rsidRPr="00EA1A1B">
        <w:rPr>
          <w:rFonts w:ascii="Times New Roman" w:hAnsi="Times New Roman" w:cs="Times New Roman"/>
          <w:lang w:val="sr-Cyrl-CS"/>
        </w:rPr>
        <w:t>достављање копије документа који садржи тражену информацију (поштом, факсом, електронском поштом, на други начин)</w:t>
      </w:r>
    </w:p>
    <w:p w:rsidR="001000E7" w:rsidRPr="000A48E1" w:rsidRDefault="001000E7" w:rsidP="000A48E1">
      <w:pPr>
        <w:spacing w:after="120" w:line="240" w:lineRule="auto"/>
        <w:jc w:val="both"/>
      </w:pPr>
      <w:r w:rsidRPr="00EA1A1B">
        <w:rPr>
          <w:rFonts w:ascii="Times New Roman" w:hAnsi="Times New Roman" w:cs="Times New Roman"/>
          <w:lang w:val="sr-Cyrl-CS"/>
        </w:rPr>
        <w:tab/>
        <w:t>- у квадрату означити која законска права на приступ желите да остварите и заокружите начин достављања копије докумената</w:t>
      </w:r>
    </w:p>
    <w:p w:rsidR="001000E7" w:rsidRPr="00EA1A1B" w:rsidRDefault="001000E7" w:rsidP="001000E7">
      <w:pPr>
        <w:ind w:left="720"/>
        <w:jc w:val="both"/>
      </w:pPr>
      <w:r w:rsidRPr="00EA1A1B">
        <w:rPr>
          <w:rFonts w:ascii="Times New Roman" w:hAnsi="Times New Roman" w:cs="Times New Roman"/>
          <w:lang w:val="sr-Cyrl-CS"/>
        </w:rPr>
        <w:t>Овај захтев се односи на следеће информације:</w:t>
      </w:r>
    </w:p>
    <w:p w:rsidR="001000E7" w:rsidRPr="000A48E1" w:rsidRDefault="001000E7" w:rsidP="000A48E1">
      <w:pPr>
        <w:jc w:val="both"/>
      </w:pPr>
      <w:r w:rsidRPr="00EA1A1B">
        <w:rPr>
          <w:rFonts w:ascii="Times New Roman" w:hAnsi="Times New Roman" w:cs="Times New Roman"/>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000E7" w:rsidRPr="00EA1A1B" w:rsidRDefault="001000E7" w:rsidP="001000E7">
      <w:pPr>
        <w:ind w:firstLine="720"/>
        <w:jc w:val="both"/>
      </w:pPr>
      <w:r w:rsidRPr="00EA1A1B">
        <w:rPr>
          <w:rFonts w:ascii="Times New Roman" w:hAnsi="Times New Roman" w:cs="Times New Roman"/>
          <w:lang w:val="sr-Cyrl-CS"/>
        </w:rPr>
        <w:t>(Навести што прецизнији опис информације која се тражи као и друге податке који олакшавају проналажење тражене информације, а уколико желите да вам се на неки други начин достави тражена информација, обавезно напишите који начин достављања тражите)</w:t>
      </w:r>
    </w:p>
    <w:p w:rsidR="001000E7" w:rsidRPr="00EA1A1B" w:rsidRDefault="001000E7" w:rsidP="001000E7">
      <w:pPr>
        <w:ind w:firstLine="720"/>
        <w:jc w:val="both"/>
      </w:pPr>
      <w:r w:rsidRPr="00EA1A1B">
        <w:rPr>
          <w:rFonts w:ascii="Times New Roman" w:hAnsi="Times New Roman" w:cs="Times New Roman"/>
          <w:lang w:val="sr-Cyrl-CS"/>
        </w:rPr>
        <w:t>Тражилац није дужан да образложи захтев</w:t>
      </w:r>
      <w:r w:rsidRPr="00EA1A1B">
        <w:rPr>
          <w:rFonts w:ascii="Times New Roman" w:hAnsi="Times New Roman" w:cs="Times New Roman"/>
        </w:rPr>
        <w:t>.</w:t>
      </w:r>
    </w:p>
    <w:p w:rsidR="001000E7" w:rsidRPr="0096628E" w:rsidRDefault="001000E7" w:rsidP="001000E7"/>
    <w:p w:rsidR="000A48E1" w:rsidRPr="000A48E1" w:rsidRDefault="001000E7" w:rsidP="000A48E1">
      <w:pPr>
        <w:rPr>
          <w:rFonts w:ascii="Times New Roman" w:hAnsi="Times New Roman" w:cs="Times New Roman"/>
          <w:lang w:val="sr-Cyrl-CS"/>
        </w:rPr>
      </w:pPr>
      <w:r w:rsidRPr="00EA1A1B">
        <w:rPr>
          <w:rFonts w:ascii="Times New Roman" w:hAnsi="Times New Roman" w:cs="Times New Roman"/>
          <w:lang w:val="sr-Cyrl-CS"/>
        </w:rPr>
        <w:t>У  ____________________________ (адреса )</w:t>
      </w:r>
      <w:r w:rsidR="000A48E1">
        <w:rPr>
          <w:rFonts w:ascii="Times New Roman" w:hAnsi="Times New Roman" w:cs="Times New Roman"/>
          <w:lang w:val="sr-Cyrl-CS"/>
        </w:rPr>
        <w:t xml:space="preserve">                     Тражилац информације               </w:t>
      </w:r>
    </w:p>
    <w:p w:rsidR="00A046F7" w:rsidRPr="000A48E1" w:rsidRDefault="001000E7" w:rsidP="000A48E1">
      <w:pPr>
        <w:jc w:val="both"/>
        <w:rPr>
          <w:rFonts w:ascii="Times New Roman" w:eastAsia="TimesNewRoman" w:hAnsi="Times New Roman" w:cs="Times New Roman"/>
          <w:lang w:val="sr-Cyrl-RS"/>
        </w:rPr>
      </w:pPr>
      <w:r w:rsidRPr="00EA1A1B">
        <w:rPr>
          <w:rFonts w:ascii="Times New Roman" w:eastAsia="TimesNewRoman" w:hAnsi="Times New Roman" w:cs="Times New Roman"/>
          <w:lang w:val="sr-Cyrl-CS"/>
        </w:rPr>
        <w:t>Дана __________________ 20___. годин</w:t>
      </w:r>
      <w:r w:rsidRPr="00EA1A1B">
        <w:rPr>
          <w:rFonts w:ascii="Times New Roman" w:eastAsia="TimesNewRoman" w:hAnsi="Times New Roman" w:cs="Times New Roman"/>
        </w:rPr>
        <w:t xml:space="preserve">е </w:t>
      </w:r>
      <w:r w:rsidR="000A48E1">
        <w:rPr>
          <w:rFonts w:ascii="Times New Roman" w:eastAsia="TimesNewRoman" w:hAnsi="Times New Roman" w:cs="Times New Roman"/>
          <w:lang w:val="sr-Cyrl-RS"/>
        </w:rPr>
        <w:t xml:space="preserve">                        _______________________</w:t>
      </w:r>
    </w:p>
    <w:p w:rsidR="000A48E1" w:rsidRPr="000A48E1" w:rsidRDefault="000A48E1" w:rsidP="000A48E1">
      <w:pPr>
        <w:jc w:val="both"/>
        <w:rPr>
          <w:rFonts w:ascii="Times New Roman" w:eastAsia="TimesNewRoman" w:hAnsi="Times New Roman" w:cs="Times New Roman"/>
          <w:lang w:val="sr-Cyrl-RS"/>
        </w:rPr>
      </w:pPr>
      <w:r>
        <w:rPr>
          <w:rFonts w:ascii="Times New Roman" w:eastAsia="TimesNewRoman" w:hAnsi="Times New Roman" w:cs="Times New Roman"/>
        </w:rPr>
        <w:tab/>
      </w:r>
      <w:r>
        <w:rPr>
          <w:rFonts w:ascii="Times New Roman" w:eastAsia="TimesNewRoman" w:hAnsi="Times New Roman" w:cs="Times New Roman"/>
        </w:rPr>
        <w:tab/>
      </w:r>
      <w:r>
        <w:rPr>
          <w:rFonts w:ascii="Times New Roman" w:eastAsia="TimesNewRoman" w:hAnsi="Times New Roman" w:cs="Times New Roman"/>
        </w:rPr>
        <w:tab/>
      </w:r>
      <w:r>
        <w:rPr>
          <w:rFonts w:ascii="Times New Roman" w:eastAsia="TimesNewRoman" w:hAnsi="Times New Roman" w:cs="Times New Roman"/>
        </w:rPr>
        <w:tab/>
      </w:r>
      <w:r>
        <w:rPr>
          <w:rFonts w:ascii="Times New Roman" w:eastAsia="TimesNewRoman" w:hAnsi="Times New Roman" w:cs="Times New Roman"/>
        </w:rPr>
        <w:tab/>
      </w:r>
      <w:r>
        <w:rPr>
          <w:rFonts w:ascii="Times New Roman" w:eastAsia="TimesNewRoman" w:hAnsi="Times New Roman" w:cs="Times New Roman"/>
        </w:rPr>
        <w:tab/>
        <w:t xml:space="preserve">    </w:t>
      </w:r>
      <w:r>
        <w:rPr>
          <w:rFonts w:ascii="Times New Roman" w:eastAsia="TimesNewRoman" w:hAnsi="Times New Roman" w:cs="Times New Roman"/>
          <w:lang w:val="sr-Cyrl-RS"/>
        </w:rPr>
        <w:t>(својеручан потпис и бр. личне карте)</w:t>
      </w:r>
    </w:p>
    <w:p w:rsidR="002C6F46" w:rsidRPr="002C6F46" w:rsidRDefault="00C45482" w:rsidP="00E50B98">
      <w:pPr>
        <w:jc w:val="center"/>
        <w:rPr>
          <w:rFonts w:ascii="Times New Roman" w:hAnsi="Times New Roman" w:cs="Times New Roman"/>
          <w:b/>
        </w:rPr>
      </w:pPr>
      <w:r w:rsidRPr="00EA1A1B">
        <w:rPr>
          <w:rFonts w:ascii="Times New Roman" w:hAnsi="Times New Roman" w:cs="Times New Roman"/>
          <w:b/>
        </w:rPr>
        <w:lastRenderedPageBreak/>
        <w:t>24</w:t>
      </w:r>
      <w:r w:rsidR="00E50B98" w:rsidRPr="00EA1A1B">
        <w:rPr>
          <w:rFonts w:ascii="Times New Roman" w:hAnsi="Times New Roman" w:cs="Times New Roman"/>
          <w:b/>
        </w:rPr>
        <w:t xml:space="preserve">. </w:t>
      </w:r>
      <w:r w:rsidR="002C6F46">
        <w:rPr>
          <w:rFonts w:ascii="Times New Roman" w:hAnsi="Times New Roman" w:cs="Times New Roman"/>
          <w:b/>
        </w:rPr>
        <w:t>ОДНОС ВИШЕГ ЈАВНОГ ТУЖИЛАШТВА ПРЕМА ЈАВНОСТИ И НАДЛЕЖНОСТ ЗА СПРОВОЂЕЊЕ КОМУНИКАЦИОНЕ СТРАТЕГИЈЕ</w:t>
      </w:r>
    </w:p>
    <w:p w:rsidR="00E50B98" w:rsidRPr="00EA1A1B" w:rsidRDefault="00E50B98" w:rsidP="00E50B98">
      <w:pPr>
        <w:jc w:val="center"/>
        <w:rPr>
          <w:rFonts w:ascii="Times New Roman" w:hAnsi="Times New Roman" w:cs="Times New Roman"/>
          <w:b/>
        </w:rPr>
      </w:pPr>
    </w:p>
    <w:p w:rsidR="00E50B98" w:rsidRPr="000A48E1" w:rsidRDefault="00E50B98" w:rsidP="00E50B98">
      <w:pPr>
        <w:jc w:val="both"/>
        <w:rPr>
          <w:rFonts w:ascii="Times New Roman" w:hAnsi="Times New Roman" w:cs="Times New Roman"/>
          <w:sz w:val="24"/>
          <w:szCs w:val="24"/>
        </w:rPr>
      </w:pPr>
      <w:r w:rsidRPr="00EA1A1B">
        <w:rPr>
          <w:rFonts w:ascii="Times New Roman" w:hAnsi="Times New Roman" w:cs="Times New Roman"/>
        </w:rPr>
        <w:tab/>
      </w:r>
      <w:r w:rsidRPr="000A48E1">
        <w:rPr>
          <w:rFonts w:ascii="Times New Roman" w:hAnsi="Times New Roman" w:cs="Times New Roman"/>
          <w:sz w:val="24"/>
          <w:szCs w:val="24"/>
        </w:rPr>
        <w:t>Више јавно тужилаштво обавештава јавност о стању криминалитета и другим појавама које је запазило у раду. Такође, обавештава јавност о ствари у којој поступа ако то не штети интересима странака. Више јавно тужилаштво може обавештавати јавност како о питањима из своје надлежности, тако и о питањима из надлежности нижег тужилаштва. Обавештавање јавности мора бити истинито и тачно, али се не сме довести у питање одавање службене, државне или војне тајне. О контактима са средствима јавног информисања Више јавно тужилаштво обавештава Апелационо јавно тужилаштво као и Републичко јавно тужилаштво. Приликом обавештавања јавности води се рачуна о интересима морала, јавног реда, малолетницима, националним осећањима и заштити приватног живота. Обавештавање јавности врши јавни тужилац или лице ко</w:t>
      </w:r>
      <w:r w:rsidR="00A25B3C" w:rsidRPr="000A48E1">
        <w:rPr>
          <w:rFonts w:ascii="Times New Roman" w:hAnsi="Times New Roman" w:cs="Times New Roman"/>
          <w:sz w:val="24"/>
          <w:szCs w:val="24"/>
        </w:rPr>
        <w:t>ј</w:t>
      </w:r>
      <w:r w:rsidR="00DC16E1">
        <w:rPr>
          <w:rFonts w:ascii="Times New Roman" w:hAnsi="Times New Roman" w:cs="Times New Roman"/>
          <w:sz w:val="24"/>
          <w:szCs w:val="24"/>
        </w:rPr>
        <w:t>е он одреди, при чему је за 2021</w:t>
      </w:r>
      <w:r w:rsidRPr="000A48E1">
        <w:rPr>
          <w:rFonts w:ascii="Times New Roman" w:hAnsi="Times New Roman" w:cs="Times New Roman"/>
          <w:sz w:val="24"/>
          <w:szCs w:val="24"/>
        </w:rPr>
        <w:t>.</w:t>
      </w:r>
      <w:r w:rsidR="00A25B3C" w:rsidRPr="000A48E1">
        <w:rPr>
          <w:rFonts w:ascii="Times New Roman" w:hAnsi="Times New Roman" w:cs="Times New Roman"/>
          <w:sz w:val="24"/>
          <w:szCs w:val="24"/>
        </w:rPr>
        <w:t xml:space="preserve"> </w:t>
      </w:r>
      <w:proofErr w:type="gramStart"/>
      <w:r w:rsidR="00A25B3C" w:rsidRPr="000A48E1">
        <w:rPr>
          <w:rFonts w:ascii="Times New Roman" w:hAnsi="Times New Roman" w:cs="Times New Roman"/>
          <w:sz w:val="24"/>
          <w:szCs w:val="24"/>
        </w:rPr>
        <w:t>годину</w:t>
      </w:r>
      <w:proofErr w:type="gramEnd"/>
      <w:r w:rsidR="00A25B3C" w:rsidRPr="000A48E1">
        <w:rPr>
          <w:rFonts w:ascii="Times New Roman" w:hAnsi="Times New Roman" w:cs="Times New Roman"/>
          <w:sz w:val="24"/>
          <w:szCs w:val="24"/>
        </w:rPr>
        <w:t xml:space="preserve"> за обављање</w:t>
      </w:r>
      <w:r w:rsidRPr="000A48E1">
        <w:rPr>
          <w:rFonts w:ascii="Times New Roman" w:hAnsi="Times New Roman" w:cs="Times New Roman"/>
          <w:sz w:val="24"/>
          <w:szCs w:val="24"/>
        </w:rPr>
        <w:t xml:space="preserve"> задужења </w:t>
      </w:r>
      <w:r w:rsidR="00A25B3C" w:rsidRPr="000A48E1">
        <w:rPr>
          <w:rFonts w:ascii="Times New Roman" w:hAnsi="Times New Roman" w:cs="Times New Roman"/>
          <w:sz w:val="24"/>
          <w:szCs w:val="24"/>
        </w:rPr>
        <w:t>портпарола тужилаштва одређен секретар тужилаштва</w:t>
      </w:r>
      <w:r w:rsidR="005651BD" w:rsidRPr="000A48E1">
        <w:rPr>
          <w:rFonts w:ascii="Times New Roman" w:hAnsi="Times New Roman" w:cs="Times New Roman"/>
          <w:sz w:val="24"/>
          <w:szCs w:val="24"/>
        </w:rPr>
        <w:t xml:space="preserve"> Борислав Радоњић</w:t>
      </w:r>
      <w:r w:rsidRPr="000A48E1">
        <w:rPr>
          <w:rFonts w:ascii="Times New Roman" w:hAnsi="Times New Roman" w:cs="Times New Roman"/>
          <w:sz w:val="24"/>
          <w:szCs w:val="24"/>
        </w:rPr>
        <w:t xml:space="preserve">. Обавештавање јавности врши се путем усмених или писаних саопштења, јавних гласила или на други погодан начин, водећи при том рачуна о интересима правилног вођења поступка и оправданој заштити личности на које се подаци односе. </w:t>
      </w:r>
    </w:p>
    <w:p w:rsidR="00A046F7" w:rsidRPr="000A48E1" w:rsidRDefault="00E50B98" w:rsidP="00A84AD8">
      <w:pPr>
        <w:jc w:val="both"/>
        <w:rPr>
          <w:rFonts w:ascii="Times New Roman" w:hAnsi="Times New Roman" w:cs="Times New Roman"/>
          <w:sz w:val="24"/>
          <w:szCs w:val="24"/>
        </w:rPr>
      </w:pPr>
      <w:r w:rsidRPr="000A48E1">
        <w:rPr>
          <w:rFonts w:ascii="Times New Roman" w:hAnsi="Times New Roman" w:cs="Times New Roman"/>
          <w:sz w:val="24"/>
          <w:szCs w:val="24"/>
        </w:rPr>
        <w:tab/>
        <w:t xml:space="preserve">Виши јавни тужилац у Нишу Борица Митић овлашћено је лице за обавештавање јавности како о питањима из своје надлежности, тако и за спровођење спољне комуникације испред Вишег јавног тужилаштва у Нишу. </w:t>
      </w:r>
      <w:r w:rsidR="005651BD" w:rsidRPr="000A48E1">
        <w:rPr>
          <w:rFonts w:ascii="Times New Roman" w:hAnsi="Times New Roman" w:cs="Times New Roman"/>
          <w:sz w:val="24"/>
          <w:szCs w:val="24"/>
        </w:rPr>
        <w:t>Такође, Заменик</w:t>
      </w:r>
      <w:r w:rsidRPr="000A48E1">
        <w:rPr>
          <w:rFonts w:ascii="Times New Roman" w:hAnsi="Times New Roman" w:cs="Times New Roman"/>
          <w:sz w:val="24"/>
          <w:szCs w:val="24"/>
        </w:rPr>
        <w:t xml:space="preserve"> Вишег јавног тужиоца </w:t>
      </w:r>
      <w:r w:rsidR="005651BD" w:rsidRPr="000A48E1">
        <w:rPr>
          <w:rFonts w:ascii="Times New Roman" w:hAnsi="Times New Roman" w:cs="Times New Roman"/>
          <w:sz w:val="24"/>
          <w:szCs w:val="24"/>
        </w:rPr>
        <w:t xml:space="preserve">Иван Симоновић, </w:t>
      </w:r>
      <w:r w:rsidRPr="000A48E1">
        <w:rPr>
          <w:rFonts w:ascii="Times New Roman" w:hAnsi="Times New Roman" w:cs="Times New Roman"/>
          <w:sz w:val="24"/>
          <w:szCs w:val="24"/>
        </w:rPr>
        <w:t xml:space="preserve"> обавља послове везане за односе са јавношћу, комуникацију са медијима и припреме материјала за обавештавање јавности о стању криминалитета. </w:t>
      </w:r>
    </w:p>
    <w:p w:rsidR="007E5745" w:rsidRDefault="007E5745" w:rsidP="00A84AD8">
      <w:pPr>
        <w:jc w:val="both"/>
        <w:rPr>
          <w:rFonts w:ascii="Times New Roman" w:hAnsi="Times New Roman" w:cs="Times New Roman"/>
        </w:rPr>
      </w:pPr>
    </w:p>
    <w:p w:rsidR="00084AFE" w:rsidRDefault="00084AFE" w:rsidP="00A84AD8">
      <w:pPr>
        <w:jc w:val="both"/>
        <w:rPr>
          <w:rFonts w:ascii="Times New Roman" w:hAnsi="Times New Roman" w:cs="Times New Roman"/>
        </w:rPr>
      </w:pPr>
    </w:p>
    <w:p w:rsidR="007E5745" w:rsidRDefault="007E5745" w:rsidP="007E5745">
      <w:pPr>
        <w:jc w:val="right"/>
        <w:rPr>
          <w:rFonts w:ascii="Times New Roman" w:hAnsi="Times New Roman" w:cs="Times New Roman"/>
        </w:rPr>
      </w:pPr>
      <w:r>
        <w:rPr>
          <w:rFonts w:ascii="Times New Roman" w:hAnsi="Times New Roman" w:cs="Times New Roman"/>
        </w:rPr>
        <w:t>ВИШИ ЈАВНИ ТУЖИЛАЦ</w:t>
      </w:r>
    </w:p>
    <w:p w:rsidR="007E5745" w:rsidRPr="0044760E" w:rsidRDefault="007E5745" w:rsidP="007E5745">
      <w:pPr>
        <w:ind w:left="5040" w:firstLine="720"/>
        <w:jc w:val="center"/>
        <w:rPr>
          <w:rFonts w:ascii="Times New Roman" w:hAnsi="Times New Roman" w:cs="Times New Roman"/>
        </w:rPr>
      </w:pPr>
      <w:r>
        <w:rPr>
          <w:rFonts w:ascii="Times New Roman" w:hAnsi="Times New Roman" w:cs="Times New Roman"/>
        </w:rPr>
        <w:t>БОРИЦА МИТИЋ</w:t>
      </w:r>
    </w:p>
    <w:p w:rsidR="007E5745" w:rsidRPr="007E5745" w:rsidRDefault="007E5745" w:rsidP="007E5745">
      <w:pPr>
        <w:jc w:val="right"/>
        <w:rPr>
          <w:rFonts w:ascii="Times New Roman" w:hAnsi="Times New Roman" w:cs="Times New Roman"/>
          <w:b/>
          <w:sz w:val="28"/>
          <w:szCs w:val="28"/>
        </w:rPr>
      </w:pPr>
    </w:p>
    <w:sectPr w:rsidR="007E5745" w:rsidRPr="007E5745" w:rsidSect="0057698F">
      <w:footerReference w:type="default" r:id="rId22"/>
      <w:pgSz w:w="11909" w:h="16834" w:code="9"/>
      <w:pgMar w:top="108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5DC7" w:rsidRDefault="003D5DC7" w:rsidP="00D65504">
      <w:pPr>
        <w:spacing w:after="0" w:line="240" w:lineRule="auto"/>
      </w:pPr>
      <w:r>
        <w:separator/>
      </w:r>
    </w:p>
  </w:endnote>
  <w:endnote w:type="continuationSeparator" w:id="0">
    <w:p w:rsidR="003D5DC7" w:rsidRDefault="003D5DC7" w:rsidP="00D655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CC"/>
    <w:family w:val="roman"/>
    <w:pitch w:val="variable"/>
  </w:font>
  <w:font w:name="DejaVu Sans">
    <w:charset w:val="CC"/>
    <w:family w:val="swiss"/>
    <w:pitch w:val="variable"/>
    <w:sig w:usb0="E7002EFF" w:usb1="D200FDFF" w:usb2="0A046029" w:usb3="00000000" w:csb0="000001FF" w:csb1="00000000"/>
  </w:font>
  <w:font w:name="Lohit Hindi">
    <w:altName w:val="Times New Roman"/>
    <w:charset w:val="01"/>
    <w:family w:val="auto"/>
    <w:pitch w:val="variable"/>
  </w:font>
  <w:font w:name="TimesNewRoman">
    <w:altName w:val="MS Gothic"/>
    <w:charset w:val="8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5DC7" w:rsidRDefault="003D5DC7">
    <w:pPr>
      <w:pStyle w:val="Footer"/>
      <w:ind w:right="360"/>
      <w:jc w:val="center"/>
    </w:pPr>
    <w:r>
      <w:t>_________________________________________________________</w:t>
    </w:r>
  </w:p>
  <w:p w:rsidR="003D5DC7" w:rsidRDefault="003D5DC7">
    <w:pPr>
      <w:pStyle w:val="Footer"/>
      <w:tabs>
        <w:tab w:val="right" w:pos="9870"/>
      </w:tabs>
      <w:ind w:right="-227"/>
      <w:jc w:val="center"/>
      <w:rPr>
        <w:rFonts w:ascii="Times New Roman" w:hAnsi="Times New Roman" w:cs="Times New Roman"/>
        <w:b/>
        <w:bCs/>
      </w:rPr>
    </w:pPr>
    <w:r>
      <w:rPr>
        <w:rFonts w:ascii="Times New Roman" w:hAnsi="Times New Roman" w:cs="Times New Roman"/>
        <w:b/>
        <w:bCs/>
      </w:rPr>
      <w:t xml:space="preserve">Информатор о раду Вишег јавног тужилаштва у Нишу </w:t>
    </w:r>
  </w:p>
  <w:p w:rsidR="003D5DC7" w:rsidRDefault="003D5DC7" w:rsidP="0077118A">
    <w:pPr>
      <w:pStyle w:val="Footer"/>
      <w:tabs>
        <w:tab w:val="right" w:pos="9870"/>
      </w:tabs>
      <w:ind w:right="-227"/>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lang w:val="sr-Cyrl-RS"/>
      </w:rPr>
      <w:t>Д</w:t>
    </w:r>
    <w:r>
      <w:rPr>
        <w:rFonts w:ascii="Times New Roman" w:hAnsi="Times New Roman" w:cs="Times New Roman"/>
        <w:b/>
        <w:bCs/>
      </w:rPr>
      <w:t xml:space="preserve">атум последњег ажурирања: 24.08.2021. </w:t>
    </w:r>
    <w:proofErr w:type="gramStart"/>
    <w:r>
      <w:rPr>
        <w:rFonts w:ascii="Times New Roman" w:hAnsi="Times New Roman" w:cs="Times New Roman"/>
        <w:b/>
        <w:bCs/>
      </w:rPr>
      <w:t>године</w:t>
    </w:r>
    <w:proofErr w:type="gramEnd"/>
  </w:p>
  <w:p w:rsidR="003D5DC7" w:rsidRPr="0077118A" w:rsidRDefault="003D5DC7" w:rsidP="0077118A">
    <w:pPr>
      <w:pStyle w:val="Footer"/>
      <w:tabs>
        <w:tab w:val="right" w:pos="9870"/>
      </w:tabs>
      <w:ind w:right="-227"/>
      <w:rPr>
        <w:rFonts w:ascii="Times New Roman" w:hAnsi="Times New Roman" w:cs="Times New Roman"/>
        <w:b/>
        <w:bCs/>
      </w:rPr>
    </w:pPr>
  </w:p>
  <w:p w:rsidR="003D5DC7" w:rsidRDefault="003D5DC7">
    <w:pPr>
      <w:pStyle w:val="Footer"/>
      <w:tabs>
        <w:tab w:val="right" w:pos="9870"/>
      </w:tabs>
      <w:ind w:right="-227"/>
      <w:jc w:val="center"/>
      <w:rPr>
        <w:rFonts w:ascii="Times New Roman" w:hAnsi="Times New Roman" w:cs="Times New Roman"/>
        <w:b/>
        <w:bCs/>
      </w:rPr>
    </w:pPr>
    <w:r>
      <w:rPr>
        <w:rFonts w:cs="Times New Roman"/>
        <w:b/>
        <w:bCs/>
      </w:rPr>
      <w:fldChar w:fldCharType="begin"/>
    </w:r>
    <w:r>
      <w:rPr>
        <w:rFonts w:cs="Times New Roman"/>
        <w:b/>
        <w:bCs/>
      </w:rPr>
      <w:instrText xml:space="preserve"> PAGE </w:instrText>
    </w:r>
    <w:r>
      <w:rPr>
        <w:rFonts w:cs="Times New Roman"/>
        <w:b/>
        <w:bCs/>
      </w:rPr>
      <w:fldChar w:fldCharType="separate"/>
    </w:r>
    <w:r w:rsidR="002256CC">
      <w:rPr>
        <w:rFonts w:cs="Times New Roman"/>
        <w:b/>
        <w:bCs/>
        <w:noProof/>
      </w:rPr>
      <w:t>21</w:t>
    </w:r>
    <w:r>
      <w:rPr>
        <w:rFonts w:cs="Times New Roman"/>
        <w:b/>
        <w:bCs/>
      </w:rPr>
      <w:fldChar w:fldCharType="end"/>
    </w:r>
  </w:p>
  <w:p w:rsidR="003D5DC7" w:rsidRDefault="003D5DC7">
    <w:pPr>
      <w:pStyle w:val="Footer"/>
      <w:jc w:val="center"/>
      <w:rPr>
        <w:rFonts w:ascii="Times New Roman" w:hAnsi="Times New Roman" w:cs="Times New Roman"/>
        <w:b/>
        <w:bCs/>
      </w:rPr>
    </w:pPr>
  </w:p>
  <w:p w:rsidR="003D5DC7" w:rsidRDefault="003D5DC7">
    <w:pPr>
      <w:pStyle w:val="Footer"/>
      <w:tabs>
        <w:tab w:val="right" w:pos="9975"/>
      </w:tabs>
      <w:ind w:right="-340"/>
      <w:jc w:val="center"/>
      <w:rPr>
        <w:rFonts w:ascii="Times New Roman" w:hAnsi="Times New Roman" w:cs="Times New Roman"/>
        <w:b/>
        <w:bC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5265"/>
      <w:docPartObj>
        <w:docPartGallery w:val="Page Numbers (Bottom of Page)"/>
        <w:docPartUnique/>
      </w:docPartObj>
    </w:sdtPr>
    <w:sdtEndPr/>
    <w:sdtContent>
      <w:p w:rsidR="003D5DC7" w:rsidRDefault="003D5DC7" w:rsidP="00F450BC">
        <w:pPr>
          <w:pStyle w:val="Footer"/>
          <w:pBdr>
            <w:bottom w:val="single" w:sz="12" w:space="1" w:color="auto"/>
          </w:pBdr>
          <w:ind w:right="360"/>
          <w:jc w:val="center"/>
        </w:pPr>
      </w:p>
      <w:p w:rsidR="003D5DC7" w:rsidRPr="0096628E" w:rsidRDefault="003D5DC7" w:rsidP="00F450BC">
        <w:pPr>
          <w:pStyle w:val="Footer"/>
          <w:ind w:right="360"/>
          <w:jc w:val="center"/>
        </w:pPr>
      </w:p>
      <w:p w:rsidR="003D5DC7" w:rsidRDefault="003D5DC7" w:rsidP="00F450BC">
        <w:pPr>
          <w:pStyle w:val="Footer"/>
          <w:tabs>
            <w:tab w:val="right" w:pos="9870"/>
          </w:tabs>
          <w:ind w:right="-227"/>
          <w:jc w:val="center"/>
          <w:rPr>
            <w:rFonts w:ascii="Times New Roman" w:hAnsi="Times New Roman" w:cs="Times New Roman"/>
            <w:b/>
            <w:bCs/>
          </w:rPr>
        </w:pPr>
        <w:r>
          <w:rPr>
            <w:rFonts w:ascii="Times New Roman" w:hAnsi="Times New Roman" w:cs="Times New Roman"/>
            <w:b/>
            <w:bCs/>
          </w:rPr>
          <w:t xml:space="preserve">Информатор о раду Вишег јавног тужилаштва у Нишу </w:t>
        </w:r>
      </w:p>
      <w:p w:rsidR="003D5DC7" w:rsidRDefault="003D5DC7" w:rsidP="00F450BC">
        <w:pPr>
          <w:pStyle w:val="Footer"/>
          <w:tabs>
            <w:tab w:val="right" w:pos="9870"/>
          </w:tabs>
          <w:ind w:right="-227"/>
          <w:jc w:val="center"/>
        </w:pPr>
        <w:proofErr w:type="gramStart"/>
        <w:r>
          <w:rPr>
            <w:rFonts w:ascii="Times New Roman" w:hAnsi="Times New Roman" w:cs="Times New Roman"/>
            <w:b/>
            <w:bCs/>
          </w:rPr>
          <w:t>датум</w:t>
        </w:r>
        <w:proofErr w:type="gramEnd"/>
        <w:r>
          <w:rPr>
            <w:rFonts w:ascii="Times New Roman" w:hAnsi="Times New Roman" w:cs="Times New Roman"/>
            <w:b/>
            <w:bCs/>
          </w:rPr>
          <w:t xml:space="preserve"> последњег ажурирања: </w:t>
        </w:r>
        <w:r>
          <w:rPr>
            <w:rFonts w:ascii="Times New Roman" w:hAnsi="Times New Roman" w:cs="Times New Roman"/>
            <w:b/>
            <w:bCs/>
            <w:lang w:val="sr-Cyrl-RS"/>
          </w:rPr>
          <w:t>24</w:t>
        </w:r>
        <w:r>
          <w:rPr>
            <w:rFonts w:ascii="Times New Roman" w:hAnsi="Times New Roman" w:cs="Times New Roman"/>
            <w:b/>
            <w:bCs/>
          </w:rPr>
          <w:t xml:space="preserve">.08.2021. </w:t>
        </w:r>
        <w:proofErr w:type="gramStart"/>
        <w:r>
          <w:rPr>
            <w:rFonts w:ascii="Times New Roman" w:hAnsi="Times New Roman" w:cs="Times New Roman"/>
            <w:b/>
            <w:bCs/>
          </w:rPr>
          <w:t>године</w:t>
        </w:r>
        <w:proofErr w:type="gramEnd"/>
      </w:p>
      <w:p w:rsidR="003D5DC7" w:rsidRDefault="003D5DC7" w:rsidP="00F450BC">
        <w:pPr>
          <w:pStyle w:val="Footer"/>
          <w:tabs>
            <w:tab w:val="right" w:pos="9870"/>
          </w:tabs>
          <w:ind w:right="-227"/>
          <w:jc w:val="center"/>
          <w:rPr>
            <w:rFonts w:ascii="Times New Roman" w:hAnsi="Times New Roman" w:cs="Times New Roman"/>
            <w:b/>
            <w:bCs/>
          </w:rPr>
        </w:pPr>
        <w:r>
          <w:rPr>
            <w:rFonts w:cs="Times New Roman"/>
            <w:b/>
            <w:bCs/>
          </w:rPr>
          <w:fldChar w:fldCharType="begin"/>
        </w:r>
        <w:r>
          <w:rPr>
            <w:rFonts w:cs="Times New Roman"/>
            <w:b/>
            <w:bCs/>
          </w:rPr>
          <w:instrText xml:space="preserve"> PAGE </w:instrText>
        </w:r>
        <w:r>
          <w:rPr>
            <w:rFonts w:cs="Times New Roman"/>
            <w:b/>
            <w:bCs/>
          </w:rPr>
          <w:fldChar w:fldCharType="separate"/>
        </w:r>
        <w:r w:rsidR="002256CC">
          <w:rPr>
            <w:rFonts w:cs="Times New Roman"/>
            <w:b/>
            <w:bCs/>
            <w:noProof/>
          </w:rPr>
          <w:t>32</w:t>
        </w:r>
        <w:r>
          <w:rPr>
            <w:rFonts w:cs="Times New Roman"/>
            <w:b/>
            <w:bCs/>
          </w:rPr>
          <w:fldChar w:fldCharType="end"/>
        </w:r>
      </w:p>
      <w:p w:rsidR="003D5DC7" w:rsidRDefault="002256CC">
        <w:pPr>
          <w:pStyle w:val="Footer"/>
          <w:jc w:val="right"/>
        </w:pPr>
      </w:p>
    </w:sdtContent>
  </w:sdt>
  <w:p w:rsidR="003D5DC7" w:rsidRDefault="003D5D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5DC7" w:rsidRDefault="003D5DC7" w:rsidP="00D65504">
      <w:pPr>
        <w:spacing w:after="0" w:line="240" w:lineRule="auto"/>
      </w:pPr>
      <w:r>
        <w:separator/>
      </w:r>
    </w:p>
  </w:footnote>
  <w:footnote w:type="continuationSeparator" w:id="0">
    <w:p w:rsidR="003D5DC7" w:rsidRDefault="003D5DC7" w:rsidP="00D655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3DC62122"/>
    <w:name w:val="WW8Num1"/>
    <w:lvl w:ilvl="0">
      <w:numFmt w:val="none"/>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000002"/>
    <w:multiLevelType w:val="singleLevel"/>
    <w:tmpl w:val="00000002"/>
    <w:name w:val="WW8Num2"/>
    <w:lvl w:ilvl="0">
      <w:numFmt w:val="decimal"/>
      <w:lvlText w:val=""/>
      <w:lvlJc w:val="left"/>
    </w:lvl>
  </w:abstractNum>
  <w:abstractNum w:abstractNumId="2" w15:restartNumberingAfterBreak="0">
    <w:nsid w:val="00000003"/>
    <w:multiLevelType w:val="multilevel"/>
    <w:tmpl w:val="00000003"/>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1C"/>
    <w:multiLevelType w:val="hybridMultilevel"/>
    <w:tmpl w:val="2CA88610"/>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3156CAC"/>
    <w:multiLevelType w:val="hybridMultilevel"/>
    <w:tmpl w:val="DE70288E"/>
    <w:lvl w:ilvl="0" w:tplc="DD045D8A">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5" w15:restartNumberingAfterBreak="0">
    <w:nsid w:val="0CD14E11"/>
    <w:multiLevelType w:val="hybridMultilevel"/>
    <w:tmpl w:val="75967E00"/>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6" w15:restartNumberingAfterBreak="0">
    <w:nsid w:val="14820172"/>
    <w:multiLevelType w:val="hybridMultilevel"/>
    <w:tmpl w:val="4D8450CC"/>
    <w:lvl w:ilvl="0" w:tplc="04090011">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7" w15:restartNumberingAfterBreak="0">
    <w:nsid w:val="237D3A66"/>
    <w:multiLevelType w:val="multilevel"/>
    <w:tmpl w:val="316C7BA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8631FAD"/>
    <w:multiLevelType w:val="hybridMultilevel"/>
    <w:tmpl w:val="4B5800E6"/>
    <w:lvl w:ilvl="0" w:tplc="7C822628">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C61F00"/>
    <w:multiLevelType w:val="hybridMultilevel"/>
    <w:tmpl w:val="053058D0"/>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0" w15:restartNumberingAfterBreak="0">
    <w:nsid w:val="41B154ED"/>
    <w:multiLevelType w:val="hybridMultilevel"/>
    <w:tmpl w:val="CB3C7610"/>
    <w:lvl w:ilvl="0" w:tplc="6F0206A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1" w15:restartNumberingAfterBreak="0">
    <w:nsid w:val="452611D6"/>
    <w:multiLevelType w:val="hybridMultilevel"/>
    <w:tmpl w:val="E04A1EF8"/>
    <w:lvl w:ilvl="0" w:tplc="0409000F">
      <w:numFmt w:val="decimal"/>
      <w:lvlText w:val=""/>
      <w:lvlJc w:val="left"/>
    </w:lvl>
    <w:lvl w:ilvl="1" w:tplc="717ACDFE">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2" w15:restartNumberingAfterBreak="0">
    <w:nsid w:val="55D06518"/>
    <w:multiLevelType w:val="hybridMultilevel"/>
    <w:tmpl w:val="AF3CFC9C"/>
    <w:lvl w:ilvl="0" w:tplc="1096AE7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4F2747D"/>
    <w:multiLevelType w:val="hybridMultilevel"/>
    <w:tmpl w:val="5B9A7C26"/>
    <w:lvl w:ilvl="0" w:tplc="04090011">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4" w15:restartNumberingAfterBreak="0">
    <w:nsid w:val="6BDD5D8C"/>
    <w:multiLevelType w:val="hybridMultilevel"/>
    <w:tmpl w:val="C2D4DBC2"/>
    <w:lvl w:ilvl="0" w:tplc="2828E6B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0"/>
  </w:num>
  <w:num w:numId="4">
    <w:abstractNumId w:val="1"/>
  </w:num>
  <w:num w:numId="5">
    <w:abstractNumId w:val="2"/>
  </w:num>
  <w:num w:numId="6">
    <w:abstractNumId w:val="3"/>
  </w:num>
  <w:num w:numId="7">
    <w:abstractNumId w:val="7"/>
  </w:num>
  <w:num w:numId="8">
    <w:abstractNumId w:val="9"/>
  </w:num>
  <w:num w:numId="9">
    <w:abstractNumId w:val="11"/>
  </w:num>
  <w:num w:numId="10">
    <w:abstractNumId w:val="5"/>
  </w:num>
  <w:num w:numId="11">
    <w:abstractNumId w:val="13"/>
  </w:num>
  <w:num w:numId="12">
    <w:abstractNumId w:val="8"/>
  </w:num>
  <w:num w:numId="13">
    <w:abstractNumId w:val="12"/>
  </w:num>
  <w:num w:numId="14">
    <w:abstractNumId w:val="1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proofState w:grammar="clean"/>
  <w:defaultTabStop w:val="720"/>
  <w:hyphenationZone w:val="425"/>
  <w:drawingGridHorizontalSpacing w:val="120"/>
  <w:displayHorizontalDrawingGridEvery w:val="0"/>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DB1"/>
    <w:rsid w:val="0000229E"/>
    <w:rsid w:val="00021C24"/>
    <w:rsid w:val="00024683"/>
    <w:rsid w:val="000321D3"/>
    <w:rsid w:val="00036F8C"/>
    <w:rsid w:val="000427E5"/>
    <w:rsid w:val="000457D6"/>
    <w:rsid w:val="000825F0"/>
    <w:rsid w:val="00084AFE"/>
    <w:rsid w:val="0008526A"/>
    <w:rsid w:val="00085B2A"/>
    <w:rsid w:val="00085DB4"/>
    <w:rsid w:val="000860EC"/>
    <w:rsid w:val="00090A44"/>
    <w:rsid w:val="00092168"/>
    <w:rsid w:val="00093BCA"/>
    <w:rsid w:val="000941A7"/>
    <w:rsid w:val="00094B82"/>
    <w:rsid w:val="00096383"/>
    <w:rsid w:val="000A1894"/>
    <w:rsid w:val="000A2283"/>
    <w:rsid w:val="000A2957"/>
    <w:rsid w:val="000A48E1"/>
    <w:rsid w:val="000C3144"/>
    <w:rsid w:val="000E2308"/>
    <w:rsid w:val="000E485B"/>
    <w:rsid w:val="000E5EA3"/>
    <w:rsid w:val="000F263B"/>
    <w:rsid w:val="001000E7"/>
    <w:rsid w:val="00101E92"/>
    <w:rsid w:val="00110C39"/>
    <w:rsid w:val="0011368C"/>
    <w:rsid w:val="00120A67"/>
    <w:rsid w:val="00126213"/>
    <w:rsid w:val="0014559D"/>
    <w:rsid w:val="00157B88"/>
    <w:rsid w:val="001624E6"/>
    <w:rsid w:val="00167F3F"/>
    <w:rsid w:val="00167FA0"/>
    <w:rsid w:val="00184028"/>
    <w:rsid w:val="001947B8"/>
    <w:rsid w:val="00194D82"/>
    <w:rsid w:val="00195512"/>
    <w:rsid w:val="001A68C1"/>
    <w:rsid w:val="001B4465"/>
    <w:rsid w:val="001B53EE"/>
    <w:rsid w:val="001B6183"/>
    <w:rsid w:val="001D4769"/>
    <w:rsid w:val="001E3947"/>
    <w:rsid w:val="001E4904"/>
    <w:rsid w:val="001E56E7"/>
    <w:rsid w:val="00206832"/>
    <w:rsid w:val="00213AD2"/>
    <w:rsid w:val="00222716"/>
    <w:rsid w:val="002256CC"/>
    <w:rsid w:val="002328A3"/>
    <w:rsid w:val="00233A02"/>
    <w:rsid w:val="00243B3C"/>
    <w:rsid w:val="002456FA"/>
    <w:rsid w:val="00251A04"/>
    <w:rsid w:val="00261BCD"/>
    <w:rsid w:val="0027148C"/>
    <w:rsid w:val="00285570"/>
    <w:rsid w:val="00286A92"/>
    <w:rsid w:val="00287AEA"/>
    <w:rsid w:val="00291473"/>
    <w:rsid w:val="002955A2"/>
    <w:rsid w:val="002A501D"/>
    <w:rsid w:val="002A7BF2"/>
    <w:rsid w:val="002B4A30"/>
    <w:rsid w:val="002C006E"/>
    <w:rsid w:val="002C218D"/>
    <w:rsid w:val="002C6F46"/>
    <w:rsid w:val="002D72A7"/>
    <w:rsid w:val="002E17DB"/>
    <w:rsid w:val="002E236D"/>
    <w:rsid w:val="002E31D1"/>
    <w:rsid w:val="002F09F3"/>
    <w:rsid w:val="002F1FCC"/>
    <w:rsid w:val="002F6A2D"/>
    <w:rsid w:val="00303BAD"/>
    <w:rsid w:val="00304BF8"/>
    <w:rsid w:val="003160B9"/>
    <w:rsid w:val="0031762B"/>
    <w:rsid w:val="00341802"/>
    <w:rsid w:val="00353B53"/>
    <w:rsid w:val="003660E6"/>
    <w:rsid w:val="00366177"/>
    <w:rsid w:val="00390B4E"/>
    <w:rsid w:val="003916D3"/>
    <w:rsid w:val="00395A5B"/>
    <w:rsid w:val="003A5441"/>
    <w:rsid w:val="003C30AA"/>
    <w:rsid w:val="003C6019"/>
    <w:rsid w:val="003D2D3E"/>
    <w:rsid w:val="003D4171"/>
    <w:rsid w:val="003D5DC7"/>
    <w:rsid w:val="003E7866"/>
    <w:rsid w:val="003F4A68"/>
    <w:rsid w:val="00400792"/>
    <w:rsid w:val="00402B33"/>
    <w:rsid w:val="00403887"/>
    <w:rsid w:val="00411164"/>
    <w:rsid w:val="004128BC"/>
    <w:rsid w:val="00412CAE"/>
    <w:rsid w:val="0041426F"/>
    <w:rsid w:val="004175A0"/>
    <w:rsid w:val="00417815"/>
    <w:rsid w:val="00421A86"/>
    <w:rsid w:val="00432D80"/>
    <w:rsid w:val="0044760E"/>
    <w:rsid w:val="00450196"/>
    <w:rsid w:val="00451A85"/>
    <w:rsid w:val="004548BB"/>
    <w:rsid w:val="00461AB9"/>
    <w:rsid w:val="004634D7"/>
    <w:rsid w:val="00466BF3"/>
    <w:rsid w:val="004812F0"/>
    <w:rsid w:val="004817A9"/>
    <w:rsid w:val="00484354"/>
    <w:rsid w:val="00485367"/>
    <w:rsid w:val="004952FA"/>
    <w:rsid w:val="004A24E9"/>
    <w:rsid w:val="004A617E"/>
    <w:rsid w:val="004B435E"/>
    <w:rsid w:val="004B447C"/>
    <w:rsid w:val="004B744E"/>
    <w:rsid w:val="004C1954"/>
    <w:rsid w:val="004D1DA2"/>
    <w:rsid w:val="004D3B07"/>
    <w:rsid w:val="004E20E6"/>
    <w:rsid w:val="004E22F2"/>
    <w:rsid w:val="004F51CE"/>
    <w:rsid w:val="005015B8"/>
    <w:rsid w:val="00502CCE"/>
    <w:rsid w:val="00512017"/>
    <w:rsid w:val="00515C6C"/>
    <w:rsid w:val="0052108E"/>
    <w:rsid w:val="0053110C"/>
    <w:rsid w:val="005454B7"/>
    <w:rsid w:val="005507E1"/>
    <w:rsid w:val="00551B31"/>
    <w:rsid w:val="00553426"/>
    <w:rsid w:val="005611AF"/>
    <w:rsid w:val="005651BD"/>
    <w:rsid w:val="005708C7"/>
    <w:rsid w:val="00574F0B"/>
    <w:rsid w:val="0057698F"/>
    <w:rsid w:val="005854B3"/>
    <w:rsid w:val="0058799A"/>
    <w:rsid w:val="00592DF8"/>
    <w:rsid w:val="00593281"/>
    <w:rsid w:val="005A7CBC"/>
    <w:rsid w:val="005C51F4"/>
    <w:rsid w:val="005D0E53"/>
    <w:rsid w:val="005E19BD"/>
    <w:rsid w:val="005E364C"/>
    <w:rsid w:val="005F45AC"/>
    <w:rsid w:val="005F696A"/>
    <w:rsid w:val="006025F4"/>
    <w:rsid w:val="006037AF"/>
    <w:rsid w:val="00616DA7"/>
    <w:rsid w:val="00626D30"/>
    <w:rsid w:val="00630145"/>
    <w:rsid w:val="00631322"/>
    <w:rsid w:val="00636721"/>
    <w:rsid w:val="00637F95"/>
    <w:rsid w:val="006463C0"/>
    <w:rsid w:val="006614BC"/>
    <w:rsid w:val="00662D0E"/>
    <w:rsid w:val="00664B10"/>
    <w:rsid w:val="006709D3"/>
    <w:rsid w:val="006754A6"/>
    <w:rsid w:val="0068195A"/>
    <w:rsid w:val="0069156A"/>
    <w:rsid w:val="00691F21"/>
    <w:rsid w:val="0069519C"/>
    <w:rsid w:val="006A062B"/>
    <w:rsid w:val="006A29FA"/>
    <w:rsid w:val="006A3670"/>
    <w:rsid w:val="006B4680"/>
    <w:rsid w:val="006D7651"/>
    <w:rsid w:val="006E7A23"/>
    <w:rsid w:val="006F461B"/>
    <w:rsid w:val="006F5915"/>
    <w:rsid w:val="006F7D1B"/>
    <w:rsid w:val="00700D89"/>
    <w:rsid w:val="00710BB8"/>
    <w:rsid w:val="00713397"/>
    <w:rsid w:val="0072107A"/>
    <w:rsid w:val="00721241"/>
    <w:rsid w:val="00722C8B"/>
    <w:rsid w:val="00726612"/>
    <w:rsid w:val="007319D7"/>
    <w:rsid w:val="00731EFE"/>
    <w:rsid w:val="00732420"/>
    <w:rsid w:val="00744E87"/>
    <w:rsid w:val="00747802"/>
    <w:rsid w:val="00747BED"/>
    <w:rsid w:val="00756727"/>
    <w:rsid w:val="00763529"/>
    <w:rsid w:val="0077118A"/>
    <w:rsid w:val="00776A10"/>
    <w:rsid w:val="007B3339"/>
    <w:rsid w:val="007C7D1C"/>
    <w:rsid w:val="007E5745"/>
    <w:rsid w:val="007E5F40"/>
    <w:rsid w:val="007F123F"/>
    <w:rsid w:val="008011DE"/>
    <w:rsid w:val="00804072"/>
    <w:rsid w:val="008118DE"/>
    <w:rsid w:val="00820594"/>
    <w:rsid w:val="00822143"/>
    <w:rsid w:val="00831C9F"/>
    <w:rsid w:val="00833E93"/>
    <w:rsid w:val="00847BAC"/>
    <w:rsid w:val="008543AE"/>
    <w:rsid w:val="00861F80"/>
    <w:rsid w:val="00871C18"/>
    <w:rsid w:val="008735EF"/>
    <w:rsid w:val="00875FBB"/>
    <w:rsid w:val="00883EA7"/>
    <w:rsid w:val="008934FB"/>
    <w:rsid w:val="00893777"/>
    <w:rsid w:val="00895CCE"/>
    <w:rsid w:val="008A49B8"/>
    <w:rsid w:val="008B0983"/>
    <w:rsid w:val="008B13F5"/>
    <w:rsid w:val="008B595D"/>
    <w:rsid w:val="008B5BCE"/>
    <w:rsid w:val="008C0C28"/>
    <w:rsid w:val="008D1338"/>
    <w:rsid w:val="008D30BB"/>
    <w:rsid w:val="008E4B93"/>
    <w:rsid w:val="008F69DA"/>
    <w:rsid w:val="009114DA"/>
    <w:rsid w:val="009132FB"/>
    <w:rsid w:val="00914A1A"/>
    <w:rsid w:val="0091583A"/>
    <w:rsid w:val="00916A65"/>
    <w:rsid w:val="00923A23"/>
    <w:rsid w:val="00931945"/>
    <w:rsid w:val="0093500D"/>
    <w:rsid w:val="0093769E"/>
    <w:rsid w:val="00943CB6"/>
    <w:rsid w:val="009524C8"/>
    <w:rsid w:val="00952FB5"/>
    <w:rsid w:val="0095360F"/>
    <w:rsid w:val="00961968"/>
    <w:rsid w:val="00961AFF"/>
    <w:rsid w:val="00961CA7"/>
    <w:rsid w:val="00962AD7"/>
    <w:rsid w:val="0096405D"/>
    <w:rsid w:val="00965318"/>
    <w:rsid w:val="0096628E"/>
    <w:rsid w:val="00967488"/>
    <w:rsid w:val="00972235"/>
    <w:rsid w:val="009724B9"/>
    <w:rsid w:val="0097293F"/>
    <w:rsid w:val="00975F60"/>
    <w:rsid w:val="0098725D"/>
    <w:rsid w:val="00992B88"/>
    <w:rsid w:val="00997415"/>
    <w:rsid w:val="009C0714"/>
    <w:rsid w:val="009C4FBD"/>
    <w:rsid w:val="009D0064"/>
    <w:rsid w:val="009D274B"/>
    <w:rsid w:val="009D33F3"/>
    <w:rsid w:val="009D4CAF"/>
    <w:rsid w:val="009D51F8"/>
    <w:rsid w:val="009D6E2A"/>
    <w:rsid w:val="009D6F93"/>
    <w:rsid w:val="009F0F10"/>
    <w:rsid w:val="009F38CF"/>
    <w:rsid w:val="009F4D26"/>
    <w:rsid w:val="00A046F7"/>
    <w:rsid w:val="00A10A1F"/>
    <w:rsid w:val="00A12DA4"/>
    <w:rsid w:val="00A25B3C"/>
    <w:rsid w:val="00A2712D"/>
    <w:rsid w:val="00A56A28"/>
    <w:rsid w:val="00A57E75"/>
    <w:rsid w:val="00A64103"/>
    <w:rsid w:val="00A650D9"/>
    <w:rsid w:val="00A652D9"/>
    <w:rsid w:val="00A658C4"/>
    <w:rsid w:val="00A70FBC"/>
    <w:rsid w:val="00A741C6"/>
    <w:rsid w:val="00A82CDB"/>
    <w:rsid w:val="00A83820"/>
    <w:rsid w:val="00A84438"/>
    <w:rsid w:val="00A84AD8"/>
    <w:rsid w:val="00A96A44"/>
    <w:rsid w:val="00AA3CB2"/>
    <w:rsid w:val="00AA4B4D"/>
    <w:rsid w:val="00AA56B2"/>
    <w:rsid w:val="00AC1EAB"/>
    <w:rsid w:val="00AC7551"/>
    <w:rsid w:val="00AD5132"/>
    <w:rsid w:val="00AD59BC"/>
    <w:rsid w:val="00AD787E"/>
    <w:rsid w:val="00AE1E83"/>
    <w:rsid w:val="00AF4D7D"/>
    <w:rsid w:val="00AF64AB"/>
    <w:rsid w:val="00B00AC6"/>
    <w:rsid w:val="00B43612"/>
    <w:rsid w:val="00B53A99"/>
    <w:rsid w:val="00B5758C"/>
    <w:rsid w:val="00B83A1F"/>
    <w:rsid w:val="00B92238"/>
    <w:rsid w:val="00BA0F90"/>
    <w:rsid w:val="00BA761F"/>
    <w:rsid w:val="00BB1E4C"/>
    <w:rsid w:val="00BB22CA"/>
    <w:rsid w:val="00BB47CD"/>
    <w:rsid w:val="00BB5BEB"/>
    <w:rsid w:val="00BC098F"/>
    <w:rsid w:val="00BC10EA"/>
    <w:rsid w:val="00BD5F89"/>
    <w:rsid w:val="00BE2222"/>
    <w:rsid w:val="00BE506F"/>
    <w:rsid w:val="00BF460D"/>
    <w:rsid w:val="00C0751B"/>
    <w:rsid w:val="00C154A2"/>
    <w:rsid w:val="00C1599D"/>
    <w:rsid w:val="00C15F80"/>
    <w:rsid w:val="00C16920"/>
    <w:rsid w:val="00C17A33"/>
    <w:rsid w:val="00C17B0A"/>
    <w:rsid w:val="00C34877"/>
    <w:rsid w:val="00C34E42"/>
    <w:rsid w:val="00C37122"/>
    <w:rsid w:val="00C404C8"/>
    <w:rsid w:val="00C41816"/>
    <w:rsid w:val="00C45482"/>
    <w:rsid w:val="00C504BB"/>
    <w:rsid w:val="00C559EF"/>
    <w:rsid w:val="00C6314E"/>
    <w:rsid w:val="00C633A4"/>
    <w:rsid w:val="00C65F7C"/>
    <w:rsid w:val="00C87509"/>
    <w:rsid w:val="00C93CDA"/>
    <w:rsid w:val="00CA4946"/>
    <w:rsid w:val="00CA6833"/>
    <w:rsid w:val="00CB0692"/>
    <w:rsid w:val="00CB20E8"/>
    <w:rsid w:val="00CD1213"/>
    <w:rsid w:val="00CD467C"/>
    <w:rsid w:val="00CE14A3"/>
    <w:rsid w:val="00CF29C3"/>
    <w:rsid w:val="00D00144"/>
    <w:rsid w:val="00D36073"/>
    <w:rsid w:val="00D41374"/>
    <w:rsid w:val="00D44B68"/>
    <w:rsid w:val="00D44DC5"/>
    <w:rsid w:val="00D45CCF"/>
    <w:rsid w:val="00D50986"/>
    <w:rsid w:val="00D63D94"/>
    <w:rsid w:val="00D65504"/>
    <w:rsid w:val="00D66DB1"/>
    <w:rsid w:val="00D67DC4"/>
    <w:rsid w:val="00D73CE2"/>
    <w:rsid w:val="00D77190"/>
    <w:rsid w:val="00D9134C"/>
    <w:rsid w:val="00D92944"/>
    <w:rsid w:val="00DA3459"/>
    <w:rsid w:val="00DA7CFA"/>
    <w:rsid w:val="00DB057C"/>
    <w:rsid w:val="00DB1F3B"/>
    <w:rsid w:val="00DC16E1"/>
    <w:rsid w:val="00DC2F4E"/>
    <w:rsid w:val="00DC5DDE"/>
    <w:rsid w:val="00DD0A91"/>
    <w:rsid w:val="00DE1594"/>
    <w:rsid w:val="00DE6445"/>
    <w:rsid w:val="00DF586A"/>
    <w:rsid w:val="00DF72C7"/>
    <w:rsid w:val="00E05F94"/>
    <w:rsid w:val="00E2151C"/>
    <w:rsid w:val="00E2799D"/>
    <w:rsid w:val="00E31001"/>
    <w:rsid w:val="00E3299C"/>
    <w:rsid w:val="00E333CA"/>
    <w:rsid w:val="00E354C5"/>
    <w:rsid w:val="00E36FDB"/>
    <w:rsid w:val="00E45026"/>
    <w:rsid w:val="00E50B98"/>
    <w:rsid w:val="00E827DD"/>
    <w:rsid w:val="00E8442C"/>
    <w:rsid w:val="00E845B1"/>
    <w:rsid w:val="00E84B84"/>
    <w:rsid w:val="00E876AB"/>
    <w:rsid w:val="00EA1A1B"/>
    <w:rsid w:val="00EA278C"/>
    <w:rsid w:val="00EA5FD0"/>
    <w:rsid w:val="00EB0DDC"/>
    <w:rsid w:val="00EB143C"/>
    <w:rsid w:val="00EC2CC1"/>
    <w:rsid w:val="00ED6BC0"/>
    <w:rsid w:val="00EE5E97"/>
    <w:rsid w:val="00EE6B38"/>
    <w:rsid w:val="00EF32EB"/>
    <w:rsid w:val="00F15407"/>
    <w:rsid w:val="00F3350E"/>
    <w:rsid w:val="00F34458"/>
    <w:rsid w:val="00F450BC"/>
    <w:rsid w:val="00F83C59"/>
    <w:rsid w:val="00FA010B"/>
    <w:rsid w:val="00FB426B"/>
    <w:rsid w:val="00FC468A"/>
    <w:rsid w:val="00FD37C7"/>
    <w:rsid w:val="00FD463B"/>
    <w:rsid w:val="00FE28E1"/>
    <w:rsid w:val="00FE7EED"/>
    <w:rsid w:val="00FF17F6"/>
    <w:rsid w:val="00FF4A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5DB59C59-879D-4553-8092-4880AA874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6A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6D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6DB1"/>
    <w:rPr>
      <w:rFonts w:ascii="Tahoma" w:hAnsi="Tahoma" w:cs="Tahoma"/>
      <w:sz w:val="16"/>
      <w:szCs w:val="16"/>
    </w:rPr>
  </w:style>
  <w:style w:type="paragraph" w:styleId="ListParagraph">
    <w:name w:val="List Paragraph"/>
    <w:basedOn w:val="Normal"/>
    <w:uiPriority w:val="34"/>
    <w:qFormat/>
    <w:rsid w:val="00D65504"/>
    <w:pPr>
      <w:spacing w:after="0" w:line="240" w:lineRule="auto"/>
      <w:ind w:left="720"/>
      <w:contextualSpacing/>
      <w:jc w:val="center"/>
    </w:pPr>
    <w:rPr>
      <w:rFonts w:ascii="Calibri" w:eastAsia="Calibri" w:hAnsi="Calibri" w:cs="Times New Roman"/>
      <w:lang w:bidi="en-US"/>
    </w:rPr>
  </w:style>
  <w:style w:type="paragraph" w:styleId="Header">
    <w:name w:val="header"/>
    <w:basedOn w:val="Normal"/>
    <w:link w:val="HeaderChar"/>
    <w:unhideWhenUsed/>
    <w:rsid w:val="00D6550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65504"/>
  </w:style>
  <w:style w:type="paragraph" w:styleId="Footer">
    <w:name w:val="footer"/>
    <w:basedOn w:val="Normal"/>
    <w:link w:val="FooterChar"/>
    <w:uiPriority w:val="99"/>
    <w:unhideWhenUsed/>
    <w:rsid w:val="00D655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5504"/>
  </w:style>
  <w:style w:type="character" w:styleId="Hyperlink">
    <w:name w:val="Hyperlink"/>
    <w:rsid w:val="00303BAD"/>
    <w:rPr>
      <w:color w:val="000080"/>
      <w:u w:val="single"/>
    </w:rPr>
  </w:style>
  <w:style w:type="character" w:customStyle="1" w:styleId="Podrazumevanifontpasusa1">
    <w:name w:val="Podrazumevani font pasusa1"/>
    <w:rsid w:val="001000E7"/>
  </w:style>
  <w:style w:type="paragraph" w:styleId="BodyText">
    <w:name w:val="Body Text"/>
    <w:basedOn w:val="Normal"/>
    <w:link w:val="BodyTextChar"/>
    <w:rsid w:val="001000E7"/>
    <w:pPr>
      <w:widowControl w:val="0"/>
      <w:suppressAutoHyphens/>
      <w:spacing w:after="120" w:line="240" w:lineRule="auto"/>
    </w:pPr>
    <w:rPr>
      <w:rFonts w:ascii="Liberation Serif" w:eastAsia="DejaVu Sans" w:hAnsi="Liberation Serif" w:cs="Lohit Hindi"/>
      <w:kern w:val="1"/>
      <w:sz w:val="24"/>
      <w:szCs w:val="24"/>
      <w:lang w:eastAsia="zh-CN" w:bidi="hi-IN"/>
    </w:rPr>
  </w:style>
  <w:style w:type="character" w:customStyle="1" w:styleId="BodyTextChar">
    <w:name w:val="Body Text Char"/>
    <w:basedOn w:val="DefaultParagraphFont"/>
    <w:link w:val="BodyText"/>
    <w:rsid w:val="001000E7"/>
    <w:rPr>
      <w:rFonts w:ascii="Liberation Serif" w:eastAsia="DejaVu Sans" w:hAnsi="Liberation Serif" w:cs="Lohit Hindi"/>
      <w:kern w:val="1"/>
      <w:sz w:val="24"/>
      <w:szCs w:val="24"/>
      <w:lang w:eastAsia="zh-CN" w:bidi="hi-IN"/>
    </w:rPr>
  </w:style>
  <w:style w:type="paragraph" w:styleId="NormalWeb">
    <w:name w:val="Normal (Web)"/>
    <w:basedOn w:val="Normal"/>
    <w:rsid w:val="001000E7"/>
    <w:pPr>
      <w:widowControl w:val="0"/>
      <w:suppressAutoHyphens/>
      <w:spacing w:before="280" w:after="280" w:line="240" w:lineRule="auto"/>
    </w:pPr>
    <w:rPr>
      <w:rFonts w:ascii="Times New Roman" w:eastAsia="Times New Roman" w:hAnsi="Times New Roman" w:cs="Times New Roman"/>
      <w:kern w:val="1"/>
      <w:sz w:val="24"/>
      <w:szCs w:val="24"/>
      <w:lang w:eastAsia="zh-CN" w:bidi="hi-IN"/>
    </w:rPr>
  </w:style>
  <w:style w:type="paragraph" w:customStyle="1" w:styleId="stil4clan">
    <w:name w:val="stil4clan"/>
    <w:basedOn w:val="Normal"/>
    <w:rsid w:val="001000E7"/>
    <w:pPr>
      <w:widowControl w:val="0"/>
      <w:suppressAutoHyphens/>
      <w:spacing w:before="280" w:after="280" w:line="240" w:lineRule="auto"/>
    </w:pPr>
    <w:rPr>
      <w:rFonts w:ascii="Times New Roman" w:eastAsia="Times New Roman" w:hAnsi="Times New Roman" w:cs="Times New Roman"/>
      <w:kern w:val="1"/>
      <w:sz w:val="24"/>
      <w:szCs w:val="24"/>
      <w:lang w:eastAsia="zh-CN" w:bidi="hi-IN"/>
    </w:rPr>
  </w:style>
  <w:style w:type="character" w:customStyle="1" w:styleId="FootnoteTextChar">
    <w:name w:val="Footnote Text Char"/>
    <w:basedOn w:val="DefaultParagraphFont"/>
    <w:link w:val="FootnoteText"/>
    <w:rsid w:val="001000E7"/>
    <w:rPr>
      <w:rFonts w:ascii="Liberation Serif" w:eastAsia="DejaVu Sans" w:hAnsi="Liberation Serif" w:cs="Lohit Hindi"/>
      <w:kern w:val="1"/>
      <w:sz w:val="20"/>
      <w:szCs w:val="20"/>
      <w:lang w:eastAsia="zh-CN" w:bidi="hi-IN"/>
    </w:rPr>
  </w:style>
  <w:style w:type="paragraph" w:styleId="FootnoteText">
    <w:name w:val="footnote text"/>
    <w:basedOn w:val="Normal"/>
    <w:link w:val="FootnoteTextChar"/>
    <w:rsid w:val="001000E7"/>
    <w:pPr>
      <w:widowControl w:val="0"/>
      <w:suppressLineNumbers/>
      <w:suppressAutoHyphens/>
      <w:spacing w:after="0" w:line="240" w:lineRule="auto"/>
      <w:ind w:left="283" w:hanging="283"/>
    </w:pPr>
    <w:rPr>
      <w:rFonts w:ascii="Liberation Serif" w:eastAsia="DejaVu Sans" w:hAnsi="Liberation Serif" w:cs="Lohit Hindi"/>
      <w:kern w:val="1"/>
      <w:sz w:val="20"/>
      <w:szCs w:val="20"/>
      <w:lang w:eastAsia="zh-CN" w:bidi="hi-IN"/>
    </w:rPr>
  </w:style>
  <w:style w:type="paragraph" w:customStyle="1" w:styleId="a">
    <w:name w:val="Садржај табеле"/>
    <w:basedOn w:val="Normal"/>
    <w:rsid w:val="001000E7"/>
    <w:pPr>
      <w:widowControl w:val="0"/>
      <w:suppressLineNumbers/>
      <w:suppressAutoHyphens/>
      <w:spacing w:after="0" w:line="240" w:lineRule="auto"/>
    </w:pPr>
    <w:rPr>
      <w:rFonts w:ascii="Liberation Serif" w:eastAsia="DejaVu Sans" w:hAnsi="Liberation Serif" w:cs="Lohit Hindi"/>
      <w:kern w:val="1"/>
      <w:sz w:val="24"/>
      <w:szCs w:val="24"/>
      <w:lang w:eastAsia="zh-CN" w:bidi="hi-IN"/>
    </w:rPr>
  </w:style>
  <w:style w:type="paragraph" w:customStyle="1" w:styleId="TableContents">
    <w:name w:val="Table Contents"/>
    <w:basedOn w:val="Normal"/>
    <w:rsid w:val="001000E7"/>
    <w:pPr>
      <w:widowControl w:val="0"/>
      <w:suppressLineNumbers/>
      <w:suppressAutoHyphens/>
      <w:spacing w:after="0" w:line="240" w:lineRule="auto"/>
    </w:pPr>
    <w:rPr>
      <w:rFonts w:ascii="Liberation Serif" w:eastAsia="DejaVu Sans" w:hAnsi="Liberation Serif" w:cs="Lohit Hindi"/>
      <w:kern w:val="1"/>
      <w:sz w:val="24"/>
      <w:szCs w:val="24"/>
      <w:lang w:eastAsia="zh-CN" w:bidi="hi-IN"/>
    </w:rPr>
  </w:style>
  <w:style w:type="table" w:styleId="TableGrid">
    <w:name w:val="Table Grid"/>
    <w:basedOn w:val="TableNormal"/>
    <w:uiPriority w:val="59"/>
    <w:rsid w:val="001000E7"/>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rmal1">
    <w:name w:val="Normal1"/>
    <w:basedOn w:val="Normal"/>
    <w:rsid w:val="009D33F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251867">
      <w:bodyDiv w:val="1"/>
      <w:marLeft w:val="0"/>
      <w:marRight w:val="0"/>
      <w:marTop w:val="0"/>
      <w:marBottom w:val="0"/>
      <w:divBdr>
        <w:top w:val="none" w:sz="0" w:space="0" w:color="auto"/>
        <w:left w:val="none" w:sz="0" w:space="0" w:color="auto"/>
        <w:bottom w:val="none" w:sz="0" w:space="0" w:color="auto"/>
        <w:right w:val="none" w:sz="0" w:space="0" w:color="auto"/>
      </w:divBdr>
    </w:div>
    <w:div w:id="116990900">
      <w:bodyDiv w:val="1"/>
      <w:marLeft w:val="0"/>
      <w:marRight w:val="0"/>
      <w:marTop w:val="0"/>
      <w:marBottom w:val="0"/>
      <w:divBdr>
        <w:top w:val="none" w:sz="0" w:space="0" w:color="auto"/>
        <w:left w:val="none" w:sz="0" w:space="0" w:color="auto"/>
        <w:bottom w:val="none" w:sz="0" w:space="0" w:color="auto"/>
        <w:right w:val="none" w:sz="0" w:space="0" w:color="auto"/>
      </w:divBdr>
    </w:div>
    <w:div w:id="164328060">
      <w:bodyDiv w:val="1"/>
      <w:marLeft w:val="0"/>
      <w:marRight w:val="0"/>
      <w:marTop w:val="0"/>
      <w:marBottom w:val="0"/>
      <w:divBdr>
        <w:top w:val="none" w:sz="0" w:space="0" w:color="auto"/>
        <w:left w:val="none" w:sz="0" w:space="0" w:color="auto"/>
        <w:bottom w:val="none" w:sz="0" w:space="0" w:color="auto"/>
        <w:right w:val="none" w:sz="0" w:space="0" w:color="auto"/>
      </w:divBdr>
    </w:div>
    <w:div w:id="184175097">
      <w:bodyDiv w:val="1"/>
      <w:marLeft w:val="0"/>
      <w:marRight w:val="0"/>
      <w:marTop w:val="0"/>
      <w:marBottom w:val="0"/>
      <w:divBdr>
        <w:top w:val="none" w:sz="0" w:space="0" w:color="auto"/>
        <w:left w:val="none" w:sz="0" w:space="0" w:color="auto"/>
        <w:bottom w:val="none" w:sz="0" w:space="0" w:color="auto"/>
        <w:right w:val="none" w:sz="0" w:space="0" w:color="auto"/>
      </w:divBdr>
    </w:div>
    <w:div w:id="190077462">
      <w:bodyDiv w:val="1"/>
      <w:marLeft w:val="0"/>
      <w:marRight w:val="0"/>
      <w:marTop w:val="0"/>
      <w:marBottom w:val="0"/>
      <w:divBdr>
        <w:top w:val="none" w:sz="0" w:space="0" w:color="auto"/>
        <w:left w:val="none" w:sz="0" w:space="0" w:color="auto"/>
        <w:bottom w:val="none" w:sz="0" w:space="0" w:color="auto"/>
        <w:right w:val="none" w:sz="0" w:space="0" w:color="auto"/>
      </w:divBdr>
    </w:div>
    <w:div w:id="190798349">
      <w:bodyDiv w:val="1"/>
      <w:marLeft w:val="0"/>
      <w:marRight w:val="0"/>
      <w:marTop w:val="0"/>
      <w:marBottom w:val="0"/>
      <w:divBdr>
        <w:top w:val="none" w:sz="0" w:space="0" w:color="auto"/>
        <w:left w:val="none" w:sz="0" w:space="0" w:color="auto"/>
        <w:bottom w:val="none" w:sz="0" w:space="0" w:color="auto"/>
        <w:right w:val="none" w:sz="0" w:space="0" w:color="auto"/>
      </w:divBdr>
    </w:div>
    <w:div w:id="310524456">
      <w:bodyDiv w:val="1"/>
      <w:marLeft w:val="0"/>
      <w:marRight w:val="0"/>
      <w:marTop w:val="0"/>
      <w:marBottom w:val="0"/>
      <w:divBdr>
        <w:top w:val="none" w:sz="0" w:space="0" w:color="auto"/>
        <w:left w:val="none" w:sz="0" w:space="0" w:color="auto"/>
        <w:bottom w:val="none" w:sz="0" w:space="0" w:color="auto"/>
        <w:right w:val="none" w:sz="0" w:space="0" w:color="auto"/>
      </w:divBdr>
      <w:divsChild>
        <w:div w:id="740830596">
          <w:marLeft w:val="0"/>
          <w:marRight w:val="0"/>
          <w:marTop w:val="0"/>
          <w:marBottom w:val="0"/>
          <w:divBdr>
            <w:top w:val="none" w:sz="0" w:space="0" w:color="auto"/>
            <w:left w:val="none" w:sz="0" w:space="0" w:color="auto"/>
            <w:bottom w:val="none" w:sz="0" w:space="0" w:color="auto"/>
            <w:right w:val="none" w:sz="0" w:space="0" w:color="auto"/>
          </w:divBdr>
        </w:div>
        <w:div w:id="904800420">
          <w:marLeft w:val="0"/>
          <w:marRight w:val="0"/>
          <w:marTop w:val="0"/>
          <w:marBottom w:val="0"/>
          <w:divBdr>
            <w:top w:val="none" w:sz="0" w:space="0" w:color="auto"/>
            <w:left w:val="none" w:sz="0" w:space="0" w:color="auto"/>
            <w:bottom w:val="none" w:sz="0" w:space="0" w:color="auto"/>
            <w:right w:val="none" w:sz="0" w:space="0" w:color="auto"/>
          </w:divBdr>
        </w:div>
        <w:div w:id="1010596726">
          <w:marLeft w:val="0"/>
          <w:marRight w:val="0"/>
          <w:marTop w:val="0"/>
          <w:marBottom w:val="0"/>
          <w:divBdr>
            <w:top w:val="none" w:sz="0" w:space="0" w:color="auto"/>
            <w:left w:val="none" w:sz="0" w:space="0" w:color="auto"/>
            <w:bottom w:val="none" w:sz="0" w:space="0" w:color="auto"/>
            <w:right w:val="none" w:sz="0" w:space="0" w:color="auto"/>
          </w:divBdr>
        </w:div>
        <w:div w:id="1217349878">
          <w:marLeft w:val="0"/>
          <w:marRight w:val="0"/>
          <w:marTop w:val="0"/>
          <w:marBottom w:val="0"/>
          <w:divBdr>
            <w:top w:val="none" w:sz="0" w:space="0" w:color="auto"/>
            <w:left w:val="none" w:sz="0" w:space="0" w:color="auto"/>
            <w:bottom w:val="none" w:sz="0" w:space="0" w:color="auto"/>
            <w:right w:val="none" w:sz="0" w:space="0" w:color="auto"/>
          </w:divBdr>
        </w:div>
      </w:divsChild>
    </w:div>
    <w:div w:id="341662829">
      <w:bodyDiv w:val="1"/>
      <w:marLeft w:val="0"/>
      <w:marRight w:val="0"/>
      <w:marTop w:val="0"/>
      <w:marBottom w:val="0"/>
      <w:divBdr>
        <w:top w:val="none" w:sz="0" w:space="0" w:color="auto"/>
        <w:left w:val="none" w:sz="0" w:space="0" w:color="auto"/>
        <w:bottom w:val="none" w:sz="0" w:space="0" w:color="auto"/>
        <w:right w:val="none" w:sz="0" w:space="0" w:color="auto"/>
      </w:divBdr>
    </w:div>
    <w:div w:id="353504531">
      <w:bodyDiv w:val="1"/>
      <w:marLeft w:val="0"/>
      <w:marRight w:val="0"/>
      <w:marTop w:val="0"/>
      <w:marBottom w:val="0"/>
      <w:divBdr>
        <w:top w:val="none" w:sz="0" w:space="0" w:color="auto"/>
        <w:left w:val="none" w:sz="0" w:space="0" w:color="auto"/>
        <w:bottom w:val="none" w:sz="0" w:space="0" w:color="auto"/>
        <w:right w:val="none" w:sz="0" w:space="0" w:color="auto"/>
      </w:divBdr>
    </w:div>
    <w:div w:id="644941268">
      <w:bodyDiv w:val="1"/>
      <w:marLeft w:val="0"/>
      <w:marRight w:val="0"/>
      <w:marTop w:val="0"/>
      <w:marBottom w:val="0"/>
      <w:divBdr>
        <w:top w:val="none" w:sz="0" w:space="0" w:color="auto"/>
        <w:left w:val="none" w:sz="0" w:space="0" w:color="auto"/>
        <w:bottom w:val="none" w:sz="0" w:space="0" w:color="auto"/>
        <w:right w:val="none" w:sz="0" w:space="0" w:color="auto"/>
      </w:divBdr>
    </w:div>
    <w:div w:id="685525074">
      <w:bodyDiv w:val="1"/>
      <w:marLeft w:val="0"/>
      <w:marRight w:val="0"/>
      <w:marTop w:val="0"/>
      <w:marBottom w:val="0"/>
      <w:divBdr>
        <w:top w:val="none" w:sz="0" w:space="0" w:color="auto"/>
        <w:left w:val="none" w:sz="0" w:space="0" w:color="auto"/>
        <w:bottom w:val="none" w:sz="0" w:space="0" w:color="auto"/>
        <w:right w:val="none" w:sz="0" w:space="0" w:color="auto"/>
      </w:divBdr>
    </w:div>
    <w:div w:id="723872518">
      <w:bodyDiv w:val="1"/>
      <w:marLeft w:val="0"/>
      <w:marRight w:val="0"/>
      <w:marTop w:val="0"/>
      <w:marBottom w:val="0"/>
      <w:divBdr>
        <w:top w:val="none" w:sz="0" w:space="0" w:color="auto"/>
        <w:left w:val="none" w:sz="0" w:space="0" w:color="auto"/>
        <w:bottom w:val="none" w:sz="0" w:space="0" w:color="auto"/>
        <w:right w:val="none" w:sz="0" w:space="0" w:color="auto"/>
      </w:divBdr>
    </w:div>
    <w:div w:id="739601897">
      <w:bodyDiv w:val="1"/>
      <w:marLeft w:val="0"/>
      <w:marRight w:val="0"/>
      <w:marTop w:val="0"/>
      <w:marBottom w:val="0"/>
      <w:divBdr>
        <w:top w:val="none" w:sz="0" w:space="0" w:color="auto"/>
        <w:left w:val="none" w:sz="0" w:space="0" w:color="auto"/>
        <w:bottom w:val="none" w:sz="0" w:space="0" w:color="auto"/>
        <w:right w:val="none" w:sz="0" w:space="0" w:color="auto"/>
      </w:divBdr>
      <w:divsChild>
        <w:div w:id="19937522">
          <w:marLeft w:val="0"/>
          <w:marRight w:val="0"/>
          <w:marTop w:val="0"/>
          <w:marBottom w:val="0"/>
          <w:divBdr>
            <w:top w:val="none" w:sz="0" w:space="0" w:color="auto"/>
            <w:left w:val="none" w:sz="0" w:space="0" w:color="auto"/>
            <w:bottom w:val="none" w:sz="0" w:space="0" w:color="auto"/>
            <w:right w:val="none" w:sz="0" w:space="0" w:color="auto"/>
          </w:divBdr>
        </w:div>
        <w:div w:id="608782327">
          <w:marLeft w:val="0"/>
          <w:marRight w:val="0"/>
          <w:marTop w:val="0"/>
          <w:marBottom w:val="0"/>
          <w:divBdr>
            <w:top w:val="none" w:sz="0" w:space="0" w:color="auto"/>
            <w:left w:val="none" w:sz="0" w:space="0" w:color="auto"/>
            <w:bottom w:val="none" w:sz="0" w:space="0" w:color="auto"/>
            <w:right w:val="none" w:sz="0" w:space="0" w:color="auto"/>
          </w:divBdr>
        </w:div>
        <w:div w:id="1020668766">
          <w:marLeft w:val="0"/>
          <w:marRight w:val="0"/>
          <w:marTop w:val="0"/>
          <w:marBottom w:val="0"/>
          <w:divBdr>
            <w:top w:val="none" w:sz="0" w:space="0" w:color="auto"/>
            <w:left w:val="none" w:sz="0" w:space="0" w:color="auto"/>
            <w:bottom w:val="none" w:sz="0" w:space="0" w:color="auto"/>
            <w:right w:val="none" w:sz="0" w:space="0" w:color="auto"/>
          </w:divBdr>
        </w:div>
        <w:div w:id="1022560403">
          <w:marLeft w:val="0"/>
          <w:marRight w:val="0"/>
          <w:marTop w:val="0"/>
          <w:marBottom w:val="0"/>
          <w:divBdr>
            <w:top w:val="none" w:sz="0" w:space="0" w:color="auto"/>
            <w:left w:val="none" w:sz="0" w:space="0" w:color="auto"/>
            <w:bottom w:val="none" w:sz="0" w:space="0" w:color="auto"/>
            <w:right w:val="none" w:sz="0" w:space="0" w:color="auto"/>
          </w:divBdr>
        </w:div>
        <w:div w:id="1069040622">
          <w:marLeft w:val="0"/>
          <w:marRight w:val="0"/>
          <w:marTop w:val="0"/>
          <w:marBottom w:val="0"/>
          <w:divBdr>
            <w:top w:val="none" w:sz="0" w:space="0" w:color="auto"/>
            <w:left w:val="none" w:sz="0" w:space="0" w:color="auto"/>
            <w:bottom w:val="none" w:sz="0" w:space="0" w:color="auto"/>
            <w:right w:val="none" w:sz="0" w:space="0" w:color="auto"/>
          </w:divBdr>
        </w:div>
        <w:div w:id="1217548042">
          <w:marLeft w:val="0"/>
          <w:marRight w:val="0"/>
          <w:marTop w:val="0"/>
          <w:marBottom w:val="0"/>
          <w:divBdr>
            <w:top w:val="none" w:sz="0" w:space="0" w:color="auto"/>
            <w:left w:val="none" w:sz="0" w:space="0" w:color="auto"/>
            <w:bottom w:val="none" w:sz="0" w:space="0" w:color="auto"/>
            <w:right w:val="none" w:sz="0" w:space="0" w:color="auto"/>
          </w:divBdr>
        </w:div>
        <w:div w:id="1364399261">
          <w:marLeft w:val="0"/>
          <w:marRight w:val="0"/>
          <w:marTop w:val="0"/>
          <w:marBottom w:val="0"/>
          <w:divBdr>
            <w:top w:val="none" w:sz="0" w:space="0" w:color="auto"/>
            <w:left w:val="none" w:sz="0" w:space="0" w:color="auto"/>
            <w:bottom w:val="none" w:sz="0" w:space="0" w:color="auto"/>
            <w:right w:val="none" w:sz="0" w:space="0" w:color="auto"/>
          </w:divBdr>
        </w:div>
        <w:div w:id="1495951239">
          <w:marLeft w:val="0"/>
          <w:marRight w:val="0"/>
          <w:marTop w:val="0"/>
          <w:marBottom w:val="0"/>
          <w:divBdr>
            <w:top w:val="none" w:sz="0" w:space="0" w:color="auto"/>
            <w:left w:val="none" w:sz="0" w:space="0" w:color="auto"/>
            <w:bottom w:val="none" w:sz="0" w:space="0" w:color="auto"/>
            <w:right w:val="none" w:sz="0" w:space="0" w:color="auto"/>
          </w:divBdr>
        </w:div>
        <w:div w:id="1700620063">
          <w:marLeft w:val="0"/>
          <w:marRight w:val="0"/>
          <w:marTop w:val="0"/>
          <w:marBottom w:val="0"/>
          <w:divBdr>
            <w:top w:val="none" w:sz="0" w:space="0" w:color="auto"/>
            <w:left w:val="none" w:sz="0" w:space="0" w:color="auto"/>
            <w:bottom w:val="none" w:sz="0" w:space="0" w:color="auto"/>
            <w:right w:val="none" w:sz="0" w:space="0" w:color="auto"/>
          </w:divBdr>
        </w:div>
        <w:div w:id="1760367880">
          <w:marLeft w:val="0"/>
          <w:marRight w:val="0"/>
          <w:marTop w:val="0"/>
          <w:marBottom w:val="0"/>
          <w:divBdr>
            <w:top w:val="none" w:sz="0" w:space="0" w:color="auto"/>
            <w:left w:val="none" w:sz="0" w:space="0" w:color="auto"/>
            <w:bottom w:val="none" w:sz="0" w:space="0" w:color="auto"/>
            <w:right w:val="none" w:sz="0" w:space="0" w:color="auto"/>
          </w:divBdr>
        </w:div>
        <w:div w:id="2031104168">
          <w:marLeft w:val="0"/>
          <w:marRight w:val="0"/>
          <w:marTop w:val="0"/>
          <w:marBottom w:val="0"/>
          <w:divBdr>
            <w:top w:val="none" w:sz="0" w:space="0" w:color="auto"/>
            <w:left w:val="none" w:sz="0" w:space="0" w:color="auto"/>
            <w:bottom w:val="none" w:sz="0" w:space="0" w:color="auto"/>
            <w:right w:val="none" w:sz="0" w:space="0" w:color="auto"/>
          </w:divBdr>
        </w:div>
        <w:div w:id="2078279577">
          <w:marLeft w:val="0"/>
          <w:marRight w:val="0"/>
          <w:marTop w:val="0"/>
          <w:marBottom w:val="0"/>
          <w:divBdr>
            <w:top w:val="none" w:sz="0" w:space="0" w:color="auto"/>
            <w:left w:val="none" w:sz="0" w:space="0" w:color="auto"/>
            <w:bottom w:val="none" w:sz="0" w:space="0" w:color="auto"/>
            <w:right w:val="none" w:sz="0" w:space="0" w:color="auto"/>
          </w:divBdr>
        </w:div>
        <w:div w:id="2090226978">
          <w:marLeft w:val="0"/>
          <w:marRight w:val="0"/>
          <w:marTop w:val="0"/>
          <w:marBottom w:val="0"/>
          <w:divBdr>
            <w:top w:val="none" w:sz="0" w:space="0" w:color="auto"/>
            <w:left w:val="none" w:sz="0" w:space="0" w:color="auto"/>
            <w:bottom w:val="none" w:sz="0" w:space="0" w:color="auto"/>
            <w:right w:val="none" w:sz="0" w:space="0" w:color="auto"/>
          </w:divBdr>
        </w:div>
      </w:divsChild>
    </w:div>
    <w:div w:id="1035085307">
      <w:bodyDiv w:val="1"/>
      <w:marLeft w:val="0"/>
      <w:marRight w:val="0"/>
      <w:marTop w:val="0"/>
      <w:marBottom w:val="0"/>
      <w:divBdr>
        <w:top w:val="none" w:sz="0" w:space="0" w:color="auto"/>
        <w:left w:val="none" w:sz="0" w:space="0" w:color="auto"/>
        <w:bottom w:val="none" w:sz="0" w:space="0" w:color="auto"/>
        <w:right w:val="none" w:sz="0" w:space="0" w:color="auto"/>
      </w:divBdr>
    </w:div>
    <w:div w:id="1064987194">
      <w:bodyDiv w:val="1"/>
      <w:marLeft w:val="0"/>
      <w:marRight w:val="0"/>
      <w:marTop w:val="0"/>
      <w:marBottom w:val="0"/>
      <w:divBdr>
        <w:top w:val="none" w:sz="0" w:space="0" w:color="auto"/>
        <w:left w:val="none" w:sz="0" w:space="0" w:color="auto"/>
        <w:bottom w:val="none" w:sz="0" w:space="0" w:color="auto"/>
        <w:right w:val="none" w:sz="0" w:space="0" w:color="auto"/>
      </w:divBdr>
      <w:divsChild>
        <w:div w:id="34039823">
          <w:marLeft w:val="0"/>
          <w:marRight w:val="0"/>
          <w:marTop w:val="0"/>
          <w:marBottom w:val="0"/>
          <w:divBdr>
            <w:top w:val="none" w:sz="0" w:space="0" w:color="auto"/>
            <w:left w:val="none" w:sz="0" w:space="0" w:color="auto"/>
            <w:bottom w:val="none" w:sz="0" w:space="0" w:color="auto"/>
            <w:right w:val="none" w:sz="0" w:space="0" w:color="auto"/>
          </w:divBdr>
        </w:div>
        <w:div w:id="51084031">
          <w:marLeft w:val="0"/>
          <w:marRight w:val="0"/>
          <w:marTop w:val="0"/>
          <w:marBottom w:val="0"/>
          <w:divBdr>
            <w:top w:val="none" w:sz="0" w:space="0" w:color="auto"/>
            <w:left w:val="none" w:sz="0" w:space="0" w:color="auto"/>
            <w:bottom w:val="none" w:sz="0" w:space="0" w:color="auto"/>
            <w:right w:val="none" w:sz="0" w:space="0" w:color="auto"/>
          </w:divBdr>
        </w:div>
        <w:div w:id="62485523">
          <w:marLeft w:val="0"/>
          <w:marRight w:val="0"/>
          <w:marTop w:val="0"/>
          <w:marBottom w:val="0"/>
          <w:divBdr>
            <w:top w:val="none" w:sz="0" w:space="0" w:color="auto"/>
            <w:left w:val="none" w:sz="0" w:space="0" w:color="auto"/>
            <w:bottom w:val="none" w:sz="0" w:space="0" w:color="auto"/>
            <w:right w:val="none" w:sz="0" w:space="0" w:color="auto"/>
          </w:divBdr>
        </w:div>
        <w:div w:id="69809486">
          <w:marLeft w:val="0"/>
          <w:marRight w:val="0"/>
          <w:marTop w:val="0"/>
          <w:marBottom w:val="0"/>
          <w:divBdr>
            <w:top w:val="none" w:sz="0" w:space="0" w:color="auto"/>
            <w:left w:val="none" w:sz="0" w:space="0" w:color="auto"/>
            <w:bottom w:val="none" w:sz="0" w:space="0" w:color="auto"/>
            <w:right w:val="none" w:sz="0" w:space="0" w:color="auto"/>
          </w:divBdr>
        </w:div>
        <w:div w:id="113712751">
          <w:marLeft w:val="0"/>
          <w:marRight w:val="0"/>
          <w:marTop w:val="0"/>
          <w:marBottom w:val="0"/>
          <w:divBdr>
            <w:top w:val="none" w:sz="0" w:space="0" w:color="auto"/>
            <w:left w:val="none" w:sz="0" w:space="0" w:color="auto"/>
            <w:bottom w:val="none" w:sz="0" w:space="0" w:color="auto"/>
            <w:right w:val="none" w:sz="0" w:space="0" w:color="auto"/>
          </w:divBdr>
        </w:div>
        <w:div w:id="146670650">
          <w:marLeft w:val="0"/>
          <w:marRight w:val="0"/>
          <w:marTop w:val="0"/>
          <w:marBottom w:val="0"/>
          <w:divBdr>
            <w:top w:val="none" w:sz="0" w:space="0" w:color="auto"/>
            <w:left w:val="none" w:sz="0" w:space="0" w:color="auto"/>
            <w:bottom w:val="none" w:sz="0" w:space="0" w:color="auto"/>
            <w:right w:val="none" w:sz="0" w:space="0" w:color="auto"/>
          </w:divBdr>
        </w:div>
        <w:div w:id="189999274">
          <w:marLeft w:val="0"/>
          <w:marRight w:val="0"/>
          <w:marTop w:val="0"/>
          <w:marBottom w:val="0"/>
          <w:divBdr>
            <w:top w:val="none" w:sz="0" w:space="0" w:color="auto"/>
            <w:left w:val="none" w:sz="0" w:space="0" w:color="auto"/>
            <w:bottom w:val="none" w:sz="0" w:space="0" w:color="auto"/>
            <w:right w:val="none" w:sz="0" w:space="0" w:color="auto"/>
          </w:divBdr>
        </w:div>
        <w:div w:id="198973999">
          <w:marLeft w:val="0"/>
          <w:marRight w:val="0"/>
          <w:marTop w:val="0"/>
          <w:marBottom w:val="0"/>
          <w:divBdr>
            <w:top w:val="none" w:sz="0" w:space="0" w:color="auto"/>
            <w:left w:val="none" w:sz="0" w:space="0" w:color="auto"/>
            <w:bottom w:val="none" w:sz="0" w:space="0" w:color="auto"/>
            <w:right w:val="none" w:sz="0" w:space="0" w:color="auto"/>
          </w:divBdr>
        </w:div>
        <w:div w:id="220410729">
          <w:marLeft w:val="0"/>
          <w:marRight w:val="0"/>
          <w:marTop w:val="0"/>
          <w:marBottom w:val="0"/>
          <w:divBdr>
            <w:top w:val="none" w:sz="0" w:space="0" w:color="auto"/>
            <w:left w:val="none" w:sz="0" w:space="0" w:color="auto"/>
            <w:bottom w:val="none" w:sz="0" w:space="0" w:color="auto"/>
            <w:right w:val="none" w:sz="0" w:space="0" w:color="auto"/>
          </w:divBdr>
        </w:div>
        <w:div w:id="228347488">
          <w:marLeft w:val="0"/>
          <w:marRight w:val="0"/>
          <w:marTop w:val="0"/>
          <w:marBottom w:val="0"/>
          <w:divBdr>
            <w:top w:val="none" w:sz="0" w:space="0" w:color="auto"/>
            <w:left w:val="none" w:sz="0" w:space="0" w:color="auto"/>
            <w:bottom w:val="none" w:sz="0" w:space="0" w:color="auto"/>
            <w:right w:val="none" w:sz="0" w:space="0" w:color="auto"/>
          </w:divBdr>
        </w:div>
        <w:div w:id="241068913">
          <w:marLeft w:val="0"/>
          <w:marRight w:val="0"/>
          <w:marTop w:val="0"/>
          <w:marBottom w:val="0"/>
          <w:divBdr>
            <w:top w:val="none" w:sz="0" w:space="0" w:color="auto"/>
            <w:left w:val="none" w:sz="0" w:space="0" w:color="auto"/>
            <w:bottom w:val="none" w:sz="0" w:space="0" w:color="auto"/>
            <w:right w:val="none" w:sz="0" w:space="0" w:color="auto"/>
          </w:divBdr>
        </w:div>
        <w:div w:id="285745800">
          <w:marLeft w:val="0"/>
          <w:marRight w:val="0"/>
          <w:marTop w:val="0"/>
          <w:marBottom w:val="0"/>
          <w:divBdr>
            <w:top w:val="none" w:sz="0" w:space="0" w:color="auto"/>
            <w:left w:val="none" w:sz="0" w:space="0" w:color="auto"/>
            <w:bottom w:val="none" w:sz="0" w:space="0" w:color="auto"/>
            <w:right w:val="none" w:sz="0" w:space="0" w:color="auto"/>
          </w:divBdr>
        </w:div>
        <w:div w:id="314915988">
          <w:marLeft w:val="0"/>
          <w:marRight w:val="0"/>
          <w:marTop w:val="0"/>
          <w:marBottom w:val="0"/>
          <w:divBdr>
            <w:top w:val="none" w:sz="0" w:space="0" w:color="auto"/>
            <w:left w:val="none" w:sz="0" w:space="0" w:color="auto"/>
            <w:bottom w:val="none" w:sz="0" w:space="0" w:color="auto"/>
            <w:right w:val="none" w:sz="0" w:space="0" w:color="auto"/>
          </w:divBdr>
        </w:div>
        <w:div w:id="367681465">
          <w:marLeft w:val="0"/>
          <w:marRight w:val="0"/>
          <w:marTop w:val="0"/>
          <w:marBottom w:val="0"/>
          <w:divBdr>
            <w:top w:val="none" w:sz="0" w:space="0" w:color="auto"/>
            <w:left w:val="none" w:sz="0" w:space="0" w:color="auto"/>
            <w:bottom w:val="none" w:sz="0" w:space="0" w:color="auto"/>
            <w:right w:val="none" w:sz="0" w:space="0" w:color="auto"/>
          </w:divBdr>
        </w:div>
        <w:div w:id="426926721">
          <w:marLeft w:val="0"/>
          <w:marRight w:val="0"/>
          <w:marTop w:val="0"/>
          <w:marBottom w:val="0"/>
          <w:divBdr>
            <w:top w:val="none" w:sz="0" w:space="0" w:color="auto"/>
            <w:left w:val="none" w:sz="0" w:space="0" w:color="auto"/>
            <w:bottom w:val="none" w:sz="0" w:space="0" w:color="auto"/>
            <w:right w:val="none" w:sz="0" w:space="0" w:color="auto"/>
          </w:divBdr>
        </w:div>
        <w:div w:id="428350221">
          <w:marLeft w:val="0"/>
          <w:marRight w:val="0"/>
          <w:marTop w:val="0"/>
          <w:marBottom w:val="0"/>
          <w:divBdr>
            <w:top w:val="none" w:sz="0" w:space="0" w:color="auto"/>
            <w:left w:val="none" w:sz="0" w:space="0" w:color="auto"/>
            <w:bottom w:val="none" w:sz="0" w:space="0" w:color="auto"/>
            <w:right w:val="none" w:sz="0" w:space="0" w:color="auto"/>
          </w:divBdr>
        </w:div>
        <w:div w:id="439103507">
          <w:marLeft w:val="0"/>
          <w:marRight w:val="0"/>
          <w:marTop w:val="0"/>
          <w:marBottom w:val="0"/>
          <w:divBdr>
            <w:top w:val="none" w:sz="0" w:space="0" w:color="auto"/>
            <w:left w:val="none" w:sz="0" w:space="0" w:color="auto"/>
            <w:bottom w:val="none" w:sz="0" w:space="0" w:color="auto"/>
            <w:right w:val="none" w:sz="0" w:space="0" w:color="auto"/>
          </w:divBdr>
        </w:div>
        <w:div w:id="459804325">
          <w:marLeft w:val="0"/>
          <w:marRight w:val="0"/>
          <w:marTop w:val="0"/>
          <w:marBottom w:val="0"/>
          <w:divBdr>
            <w:top w:val="none" w:sz="0" w:space="0" w:color="auto"/>
            <w:left w:val="none" w:sz="0" w:space="0" w:color="auto"/>
            <w:bottom w:val="none" w:sz="0" w:space="0" w:color="auto"/>
            <w:right w:val="none" w:sz="0" w:space="0" w:color="auto"/>
          </w:divBdr>
        </w:div>
        <w:div w:id="512963188">
          <w:marLeft w:val="0"/>
          <w:marRight w:val="0"/>
          <w:marTop w:val="0"/>
          <w:marBottom w:val="0"/>
          <w:divBdr>
            <w:top w:val="none" w:sz="0" w:space="0" w:color="auto"/>
            <w:left w:val="none" w:sz="0" w:space="0" w:color="auto"/>
            <w:bottom w:val="none" w:sz="0" w:space="0" w:color="auto"/>
            <w:right w:val="none" w:sz="0" w:space="0" w:color="auto"/>
          </w:divBdr>
        </w:div>
        <w:div w:id="542330250">
          <w:marLeft w:val="0"/>
          <w:marRight w:val="0"/>
          <w:marTop w:val="0"/>
          <w:marBottom w:val="0"/>
          <w:divBdr>
            <w:top w:val="none" w:sz="0" w:space="0" w:color="auto"/>
            <w:left w:val="none" w:sz="0" w:space="0" w:color="auto"/>
            <w:bottom w:val="none" w:sz="0" w:space="0" w:color="auto"/>
            <w:right w:val="none" w:sz="0" w:space="0" w:color="auto"/>
          </w:divBdr>
        </w:div>
        <w:div w:id="566888575">
          <w:marLeft w:val="0"/>
          <w:marRight w:val="0"/>
          <w:marTop w:val="0"/>
          <w:marBottom w:val="0"/>
          <w:divBdr>
            <w:top w:val="none" w:sz="0" w:space="0" w:color="auto"/>
            <w:left w:val="none" w:sz="0" w:space="0" w:color="auto"/>
            <w:bottom w:val="none" w:sz="0" w:space="0" w:color="auto"/>
            <w:right w:val="none" w:sz="0" w:space="0" w:color="auto"/>
          </w:divBdr>
        </w:div>
        <w:div w:id="595677491">
          <w:marLeft w:val="0"/>
          <w:marRight w:val="0"/>
          <w:marTop w:val="0"/>
          <w:marBottom w:val="0"/>
          <w:divBdr>
            <w:top w:val="none" w:sz="0" w:space="0" w:color="auto"/>
            <w:left w:val="none" w:sz="0" w:space="0" w:color="auto"/>
            <w:bottom w:val="none" w:sz="0" w:space="0" w:color="auto"/>
            <w:right w:val="none" w:sz="0" w:space="0" w:color="auto"/>
          </w:divBdr>
        </w:div>
        <w:div w:id="601452272">
          <w:marLeft w:val="0"/>
          <w:marRight w:val="0"/>
          <w:marTop w:val="0"/>
          <w:marBottom w:val="0"/>
          <w:divBdr>
            <w:top w:val="none" w:sz="0" w:space="0" w:color="auto"/>
            <w:left w:val="none" w:sz="0" w:space="0" w:color="auto"/>
            <w:bottom w:val="none" w:sz="0" w:space="0" w:color="auto"/>
            <w:right w:val="none" w:sz="0" w:space="0" w:color="auto"/>
          </w:divBdr>
        </w:div>
        <w:div w:id="618494281">
          <w:marLeft w:val="0"/>
          <w:marRight w:val="0"/>
          <w:marTop w:val="0"/>
          <w:marBottom w:val="0"/>
          <w:divBdr>
            <w:top w:val="none" w:sz="0" w:space="0" w:color="auto"/>
            <w:left w:val="none" w:sz="0" w:space="0" w:color="auto"/>
            <w:bottom w:val="none" w:sz="0" w:space="0" w:color="auto"/>
            <w:right w:val="none" w:sz="0" w:space="0" w:color="auto"/>
          </w:divBdr>
        </w:div>
        <w:div w:id="630864134">
          <w:marLeft w:val="0"/>
          <w:marRight w:val="0"/>
          <w:marTop w:val="0"/>
          <w:marBottom w:val="0"/>
          <w:divBdr>
            <w:top w:val="none" w:sz="0" w:space="0" w:color="auto"/>
            <w:left w:val="none" w:sz="0" w:space="0" w:color="auto"/>
            <w:bottom w:val="none" w:sz="0" w:space="0" w:color="auto"/>
            <w:right w:val="none" w:sz="0" w:space="0" w:color="auto"/>
          </w:divBdr>
        </w:div>
        <w:div w:id="632254668">
          <w:marLeft w:val="0"/>
          <w:marRight w:val="0"/>
          <w:marTop w:val="0"/>
          <w:marBottom w:val="0"/>
          <w:divBdr>
            <w:top w:val="none" w:sz="0" w:space="0" w:color="auto"/>
            <w:left w:val="none" w:sz="0" w:space="0" w:color="auto"/>
            <w:bottom w:val="none" w:sz="0" w:space="0" w:color="auto"/>
            <w:right w:val="none" w:sz="0" w:space="0" w:color="auto"/>
          </w:divBdr>
        </w:div>
        <w:div w:id="651832387">
          <w:marLeft w:val="0"/>
          <w:marRight w:val="0"/>
          <w:marTop w:val="0"/>
          <w:marBottom w:val="0"/>
          <w:divBdr>
            <w:top w:val="none" w:sz="0" w:space="0" w:color="auto"/>
            <w:left w:val="none" w:sz="0" w:space="0" w:color="auto"/>
            <w:bottom w:val="none" w:sz="0" w:space="0" w:color="auto"/>
            <w:right w:val="none" w:sz="0" w:space="0" w:color="auto"/>
          </w:divBdr>
        </w:div>
        <w:div w:id="703553804">
          <w:marLeft w:val="0"/>
          <w:marRight w:val="0"/>
          <w:marTop w:val="0"/>
          <w:marBottom w:val="0"/>
          <w:divBdr>
            <w:top w:val="none" w:sz="0" w:space="0" w:color="auto"/>
            <w:left w:val="none" w:sz="0" w:space="0" w:color="auto"/>
            <w:bottom w:val="none" w:sz="0" w:space="0" w:color="auto"/>
            <w:right w:val="none" w:sz="0" w:space="0" w:color="auto"/>
          </w:divBdr>
        </w:div>
        <w:div w:id="741103695">
          <w:marLeft w:val="0"/>
          <w:marRight w:val="0"/>
          <w:marTop w:val="0"/>
          <w:marBottom w:val="0"/>
          <w:divBdr>
            <w:top w:val="none" w:sz="0" w:space="0" w:color="auto"/>
            <w:left w:val="none" w:sz="0" w:space="0" w:color="auto"/>
            <w:bottom w:val="none" w:sz="0" w:space="0" w:color="auto"/>
            <w:right w:val="none" w:sz="0" w:space="0" w:color="auto"/>
          </w:divBdr>
        </w:div>
        <w:div w:id="792283396">
          <w:marLeft w:val="0"/>
          <w:marRight w:val="0"/>
          <w:marTop w:val="0"/>
          <w:marBottom w:val="0"/>
          <w:divBdr>
            <w:top w:val="none" w:sz="0" w:space="0" w:color="auto"/>
            <w:left w:val="none" w:sz="0" w:space="0" w:color="auto"/>
            <w:bottom w:val="none" w:sz="0" w:space="0" w:color="auto"/>
            <w:right w:val="none" w:sz="0" w:space="0" w:color="auto"/>
          </w:divBdr>
        </w:div>
        <w:div w:id="818695816">
          <w:marLeft w:val="0"/>
          <w:marRight w:val="0"/>
          <w:marTop w:val="0"/>
          <w:marBottom w:val="0"/>
          <w:divBdr>
            <w:top w:val="none" w:sz="0" w:space="0" w:color="auto"/>
            <w:left w:val="none" w:sz="0" w:space="0" w:color="auto"/>
            <w:bottom w:val="none" w:sz="0" w:space="0" w:color="auto"/>
            <w:right w:val="none" w:sz="0" w:space="0" w:color="auto"/>
          </w:divBdr>
        </w:div>
        <w:div w:id="822622332">
          <w:marLeft w:val="0"/>
          <w:marRight w:val="0"/>
          <w:marTop w:val="0"/>
          <w:marBottom w:val="0"/>
          <w:divBdr>
            <w:top w:val="none" w:sz="0" w:space="0" w:color="auto"/>
            <w:left w:val="none" w:sz="0" w:space="0" w:color="auto"/>
            <w:bottom w:val="none" w:sz="0" w:space="0" w:color="auto"/>
            <w:right w:val="none" w:sz="0" w:space="0" w:color="auto"/>
          </w:divBdr>
        </w:div>
        <w:div w:id="827553046">
          <w:marLeft w:val="0"/>
          <w:marRight w:val="0"/>
          <w:marTop w:val="0"/>
          <w:marBottom w:val="0"/>
          <w:divBdr>
            <w:top w:val="none" w:sz="0" w:space="0" w:color="auto"/>
            <w:left w:val="none" w:sz="0" w:space="0" w:color="auto"/>
            <w:bottom w:val="none" w:sz="0" w:space="0" w:color="auto"/>
            <w:right w:val="none" w:sz="0" w:space="0" w:color="auto"/>
          </w:divBdr>
        </w:div>
        <w:div w:id="911964505">
          <w:marLeft w:val="0"/>
          <w:marRight w:val="0"/>
          <w:marTop w:val="0"/>
          <w:marBottom w:val="0"/>
          <w:divBdr>
            <w:top w:val="none" w:sz="0" w:space="0" w:color="auto"/>
            <w:left w:val="none" w:sz="0" w:space="0" w:color="auto"/>
            <w:bottom w:val="none" w:sz="0" w:space="0" w:color="auto"/>
            <w:right w:val="none" w:sz="0" w:space="0" w:color="auto"/>
          </w:divBdr>
        </w:div>
        <w:div w:id="962735276">
          <w:marLeft w:val="0"/>
          <w:marRight w:val="0"/>
          <w:marTop w:val="0"/>
          <w:marBottom w:val="0"/>
          <w:divBdr>
            <w:top w:val="none" w:sz="0" w:space="0" w:color="auto"/>
            <w:left w:val="none" w:sz="0" w:space="0" w:color="auto"/>
            <w:bottom w:val="none" w:sz="0" w:space="0" w:color="auto"/>
            <w:right w:val="none" w:sz="0" w:space="0" w:color="auto"/>
          </w:divBdr>
        </w:div>
        <w:div w:id="972295188">
          <w:marLeft w:val="0"/>
          <w:marRight w:val="0"/>
          <w:marTop w:val="0"/>
          <w:marBottom w:val="0"/>
          <w:divBdr>
            <w:top w:val="none" w:sz="0" w:space="0" w:color="auto"/>
            <w:left w:val="none" w:sz="0" w:space="0" w:color="auto"/>
            <w:bottom w:val="none" w:sz="0" w:space="0" w:color="auto"/>
            <w:right w:val="none" w:sz="0" w:space="0" w:color="auto"/>
          </w:divBdr>
        </w:div>
        <w:div w:id="1148593348">
          <w:marLeft w:val="0"/>
          <w:marRight w:val="0"/>
          <w:marTop w:val="0"/>
          <w:marBottom w:val="0"/>
          <w:divBdr>
            <w:top w:val="none" w:sz="0" w:space="0" w:color="auto"/>
            <w:left w:val="none" w:sz="0" w:space="0" w:color="auto"/>
            <w:bottom w:val="none" w:sz="0" w:space="0" w:color="auto"/>
            <w:right w:val="none" w:sz="0" w:space="0" w:color="auto"/>
          </w:divBdr>
        </w:div>
        <w:div w:id="1230654489">
          <w:marLeft w:val="0"/>
          <w:marRight w:val="0"/>
          <w:marTop w:val="0"/>
          <w:marBottom w:val="0"/>
          <w:divBdr>
            <w:top w:val="none" w:sz="0" w:space="0" w:color="auto"/>
            <w:left w:val="none" w:sz="0" w:space="0" w:color="auto"/>
            <w:bottom w:val="none" w:sz="0" w:space="0" w:color="auto"/>
            <w:right w:val="none" w:sz="0" w:space="0" w:color="auto"/>
          </w:divBdr>
        </w:div>
        <w:div w:id="1244950916">
          <w:marLeft w:val="0"/>
          <w:marRight w:val="0"/>
          <w:marTop w:val="0"/>
          <w:marBottom w:val="0"/>
          <w:divBdr>
            <w:top w:val="none" w:sz="0" w:space="0" w:color="auto"/>
            <w:left w:val="none" w:sz="0" w:space="0" w:color="auto"/>
            <w:bottom w:val="none" w:sz="0" w:space="0" w:color="auto"/>
            <w:right w:val="none" w:sz="0" w:space="0" w:color="auto"/>
          </w:divBdr>
        </w:div>
        <w:div w:id="1335838635">
          <w:marLeft w:val="0"/>
          <w:marRight w:val="0"/>
          <w:marTop w:val="0"/>
          <w:marBottom w:val="0"/>
          <w:divBdr>
            <w:top w:val="none" w:sz="0" w:space="0" w:color="auto"/>
            <w:left w:val="none" w:sz="0" w:space="0" w:color="auto"/>
            <w:bottom w:val="none" w:sz="0" w:space="0" w:color="auto"/>
            <w:right w:val="none" w:sz="0" w:space="0" w:color="auto"/>
          </w:divBdr>
        </w:div>
        <w:div w:id="1339500327">
          <w:marLeft w:val="0"/>
          <w:marRight w:val="0"/>
          <w:marTop w:val="0"/>
          <w:marBottom w:val="0"/>
          <w:divBdr>
            <w:top w:val="none" w:sz="0" w:space="0" w:color="auto"/>
            <w:left w:val="none" w:sz="0" w:space="0" w:color="auto"/>
            <w:bottom w:val="none" w:sz="0" w:space="0" w:color="auto"/>
            <w:right w:val="none" w:sz="0" w:space="0" w:color="auto"/>
          </w:divBdr>
        </w:div>
        <w:div w:id="1347054668">
          <w:marLeft w:val="0"/>
          <w:marRight w:val="0"/>
          <w:marTop w:val="0"/>
          <w:marBottom w:val="0"/>
          <w:divBdr>
            <w:top w:val="none" w:sz="0" w:space="0" w:color="auto"/>
            <w:left w:val="none" w:sz="0" w:space="0" w:color="auto"/>
            <w:bottom w:val="none" w:sz="0" w:space="0" w:color="auto"/>
            <w:right w:val="none" w:sz="0" w:space="0" w:color="auto"/>
          </w:divBdr>
        </w:div>
        <w:div w:id="1370841888">
          <w:marLeft w:val="0"/>
          <w:marRight w:val="0"/>
          <w:marTop w:val="0"/>
          <w:marBottom w:val="0"/>
          <w:divBdr>
            <w:top w:val="none" w:sz="0" w:space="0" w:color="auto"/>
            <w:left w:val="none" w:sz="0" w:space="0" w:color="auto"/>
            <w:bottom w:val="none" w:sz="0" w:space="0" w:color="auto"/>
            <w:right w:val="none" w:sz="0" w:space="0" w:color="auto"/>
          </w:divBdr>
        </w:div>
        <w:div w:id="1399208176">
          <w:marLeft w:val="0"/>
          <w:marRight w:val="0"/>
          <w:marTop w:val="0"/>
          <w:marBottom w:val="0"/>
          <w:divBdr>
            <w:top w:val="none" w:sz="0" w:space="0" w:color="auto"/>
            <w:left w:val="none" w:sz="0" w:space="0" w:color="auto"/>
            <w:bottom w:val="none" w:sz="0" w:space="0" w:color="auto"/>
            <w:right w:val="none" w:sz="0" w:space="0" w:color="auto"/>
          </w:divBdr>
        </w:div>
        <w:div w:id="1415082094">
          <w:marLeft w:val="0"/>
          <w:marRight w:val="0"/>
          <w:marTop w:val="0"/>
          <w:marBottom w:val="0"/>
          <w:divBdr>
            <w:top w:val="none" w:sz="0" w:space="0" w:color="auto"/>
            <w:left w:val="none" w:sz="0" w:space="0" w:color="auto"/>
            <w:bottom w:val="none" w:sz="0" w:space="0" w:color="auto"/>
            <w:right w:val="none" w:sz="0" w:space="0" w:color="auto"/>
          </w:divBdr>
        </w:div>
        <w:div w:id="1471904179">
          <w:marLeft w:val="0"/>
          <w:marRight w:val="0"/>
          <w:marTop w:val="0"/>
          <w:marBottom w:val="0"/>
          <w:divBdr>
            <w:top w:val="none" w:sz="0" w:space="0" w:color="auto"/>
            <w:left w:val="none" w:sz="0" w:space="0" w:color="auto"/>
            <w:bottom w:val="none" w:sz="0" w:space="0" w:color="auto"/>
            <w:right w:val="none" w:sz="0" w:space="0" w:color="auto"/>
          </w:divBdr>
        </w:div>
        <w:div w:id="1493717558">
          <w:marLeft w:val="0"/>
          <w:marRight w:val="0"/>
          <w:marTop w:val="0"/>
          <w:marBottom w:val="0"/>
          <w:divBdr>
            <w:top w:val="none" w:sz="0" w:space="0" w:color="auto"/>
            <w:left w:val="none" w:sz="0" w:space="0" w:color="auto"/>
            <w:bottom w:val="none" w:sz="0" w:space="0" w:color="auto"/>
            <w:right w:val="none" w:sz="0" w:space="0" w:color="auto"/>
          </w:divBdr>
        </w:div>
        <w:div w:id="1548955310">
          <w:marLeft w:val="0"/>
          <w:marRight w:val="0"/>
          <w:marTop w:val="0"/>
          <w:marBottom w:val="0"/>
          <w:divBdr>
            <w:top w:val="none" w:sz="0" w:space="0" w:color="auto"/>
            <w:left w:val="none" w:sz="0" w:space="0" w:color="auto"/>
            <w:bottom w:val="none" w:sz="0" w:space="0" w:color="auto"/>
            <w:right w:val="none" w:sz="0" w:space="0" w:color="auto"/>
          </w:divBdr>
        </w:div>
        <w:div w:id="1558859597">
          <w:marLeft w:val="0"/>
          <w:marRight w:val="0"/>
          <w:marTop w:val="0"/>
          <w:marBottom w:val="0"/>
          <w:divBdr>
            <w:top w:val="none" w:sz="0" w:space="0" w:color="auto"/>
            <w:left w:val="none" w:sz="0" w:space="0" w:color="auto"/>
            <w:bottom w:val="none" w:sz="0" w:space="0" w:color="auto"/>
            <w:right w:val="none" w:sz="0" w:space="0" w:color="auto"/>
          </w:divBdr>
        </w:div>
        <w:div w:id="1563561704">
          <w:marLeft w:val="0"/>
          <w:marRight w:val="0"/>
          <w:marTop w:val="0"/>
          <w:marBottom w:val="0"/>
          <w:divBdr>
            <w:top w:val="none" w:sz="0" w:space="0" w:color="auto"/>
            <w:left w:val="none" w:sz="0" w:space="0" w:color="auto"/>
            <w:bottom w:val="none" w:sz="0" w:space="0" w:color="auto"/>
            <w:right w:val="none" w:sz="0" w:space="0" w:color="auto"/>
          </w:divBdr>
        </w:div>
        <w:div w:id="1583682460">
          <w:marLeft w:val="0"/>
          <w:marRight w:val="0"/>
          <w:marTop w:val="0"/>
          <w:marBottom w:val="0"/>
          <w:divBdr>
            <w:top w:val="none" w:sz="0" w:space="0" w:color="auto"/>
            <w:left w:val="none" w:sz="0" w:space="0" w:color="auto"/>
            <w:bottom w:val="none" w:sz="0" w:space="0" w:color="auto"/>
            <w:right w:val="none" w:sz="0" w:space="0" w:color="auto"/>
          </w:divBdr>
        </w:div>
        <w:div w:id="1592930935">
          <w:marLeft w:val="0"/>
          <w:marRight w:val="0"/>
          <w:marTop w:val="0"/>
          <w:marBottom w:val="0"/>
          <w:divBdr>
            <w:top w:val="none" w:sz="0" w:space="0" w:color="auto"/>
            <w:left w:val="none" w:sz="0" w:space="0" w:color="auto"/>
            <w:bottom w:val="none" w:sz="0" w:space="0" w:color="auto"/>
            <w:right w:val="none" w:sz="0" w:space="0" w:color="auto"/>
          </w:divBdr>
        </w:div>
        <w:div w:id="1596136941">
          <w:marLeft w:val="0"/>
          <w:marRight w:val="0"/>
          <w:marTop w:val="0"/>
          <w:marBottom w:val="0"/>
          <w:divBdr>
            <w:top w:val="none" w:sz="0" w:space="0" w:color="auto"/>
            <w:left w:val="none" w:sz="0" w:space="0" w:color="auto"/>
            <w:bottom w:val="none" w:sz="0" w:space="0" w:color="auto"/>
            <w:right w:val="none" w:sz="0" w:space="0" w:color="auto"/>
          </w:divBdr>
        </w:div>
        <w:div w:id="1632713286">
          <w:marLeft w:val="0"/>
          <w:marRight w:val="0"/>
          <w:marTop w:val="0"/>
          <w:marBottom w:val="0"/>
          <w:divBdr>
            <w:top w:val="none" w:sz="0" w:space="0" w:color="auto"/>
            <w:left w:val="none" w:sz="0" w:space="0" w:color="auto"/>
            <w:bottom w:val="none" w:sz="0" w:space="0" w:color="auto"/>
            <w:right w:val="none" w:sz="0" w:space="0" w:color="auto"/>
          </w:divBdr>
        </w:div>
        <w:div w:id="1644965921">
          <w:marLeft w:val="0"/>
          <w:marRight w:val="0"/>
          <w:marTop w:val="0"/>
          <w:marBottom w:val="0"/>
          <w:divBdr>
            <w:top w:val="none" w:sz="0" w:space="0" w:color="auto"/>
            <w:left w:val="none" w:sz="0" w:space="0" w:color="auto"/>
            <w:bottom w:val="none" w:sz="0" w:space="0" w:color="auto"/>
            <w:right w:val="none" w:sz="0" w:space="0" w:color="auto"/>
          </w:divBdr>
        </w:div>
        <w:div w:id="1689670975">
          <w:marLeft w:val="0"/>
          <w:marRight w:val="0"/>
          <w:marTop w:val="0"/>
          <w:marBottom w:val="0"/>
          <w:divBdr>
            <w:top w:val="none" w:sz="0" w:space="0" w:color="auto"/>
            <w:left w:val="none" w:sz="0" w:space="0" w:color="auto"/>
            <w:bottom w:val="none" w:sz="0" w:space="0" w:color="auto"/>
            <w:right w:val="none" w:sz="0" w:space="0" w:color="auto"/>
          </w:divBdr>
        </w:div>
        <w:div w:id="1726877712">
          <w:marLeft w:val="0"/>
          <w:marRight w:val="0"/>
          <w:marTop w:val="0"/>
          <w:marBottom w:val="0"/>
          <w:divBdr>
            <w:top w:val="none" w:sz="0" w:space="0" w:color="auto"/>
            <w:left w:val="none" w:sz="0" w:space="0" w:color="auto"/>
            <w:bottom w:val="none" w:sz="0" w:space="0" w:color="auto"/>
            <w:right w:val="none" w:sz="0" w:space="0" w:color="auto"/>
          </w:divBdr>
        </w:div>
        <w:div w:id="1786462201">
          <w:marLeft w:val="0"/>
          <w:marRight w:val="0"/>
          <w:marTop w:val="0"/>
          <w:marBottom w:val="0"/>
          <w:divBdr>
            <w:top w:val="none" w:sz="0" w:space="0" w:color="auto"/>
            <w:left w:val="none" w:sz="0" w:space="0" w:color="auto"/>
            <w:bottom w:val="none" w:sz="0" w:space="0" w:color="auto"/>
            <w:right w:val="none" w:sz="0" w:space="0" w:color="auto"/>
          </w:divBdr>
        </w:div>
        <w:div w:id="1794980540">
          <w:marLeft w:val="0"/>
          <w:marRight w:val="0"/>
          <w:marTop w:val="0"/>
          <w:marBottom w:val="0"/>
          <w:divBdr>
            <w:top w:val="none" w:sz="0" w:space="0" w:color="auto"/>
            <w:left w:val="none" w:sz="0" w:space="0" w:color="auto"/>
            <w:bottom w:val="none" w:sz="0" w:space="0" w:color="auto"/>
            <w:right w:val="none" w:sz="0" w:space="0" w:color="auto"/>
          </w:divBdr>
        </w:div>
        <w:div w:id="1812283644">
          <w:marLeft w:val="0"/>
          <w:marRight w:val="0"/>
          <w:marTop w:val="0"/>
          <w:marBottom w:val="0"/>
          <w:divBdr>
            <w:top w:val="none" w:sz="0" w:space="0" w:color="auto"/>
            <w:left w:val="none" w:sz="0" w:space="0" w:color="auto"/>
            <w:bottom w:val="none" w:sz="0" w:space="0" w:color="auto"/>
            <w:right w:val="none" w:sz="0" w:space="0" w:color="auto"/>
          </w:divBdr>
        </w:div>
        <w:div w:id="1826044973">
          <w:marLeft w:val="0"/>
          <w:marRight w:val="0"/>
          <w:marTop w:val="0"/>
          <w:marBottom w:val="0"/>
          <w:divBdr>
            <w:top w:val="none" w:sz="0" w:space="0" w:color="auto"/>
            <w:left w:val="none" w:sz="0" w:space="0" w:color="auto"/>
            <w:bottom w:val="none" w:sz="0" w:space="0" w:color="auto"/>
            <w:right w:val="none" w:sz="0" w:space="0" w:color="auto"/>
          </w:divBdr>
        </w:div>
        <w:div w:id="1865049480">
          <w:marLeft w:val="0"/>
          <w:marRight w:val="0"/>
          <w:marTop w:val="0"/>
          <w:marBottom w:val="0"/>
          <w:divBdr>
            <w:top w:val="none" w:sz="0" w:space="0" w:color="auto"/>
            <w:left w:val="none" w:sz="0" w:space="0" w:color="auto"/>
            <w:bottom w:val="none" w:sz="0" w:space="0" w:color="auto"/>
            <w:right w:val="none" w:sz="0" w:space="0" w:color="auto"/>
          </w:divBdr>
        </w:div>
        <w:div w:id="1877697371">
          <w:marLeft w:val="0"/>
          <w:marRight w:val="0"/>
          <w:marTop w:val="0"/>
          <w:marBottom w:val="0"/>
          <w:divBdr>
            <w:top w:val="none" w:sz="0" w:space="0" w:color="auto"/>
            <w:left w:val="none" w:sz="0" w:space="0" w:color="auto"/>
            <w:bottom w:val="none" w:sz="0" w:space="0" w:color="auto"/>
            <w:right w:val="none" w:sz="0" w:space="0" w:color="auto"/>
          </w:divBdr>
        </w:div>
        <w:div w:id="1940405591">
          <w:marLeft w:val="0"/>
          <w:marRight w:val="0"/>
          <w:marTop w:val="0"/>
          <w:marBottom w:val="0"/>
          <w:divBdr>
            <w:top w:val="none" w:sz="0" w:space="0" w:color="auto"/>
            <w:left w:val="none" w:sz="0" w:space="0" w:color="auto"/>
            <w:bottom w:val="none" w:sz="0" w:space="0" w:color="auto"/>
            <w:right w:val="none" w:sz="0" w:space="0" w:color="auto"/>
          </w:divBdr>
        </w:div>
        <w:div w:id="1987657409">
          <w:marLeft w:val="0"/>
          <w:marRight w:val="0"/>
          <w:marTop w:val="0"/>
          <w:marBottom w:val="0"/>
          <w:divBdr>
            <w:top w:val="none" w:sz="0" w:space="0" w:color="auto"/>
            <w:left w:val="none" w:sz="0" w:space="0" w:color="auto"/>
            <w:bottom w:val="none" w:sz="0" w:space="0" w:color="auto"/>
            <w:right w:val="none" w:sz="0" w:space="0" w:color="auto"/>
          </w:divBdr>
        </w:div>
        <w:div w:id="2011643028">
          <w:marLeft w:val="0"/>
          <w:marRight w:val="0"/>
          <w:marTop w:val="0"/>
          <w:marBottom w:val="0"/>
          <w:divBdr>
            <w:top w:val="none" w:sz="0" w:space="0" w:color="auto"/>
            <w:left w:val="none" w:sz="0" w:space="0" w:color="auto"/>
            <w:bottom w:val="none" w:sz="0" w:space="0" w:color="auto"/>
            <w:right w:val="none" w:sz="0" w:space="0" w:color="auto"/>
          </w:divBdr>
        </w:div>
        <w:div w:id="2026709981">
          <w:marLeft w:val="0"/>
          <w:marRight w:val="0"/>
          <w:marTop w:val="0"/>
          <w:marBottom w:val="0"/>
          <w:divBdr>
            <w:top w:val="none" w:sz="0" w:space="0" w:color="auto"/>
            <w:left w:val="none" w:sz="0" w:space="0" w:color="auto"/>
            <w:bottom w:val="none" w:sz="0" w:space="0" w:color="auto"/>
            <w:right w:val="none" w:sz="0" w:space="0" w:color="auto"/>
          </w:divBdr>
        </w:div>
        <w:div w:id="2027171676">
          <w:marLeft w:val="0"/>
          <w:marRight w:val="0"/>
          <w:marTop w:val="0"/>
          <w:marBottom w:val="0"/>
          <w:divBdr>
            <w:top w:val="none" w:sz="0" w:space="0" w:color="auto"/>
            <w:left w:val="none" w:sz="0" w:space="0" w:color="auto"/>
            <w:bottom w:val="none" w:sz="0" w:space="0" w:color="auto"/>
            <w:right w:val="none" w:sz="0" w:space="0" w:color="auto"/>
          </w:divBdr>
        </w:div>
        <w:div w:id="2068062431">
          <w:marLeft w:val="0"/>
          <w:marRight w:val="0"/>
          <w:marTop w:val="0"/>
          <w:marBottom w:val="0"/>
          <w:divBdr>
            <w:top w:val="none" w:sz="0" w:space="0" w:color="auto"/>
            <w:left w:val="none" w:sz="0" w:space="0" w:color="auto"/>
            <w:bottom w:val="none" w:sz="0" w:space="0" w:color="auto"/>
            <w:right w:val="none" w:sz="0" w:space="0" w:color="auto"/>
          </w:divBdr>
        </w:div>
        <w:div w:id="2080983626">
          <w:marLeft w:val="0"/>
          <w:marRight w:val="0"/>
          <w:marTop w:val="0"/>
          <w:marBottom w:val="0"/>
          <w:divBdr>
            <w:top w:val="none" w:sz="0" w:space="0" w:color="auto"/>
            <w:left w:val="none" w:sz="0" w:space="0" w:color="auto"/>
            <w:bottom w:val="none" w:sz="0" w:space="0" w:color="auto"/>
            <w:right w:val="none" w:sz="0" w:space="0" w:color="auto"/>
          </w:divBdr>
        </w:div>
      </w:divsChild>
    </w:div>
    <w:div w:id="1100834395">
      <w:bodyDiv w:val="1"/>
      <w:marLeft w:val="0"/>
      <w:marRight w:val="0"/>
      <w:marTop w:val="0"/>
      <w:marBottom w:val="0"/>
      <w:divBdr>
        <w:top w:val="none" w:sz="0" w:space="0" w:color="auto"/>
        <w:left w:val="none" w:sz="0" w:space="0" w:color="auto"/>
        <w:bottom w:val="none" w:sz="0" w:space="0" w:color="auto"/>
        <w:right w:val="none" w:sz="0" w:space="0" w:color="auto"/>
      </w:divBdr>
    </w:div>
    <w:div w:id="1167749494">
      <w:bodyDiv w:val="1"/>
      <w:marLeft w:val="0"/>
      <w:marRight w:val="0"/>
      <w:marTop w:val="0"/>
      <w:marBottom w:val="0"/>
      <w:divBdr>
        <w:top w:val="none" w:sz="0" w:space="0" w:color="auto"/>
        <w:left w:val="none" w:sz="0" w:space="0" w:color="auto"/>
        <w:bottom w:val="none" w:sz="0" w:space="0" w:color="auto"/>
        <w:right w:val="none" w:sz="0" w:space="0" w:color="auto"/>
      </w:divBdr>
    </w:div>
    <w:div w:id="1230073037">
      <w:bodyDiv w:val="1"/>
      <w:marLeft w:val="0"/>
      <w:marRight w:val="0"/>
      <w:marTop w:val="0"/>
      <w:marBottom w:val="0"/>
      <w:divBdr>
        <w:top w:val="none" w:sz="0" w:space="0" w:color="auto"/>
        <w:left w:val="none" w:sz="0" w:space="0" w:color="auto"/>
        <w:bottom w:val="none" w:sz="0" w:space="0" w:color="auto"/>
        <w:right w:val="none" w:sz="0" w:space="0" w:color="auto"/>
      </w:divBdr>
    </w:div>
    <w:div w:id="1356031499">
      <w:bodyDiv w:val="1"/>
      <w:marLeft w:val="0"/>
      <w:marRight w:val="0"/>
      <w:marTop w:val="0"/>
      <w:marBottom w:val="0"/>
      <w:divBdr>
        <w:top w:val="none" w:sz="0" w:space="0" w:color="auto"/>
        <w:left w:val="none" w:sz="0" w:space="0" w:color="auto"/>
        <w:bottom w:val="none" w:sz="0" w:space="0" w:color="auto"/>
        <w:right w:val="none" w:sz="0" w:space="0" w:color="auto"/>
      </w:divBdr>
    </w:div>
    <w:div w:id="1370032955">
      <w:bodyDiv w:val="1"/>
      <w:marLeft w:val="0"/>
      <w:marRight w:val="0"/>
      <w:marTop w:val="0"/>
      <w:marBottom w:val="0"/>
      <w:divBdr>
        <w:top w:val="none" w:sz="0" w:space="0" w:color="auto"/>
        <w:left w:val="none" w:sz="0" w:space="0" w:color="auto"/>
        <w:bottom w:val="none" w:sz="0" w:space="0" w:color="auto"/>
        <w:right w:val="none" w:sz="0" w:space="0" w:color="auto"/>
      </w:divBdr>
    </w:div>
    <w:div w:id="1435175214">
      <w:bodyDiv w:val="1"/>
      <w:marLeft w:val="0"/>
      <w:marRight w:val="0"/>
      <w:marTop w:val="0"/>
      <w:marBottom w:val="0"/>
      <w:divBdr>
        <w:top w:val="none" w:sz="0" w:space="0" w:color="auto"/>
        <w:left w:val="none" w:sz="0" w:space="0" w:color="auto"/>
        <w:bottom w:val="none" w:sz="0" w:space="0" w:color="auto"/>
        <w:right w:val="none" w:sz="0" w:space="0" w:color="auto"/>
      </w:divBdr>
    </w:div>
    <w:div w:id="1461411818">
      <w:bodyDiv w:val="1"/>
      <w:marLeft w:val="0"/>
      <w:marRight w:val="0"/>
      <w:marTop w:val="0"/>
      <w:marBottom w:val="0"/>
      <w:divBdr>
        <w:top w:val="none" w:sz="0" w:space="0" w:color="auto"/>
        <w:left w:val="none" w:sz="0" w:space="0" w:color="auto"/>
        <w:bottom w:val="none" w:sz="0" w:space="0" w:color="auto"/>
        <w:right w:val="none" w:sz="0" w:space="0" w:color="auto"/>
      </w:divBdr>
    </w:div>
    <w:div w:id="1463769446">
      <w:bodyDiv w:val="1"/>
      <w:marLeft w:val="0"/>
      <w:marRight w:val="0"/>
      <w:marTop w:val="0"/>
      <w:marBottom w:val="0"/>
      <w:divBdr>
        <w:top w:val="none" w:sz="0" w:space="0" w:color="auto"/>
        <w:left w:val="none" w:sz="0" w:space="0" w:color="auto"/>
        <w:bottom w:val="none" w:sz="0" w:space="0" w:color="auto"/>
        <w:right w:val="none" w:sz="0" w:space="0" w:color="auto"/>
      </w:divBdr>
    </w:div>
    <w:div w:id="1502693618">
      <w:bodyDiv w:val="1"/>
      <w:marLeft w:val="0"/>
      <w:marRight w:val="0"/>
      <w:marTop w:val="0"/>
      <w:marBottom w:val="0"/>
      <w:divBdr>
        <w:top w:val="none" w:sz="0" w:space="0" w:color="auto"/>
        <w:left w:val="none" w:sz="0" w:space="0" w:color="auto"/>
        <w:bottom w:val="none" w:sz="0" w:space="0" w:color="auto"/>
        <w:right w:val="none" w:sz="0" w:space="0" w:color="auto"/>
      </w:divBdr>
      <w:divsChild>
        <w:div w:id="36131357">
          <w:marLeft w:val="0"/>
          <w:marRight w:val="0"/>
          <w:marTop w:val="0"/>
          <w:marBottom w:val="0"/>
          <w:divBdr>
            <w:top w:val="none" w:sz="0" w:space="0" w:color="auto"/>
            <w:left w:val="none" w:sz="0" w:space="0" w:color="auto"/>
            <w:bottom w:val="none" w:sz="0" w:space="0" w:color="auto"/>
            <w:right w:val="none" w:sz="0" w:space="0" w:color="auto"/>
          </w:divBdr>
        </w:div>
        <w:div w:id="71777366">
          <w:marLeft w:val="0"/>
          <w:marRight w:val="0"/>
          <w:marTop w:val="0"/>
          <w:marBottom w:val="0"/>
          <w:divBdr>
            <w:top w:val="none" w:sz="0" w:space="0" w:color="auto"/>
            <w:left w:val="none" w:sz="0" w:space="0" w:color="auto"/>
            <w:bottom w:val="none" w:sz="0" w:space="0" w:color="auto"/>
            <w:right w:val="none" w:sz="0" w:space="0" w:color="auto"/>
          </w:divBdr>
        </w:div>
        <w:div w:id="79103146">
          <w:marLeft w:val="0"/>
          <w:marRight w:val="0"/>
          <w:marTop w:val="0"/>
          <w:marBottom w:val="0"/>
          <w:divBdr>
            <w:top w:val="none" w:sz="0" w:space="0" w:color="auto"/>
            <w:left w:val="none" w:sz="0" w:space="0" w:color="auto"/>
            <w:bottom w:val="none" w:sz="0" w:space="0" w:color="auto"/>
            <w:right w:val="none" w:sz="0" w:space="0" w:color="auto"/>
          </w:divBdr>
        </w:div>
        <w:div w:id="186211506">
          <w:marLeft w:val="0"/>
          <w:marRight w:val="0"/>
          <w:marTop w:val="0"/>
          <w:marBottom w:val="0"/>
          <w:divBdr>
            <w:top w:val="none" w:sz="0" w:space="0" w:color="auto"/>
            <w:left w:val="none" w:sz="0" w:space="0" w:color="auto"/>
            <w:bottom w:val="none" w:sz="0" w:space="0" w:color="auto"/>
            <w:right w:val="none" w:sz="0" w:space="0" w:color="auto"/>
          </w:divBdr>
        </w:div>
        <w:div w:id="291710447">
          <w:marLeft w:val="0"/>
          <w:marRight w:val="0"/>
          <w:marTop w:val="0"/>
          <w:marBottom w:val="0"/>
          <w:divBdr>
            <w:top w:val="none" w:sz="0" w:space="0" w:color="auto"/>
            <w:left w:val="none" w:sz="0" w:space="0" w:color="auto"/>
            <w:bottom w:val="none" w:sz="0" w:space="0" w:color="auto"/>
            <w:right w:val="none" w:sz="0" w:space="0" w:color="auto"/>
          </w:divBdr>
        </w:div>
        <w:div w:id="320160977">
          <w:marLeft w:val="0"/>
          <w:marRight w:val="0"/>
          <w:marTop w:val="0"/>
          <w:marBottom w:val="0"/>
          <w:divBdr>
            <w:top w:val="none" w:sz="0" w:space="0" w:color="auto"/>
            <w:left w:val="none" w:sz="0" w:space="0" w:color="auto"/>
            <w:bottom w:val="none" w:sz="0" w:space="0" w:color="auto"/>
            <w:right w:val="none" w:sz="0" w:space="0" w:color="auto"/>
          </w:divBdr>
        </w:div>
        <w:div w:id="354963117">
          <w:marLeft w:val="0"/>
          <w:marRight w:val="0"/>
          <w:marTop w:val="0"/>
          <w:marBottom w:val="0"/>
          <w:divBdr>
            <w:top w:val="none" w:sz="0" w:space="0" w:color="auto"/>
            <w:left w:val="none" w:sz="0" w:space="0" w:color="auto"/>
            <w:bottom w:val="none" w:sz="0" w:space="0" w:color="auto"/>
            <w:right w:val="none" w:sz="0" w:space="0" w:color="auto"/>
          </w:divBdr>
        </w:div>
        <w:div w:id="386296908">
          <w:marLeft w:val="0"/>
          <w:marRight w:val="0"/>
          <w:marTop w:val="0"/>
          <w:marBottom w:val="0"/>
          <w:divBdr>
            <w:top w:val="none" w:sz="0" w:space="0" w:color="auto"/>
            <w:left w:val="none" w:sz="0" w:space="0" w:color="auto"/>
            <w:bottom w:val="none" w:sz="0" w:space="0" w:color="auto"/>
            <w:right w:val="none" w:sz="0" w:space="0" w:color="auto"/>
          </w:divBdr>
        </w:div>
        <w:div w:id="386881858">
          <w:marLeft w:val="0"/>
          <w:marRight w:val="0"/>
          <w:marTop w:val="0"/>
          <w:marBottom w:val="0"/>
          <w:divBdr>
            <w:top w:val="none" w:sz="0" w:space="0" w:color="auto"/>
            <w:left w:val="none" w:sz="0" w:space="0" w:color="auto"/>
            <w:bottom w:val="none" w:sz="0" w:space="0" w:color="auto"/>
            <w:right w:val="none" w:sz="0" w:space="0" w:color="auto"/>
          </w:divBdr>
        </w:div>
        <w:div w:id="440337984">
          <w:marLeft w:val="0"/>
          <w:marRight w:val="0"/>
          <w:marTop w:val="0"/>
          <w:marBottom w:val="0"/>
          <w:divBdr>
            <w:top w:val="none" w:sz="0" w:space="0" w:color="auto"/>
            <w:left w:val="none" w:sz="0" w:space="0" w:color="auto"/>
            <w:bottom w:val="none" w:sz="0" w:space="0" w:color="auto"/>
            <w:right w:val="none" w:sz="0" w:space="0" w:color="auto"/>
          </w:divBdr>
        </w:div>
        <w:div w:id="474611831">
          <w:marLeft w:val="0"/>
          <w:marRight w:val="0"/>
          <w:marTop w:val="0"/>
          <w:marBottom w:val="0"/>
          <w:divBdr>
            <w:top w:val="none" w:sz="0" w:space="0" w:color="auto"/>
            <w:left w:val="none" w:sz="0" w:space="0" w:color="auto"/>
            <w:bottom w:val="none" w:sz="0" w:space="0" w:color="auto"/>
            <w:right w:val="none" w:sz="0" w:space="0" w:color="auto"/>
          </w:divBdr>
        </w:div>
        <w:div w:id="477310371">
          <w:marLeft w:val="0"/>
          <w:marRight w:val="0"/>
          <w:marTop w:val="0"/>
          <w:marBottom w:val="0"/>
          <w:divBdr>
            <w:top w:val="none" w:sz="0" w:space="0" w:color="auto"/>
            <w:left w:val="none" w:sz="0" w:space="0" w:color="auto"/>
            <w:bottom w:val="none" w:sz="0" w:space="0" w:color="auto"/>
            <w:right w:val="none" w:sz="0" w:space="0" w:color="auto"/>
          </w:divBdr>
        </w:div>
        <w:div w:id="505024127">
          <w:marLeft w:val="0"/>
          <w:marRight w:val="0"/>
          <w:marTop w:val="0"/>
          <w:marBottom w:val="0"/>
          <w:divBdr>
            <w:top w:val="none" w:sz="0" w:space="0" w:color="auto"/>
            <w:left w:val="none" w:sz="0" w:space="0" w:color="auto"/>
            <w:bottom w:val="none" w:sz="0" w:space="0" w:color="auto"/>
            <w:right w:val="none" w:sz="0" w:space="0" w:color="auto"/>
          </w:divBdr>
        </w:div>
        <w:div w:id="527333183">
          <w:marLeft w:val="0"/>
          <w:marRight w:val="0"/>
          <w:marTop w:val="0"/>
          <w:marBottom w:val="0"/>
          <w:divBdr>
            <w:top w:val="none" w:sz="0" w:space="0" w:color="auto"/>
            <w:left w:val="none" w:sz="0" w:space="0" w:color="auto"/>
            <w:bottom w:val="none" w:sz="0" w:space="0" w:color="auto"/>
            <w:right w:val="none" w:sz="0" w:space="0" w:color="auto"/>
          </w:divBdr>
        </w:div>
        <w:div w:id="606935095">
          <w:marLeft w:val="0"/>
          <w:marRight w:val="0"/>
          <w:marTop w:val="0"/>
          <w:marBottom w:val="0"/>
          <w:divBdr>
            <w:top w:val="none" w:sz="0" w:space="0" w:color="auto"/>
            <w:left w:val="none" w:sz="0" w:space="0" w:color="auto"/>
            <w:bottom w:val="none" w:sz="0" w:space="0" w:color="auto"/>
            <w:right w:val="none" w:sz="0" w:space="0" w:color="auto"/>
          </w:divBdr>
        </w:div>
        <w:div w:id="612057028">
          <w:marLeft w:val="0"/>
          <w:marRight w:val="0"/>
          <w:marTop w:val="0"/>
          <w:marBottom w:val="0"/>
          <w:divBdr>
            <w:top w:val="none" w:sz="0" w:space="0" w:color="auto"/>
            <w:left w:val="none" w:sz="0" w:space="0" w:color="auto"/>
            <w:bottom w:val="none" w:sz="0" w:space="0" w:color="auto"/>
            <w:right w:val="none" w:sz="0" w:space="0" w:color="auto"/>
          </w:divBdr>
        </w:div>
        <w:div w:id="644429126">
          <w:marLeft w:val="0"/>
          <w:marRight w:val="0"/>
          <w:marTop w:val="0"/>
          <w:marBottom w:val="0"/>
          <w:divBdr>
            <w:top w:val="none" w:sz="0" w:space="0" w:color="auto"/>
            <w:left w:val="none" w:sz="0" w:space="0" w:color="auto"/>
            <w:bottom w:val="none" w:sz="0" w:space="0" w:color="auto"/>
            <w:right w:val="none" w:sz="0" w:space="0" w:color="auto"/>
          </w:divBdr>
        </w:div>
        <w:div w:id="657458720">
          <w:marLeft w:val="0"/>
          <w:marRight w:val="0"/>
          <w:marTop w:val="0"/>
          <w:marBottom w:val="0"/>
          <w:divBdr>
            <w:top w:val="none" w:sz="0" w:space="0" w:color="auto"/>
            <w:left w:val="none" w:sz="0" w:space="0" w:color="auto"/>
            <w:bottom w:val="none" w:sz="0" w:space="0" w:color="auto"/>
            <w:right w:val="none" w:sz="0" w:space="0" w:color="auto"/>
          </w:divBdr>
        </w:div>
        <w:div w:id="711881681">
          <w:marLeft w:val="0"/>
          <w:marRight w:val="0"/>
          <w:marTop w:val="0"/>
          <w:marBottom w:val="0"/>
          <w:divBdr>
            <w:top w:val="none" w:sz="0" w:space="0" w:color="auto"/>
            <w:left w:val="none" w:sz="0" w:space="0" w:color="auto"/>
            <w:bottom w:val="none" w:sz="0" w:space="0" w:color="auto"/>
            <w:right w:val="none" w:sz="0" w:space="0" w:color="auto"/>
          </w:divBdr>
        </w:div>
        <w:div w:id="726031804">
          <w:marLeft w:val="0"/>
          <w:marRight w:val="0"/>
          <w:marTop w:val="0"/>
          <w:marBottom w:val="0"/>
          <w:divBdr>
            <w:top w:val="none" w:sz="0" w:space="0" w:color="auto"/>
            <w:left w:val="none" w:sz="0" w:space="0" w:color="auto"/>
            <w:bottom w:val="none" w:sz="0" w:space="0" w:color="auto"/>
            <w:right w:val="none" w:sz="0" w:space="0" w:color="auto"/>
          </w:divBdr>
        </w:div>
        <w:div w:id="750202243">
          <w:marLeft w:val="0"/>
          <w:marRight w:val="0"/>
          <w:marTop w:val="0"/>
          <w:marBottom w:val="0"/>
          <w:divBdr>
            <w:top w:val="none" w:sz="0" w:space="0" w:color="auto"/>
            <w:left w:val="none" w:sz="0" w:space="0" w:color="auto"/>
            <w:bottom w:val="none" w:sz="0" w:space="0" w:color="auto"/>
            <w:right w:val="none" w:sz="0" w:space="0" w:color="auto"/>
          </w:divBdr>
        </w:div>
        <w:div w:id="795218093">
          <w:marLeft w:val="0"/>
          <w:marRight w:val="0"/>
          <w:marTop w:val="0"/>
          <w:marBottom w:val="0"/>
          <w:divBdr>
            <w:top w:val="none" w:sz="0" w:space="0" w:color="auto"/>
            <w:left w:val="none" w:sz="0" w:space="0" w:color="auto"/>
            <w:bottom w:val="none" w:sz="0" w:space="0" w:color="auto"/>
            <w:right w:val="none" w:sz="0" w:space="0" w:color="auto"/>
          </w:divBdr>
        </w:div>
        <w:div w:id="817116529">
          <w:marLeft w:val="0"/>
          <w:marRight w:val="0"/>
          <w:marTop w:val="0"/>
          <w:marBottom w:val="0"/>
          <w:divBdr>
            <w:top w:val="none" w:sz="0" w:space="0" w:color="auto"/>
            <w:left w:val="none" w:sz="0" w:space="0" w:color="auto"/>
            <w:bottom w:val="none" w:sz="0" w:space="0" w:color="auto"/>
            <w:right w:val="none" w:sz="0" w:space="0" w:color="auto"/>
          </w:divBdr>
        </w:div>
        <w:div w:id="835994130">
          <w:marLeft w:val="0"/>
          <w:marRight w:val="0"/>
          <w:marTop w:val="0"/>
          <w:marBottom w:val="0"/>
          <w:divBdr>
            <w:top w:val="none" w:sz="0" w:space="0" w:color="auto"/>
            <w:left w:val="none" w:sz="0" w:space="0" w:color="auto"/>
            <w:bottom w:val="none" w:sz="0" w:space="0" w:color="auto"/>
            <w:right w:val="none" w:sz="0" w:space="0" w:color="auto"/>
          </w:divBdr>
        </w:div>
        <w:div w:id="856238321">
          <w:marLeft w:val="0"/>
          <w:marRight w:val="0"/>
          <w:marTop w:val="0"/>
          <w:marBottom w:val="0"/>
          <w:divBdr>
            <w:top w:val="none" w:sz="0" w:space="0" w:color="auto"/>
            <w:left w:val="none" w:sz="0" w:space="0" w:color="auto"/>
            <w:bottom w:val="none" w:sz="0" w:space="0" w:color="auto"/>
            <w:right w:val="none" w:sz="0" w:space="0" w:color="auto"/>
          </w:divBdr>
        </w:div>
        <w:div w:id="859045911">
          <w:marLeft w:val="0"/>
          <w:marRight w:val="0"/>
          <w:marTop w:val="0"/>
          <w:marBottom w:val="0"/>
          <w:divBdr>
            <w:top w:val="none" w:sz="0" w:space="0" w:color="auto"/>
            <w:left w:val="none" w:sz="0" w:space="0" w:color="auto"/>
            <w:bottom w:val="none" w:sz="0" w:space="0" w:color="auto"/>
            <w:right w:val="none" w:sz="0" w:space="0" w:color="auto"/>
          </w:divBdr>
        </w:div>
        <w:div w:id="860431196">
          <w:marLeft w:val="0"/>
          <w:marRight w:val="0"/>
          <w:marTop w:val="0"/>
          <w:marBottom w:val="0"/>
          <w:divBdr>
            <w:top w:val="none" w:sz="0" w:space="0" w:color="auto"/>
            <w:left w:val="none" w:sz="0" w:space="0" w:color="auto"/>
            <w:bottom w:val="none" w:sz="0" w:space="0" w:color="auto"/>
            <w:right w:val="none" w:sz="0" w:space="0" w:color="auto"/>
          </w:divBdr>
        </w:div>
        <w:div w:id="914976553">
          <w:marLeft w:val="0"/>
          <w:marRight w:val="0"/>
          <w:marTop w:val="0"/>
          <w:marBottom w:val="0"/>
          <w:divBdr>
            <w:top w:val="none" w:sz="0" w:space="0" w:color="auto"/>
            <w:left w:val="none" w:sz="0" w:space="0" w:color="auto"/>
            <w:bottom w:val="none" w:sz="0" w:space="0" w:color="auto"/>
            <w:right w:val="none" w:sz="0" w:space="0" w:color="auto"/>
          </w:divBdr>
        </w:div>
        <w:div w:id="925114261">
          <w:marLeft w:val="0"/>
          <w:marRight w:val="0"/>
          <w:marTop w:val="0"/>
          <w:marBottom w:val="0"/>
          <w:divBdr>
            <w:top w:val="none" w:sz="0" w:space="0" w:color="auto"/>
            <w:left w:val="none" w:sz="0" w:space="0" w:color="auto"/>
            <w:bottom w:val="none" w:sz="0" w:space="0" w:color="auto"/>
            <w:right w:val="none" w:sz="0" w:space="0" w:color="auto"/>
          </w:divBdr>
        </w:div>
        <w:div w:id="984120162">
          <w:marLeft w:val="0"/>
          <w:marRight w:val="0"/>
          <w:marTop w:val="0"/>
          <w:marBottom w:val="0"/>
          <w:divBdr>
            <w:top w:val="none" w:sz="0" w:space="0" w:color="auto"/>
            <w:left w:val="none" w:sz="0" w:space="0" w:color="auto"/>
            <w:bottom w:val="none" w:sz="0" w:space="0" w:color="auto"/>
            <w:right w:val="none" w:sz="0" w:space="0" w:color="auto"/>
          </w:divBdr>
        </w:div>
        <w:div w:id="1077284935">
          <w:marLeft w:val="0"/>
          <w:marRight w:val="0"/>
          <w:marTop w:val="0"/>
          <w:marBottom w:val="0"/>
          <w:divBdr>
            <w:top w:val="none" w:sz="0" w:space="0" w:color="auto"/>
            <w:left w:val="none" w:sz="0" w:space="0" w:color="auto"/>
            <w:bottom w:val="none" w:sz="0" w:space="0" w:color="auto"/>
            <w:right w:val="none" w:sz="0" w:space="0" w:color="auto"/>
          </w:divBdr>
        </w:div>
        <w:div w:id="1135414831">
          <w:marLeft w:val="0"/>
          <w:marRight w:val="0"/>
          <w:marTop w:val="0"/>
          <w:marBottom w:val="0"/>
          <w:divBdr>
            <w:top w:val="none" w:sz="0" w:space="0" w:color="auto"/>
            <w:left w:val="none" w:sz="0" w:space="0" w:color="auto"/>
            <w:bottom w:val="none" w:sz="0" w:space="0" w:color="auto"/>
            <w:right w:val="none" w:sz="0" w:space="0" w:color="auto"/>
          </w:divBdr>
        </w:div>
        <w:div w:id="1159351042">
          <w:marLeft w:val="0"/>
          <w:marRight w:val="0"/>
          <w:marTop w:val="0"/>
          <w:marBottom w:val="0"/>
          <w:divBdr>
            <w:top w:val="none" w:sz="0" w:space="0" w:color="auto"/>
            <w:left w:val="none" w:sz="0" w:space="0" w:color="auto"/>
            <w:bottom w:val="none" w:sz="0" w:space="0" w:color="auto"/>
            <w:right w:val="none" w:sz="0" w:space="0" w:color="auto"/>
          </w:divBdr>
        </w:div>
        <w:div w:id="1176578973">
          <w:marLeft w:val="0"/>
          <w:marRight w:val="0"/>
          <w:marTop w:val="0"/>
          <w:marBottom w:val="0"/>
          <w:divBdr>
            <w:top w:val="none" w:sz="0" w:space="0" w:color="auto"/>
            <w:left w:val="none" w:sz="0" w:space="0" w:color="auto"/>
            <w:bottom w:val="none" w:sz="0" w:space="0" w:color="auto"/>
            <w:right w:val="none" w:sz="0" w:space="0" w:color="auto"/>
          </w:divBdr>
        </w:div>
        <w:div w:id="1219976668">
          <w:marLeft w:val="0"/>
          <w:marRight w:val="0"/>
          <w:marTop w:val="0"/>
          <w:marBottom w:val="0"/>
          <w:divBdr>
            <w:top w:val="none" w:sz="0" w:space="0" w:color="auto"/>
            <w:left w:val="none" w:sz="0" w:space="0" w:color="auto"/>
            <w:bottom w:val="none" w:sz="0" w:space="0" w:color="auto"/>
            <w:right w:val="none" w:sz="0" w:space="0" w:color="auto"/>
          </w:divBdr>
        </w:div>
        <w:div w:id="1220744239">
          <w:marLeft w:val="0"/>
          <w:marRight w:val="0"/>
          <w:marTop w:val="0"/>
          <w:marBottom w:val="0"/>
          <w:divBdr>
            <w:top w:val="none" w:sz="0" w:space="0" w:color="auto"/>
            <w:left w:val="none" w:sz="0" w:space="0" w:color="auto"/>
            <w:bottom w:val="none" w:sz="0" w:space="0" w:color="auto"/>
            <w:right w:val="none" w:sz="0" w:space="0" w:color="auto"/>
          </w:divBdr>
        </w:div>
        <w:div w:id="1246960670">
          <w:marLeft w:val="0"/>
          <w:marRight w:val="0"/>
          <w:marTop w:val="0"/>
          <w:marBottom w:val="0"/>
          <w:divBdr>
            <w:top w:val="none" w:sz="0" w:space="0" w:color="auto"/>
            <w:left w:val="none" w:sz="0" w:space="0" w:color="auto"/>
            <w:bottom w:val="none" w:sz="0" w:space="0" w:color="auto"/>
            <w:right w:val="none" w:sz="0" w:space="0" w:color="auto"/>
          </w:divBdr>
        </w:div>
        <w:div w:id="1288045509">
          <w:marLeft w:val="0"/>
          <w:marRight w:val="0"/>
          <w:marTop w:val="0"/>
          <w:marBottom w:val="0"/>
          <w:divBdr>
            <w:top w:val="none" w:sz="0" w:space="0" w:color="auto"/>
            <w:left w:val="none" w:sz="0" w:space="0" w:color="auto"/>
            <w:bottom w:val="none" w:sz="0" w:space="0" w:color="auto"/>
            <w:right w:val="none" w:sz="0" w:space="0" w:color="auto"/>
          </w:divBdr>
        </w:div>
        <w:div w:id="1290864937">
          <w:marLeft w:val="0"/>
          <w:marRight w:val="0"/>
          <w:marTop w:val="0"/>
          <w:marBottom w:val="0"/>
          <w:divBdr>
            <w:top w:val="none" w:sz="0" w:space="0" w:color="auto"/>
            <w:left w:val="none" w:sz="0" w:space="0" w:color="auto"/>
            <w:bottom w:val="none" w:sz="0" w:space="0" w:color="auto"/>
            <w:right w:val="none" w:sz="0" w:space="0" w:color="auto"/>
          </w:divBdr>
        </w:div>
        <w:div w:id="1301960158">
          <w:marLeft w:val="0"/>
          <w:marRight w:val="0"/>
          <w:marTop w:val="0"/>
          <w:marBottom w:val="0"/>
          <w:divBdr>
            <w:top w:val="none" w:sz="0" w:space="0" w:color="auto"/>
            <w:left w:val="none" w:sz="0" w:space="0" w:color="auto"/>
            <w:bottom w:val="none" w:sz="0" w:space="0" w:color="auto"/>
            <w:right w:val="none" w:sz="0" w:space="0" w:color="auto"/>
          </w:divBdr>
        </w:div>
        <w:div w:id="1316690700">
          <w:marLeft w:val="0"/>
          <w:marRight w:val="0"/>
          <w:marTop w:val="0"/>
          <w:marBottom w:val="0"/>
          <w:divBdr>
            <w:top w:val="none" w:sz="0" w:space="0" w:color="auto"/>
            <w:left w:val="none" w:sz="0" w:space="0" w:color="auto"/>
            <w:bottom w:val="none" w:sz="0" w:space="0" w:color="auto"/>
            <w:right w:val="none" w:sz="0" w:space="0" w:color="auto"/>
          </w:divBdr>
        </w:div>
        <w:div w:id="1325475672">
          <w:marLeft w:val="0"/>
          <w:marRight w:val="0"/>
          <w:marTop w:val="0"/>
          <w:marBottom w:val="0"/>
          <w:divBdr>
            <w:top w:val="none" w:sz="0" w:space="0" w:color="auto"/>
            <w:left w:val="none" w:sz="0" w:space="0" w:color="auto"/>
            <w:bottom w:val="none" w:sz="0" w:space="0" w:color="auto"/>
            <w:right w:val="none" w:sz="0" w:space="0" w:color="auto"/>
          </w:divBdr>
        </w:div>
        <w:div w:id="1355569154">
          <w:marLeft w:val="0"/>
          <w:marRight w:val="0"/>
          <w:marTop w:val="0"/>
          <w:marBottom w:val="0"/>
          <w:divBdr>
            <w:top w:val="none" w:sz="0" w:space="0" w:color="auto"/>
            <w:left w:val="none" w:sz="0" w:space="0" w:color="auto"/>
            <w:bottom w:val="none" w:sz="0" w:space="0" w:color="auto"/>
            <w:right w:val="none" w:sz="0" w:space="0" w:color="auto"/>
          </w:divBdr>
        </w:div>
        <w:div w:id="1372150032">
          <w:marLeft w:val="0"/>
          <w:marRight w:val="0"/>
          <w:marTop w:val="0"/>
          <w:marBottom w:val="0"/>
          <w:divBdr>
            <w:top w:val="none" w:sz="0" w:space="0" w:color="auto"/>
            <w:left w:val="none" w:sz="0" w:space="0" w:color="auto"/>
            <w:bottom w:val="none" w:sz="0" w:space="0" w:color="auto"/>
            <w:right w:val="none" w:sz="0" w:space="0" w:color="auto"/>
          </w:divBdr>
        </w:div>
        <w:div w:id="1378778934">
          <w:marLeft w:val="0"/>
          <w:marRight w:val="0"/>
          <w:marTop w:val="0"/>
          <w:marBottom w:val="0"/>
          <w:divBdr>
            <w:top w:val="none" w:sz="0" w:space="0" w:color="auto"/>
            <w:left w:val="none" w:sz="0" w:space="0" w:color="auto"/>
            <w:bottom w:val="none" w:sz="0" w:space="0" w:color="auto"/>
            <w:right w:val="none" w:sz="0" w:space="0" w:color="auto"/>
          </w:divBdr>
        </w:div>
        <w:div w:id="1418358728">
          <w:marLeft w:val="0"/>
          <w:marRight w:val="0"/>
          <w:marTop w:val="0"/>
          <w:marBottom w:val="0"/>
          <w:divBdr>
            <w:top w:val="none" w:sz="0" w:space="0" w:color="auto"/>
            <w:left w:val="none" w:sz="0" w:space="0" w:color="auto"/>
            <w:bottom w:val="none" w:sz="0" w:space="0" w:color="auto"/>
            <w:right w:val="none" w:sz="0" w:space="0" w:color="auto"/>
          </w:divBdr>
        </w:div>
        <w:div w:id="1434783445">
          <w:marLeft w:val="0"/>
          <w:marRight w:val="0"/>
          <w:marTop w:val="0"/>
          <w:marBottom w:val="0"/>
          <w:divBdr>
            <w:top w:val="none" w:sz="0" w:space="0" w:color="auto"/>
            <w:left w:val="none" w:sz="0" w:space="0" w:color="auto"/>
            <w:bottom w:val="none" w:sz="0" w:space="0" w:color="auto"/>
            <w:right w:val="none" w:sz="0" w:space="0" w:color="auto"/>
          </w:divBdr>
        </w:div>
        <w:div w:id="1492595390">
          <w:marLeft w:val="0"/>
          <w:marRight w:val="0"/>
          <w:marTop w:val="0"/>
          <w:marBottom w:val="0"/>
          <w:divBdr>
            <w:top w:val="none" w:sz="0" w:space="0" w:color="auto"/>
            <w:left w:val="none" w:sz="0" w:space="0" w:color="auto"/>
            <w:bottom w:val="none" w:sz="0" w:space="0" w:color="auto"/>
            <w:right w:val="none" w:sz="0" w:space="0" w:color="auto"/>
          </w:divBdr>
        </w:div>
        <w:div w:id="1493137177">
          <w:marLeft w:val="0"/>
          <w:marRight w:val="0"/>
          <w:marTop w:val="0"/>
          <w:marBottom w:val="0"/>
          <w:divBdr>
            <w:top w:val="none" w:sz="0" w:space="0" w:color="auto"/>
            <w:left w:val="none" w:sz="0" w:space="0" w:color="auto"/>
            <w:bottom w:val="none" w:sz="0" w:space="0" w:color="auto"/>
            <w:right w:val="none" w:sz="0" w:space="0" w:color="auto"/>
          </w:divBdr>
        </w:div>
        <w:div w:id="1499734790">
          <w:marLeft w:val="0"/>
          <w:marRight w:val="0"/>
          <w:marTop w:val="0"/>
          <w:marBottom w:val="0"/>
          <w:divBdr>
            <w:top w:val="none" w:sz="0" w:space="0" w:color="auto"/>
            <w:left w:val="none" w:sz="0" w:space="0" w:color="auto"/>
            <w:bottom w:val="none" w:sz="0" w:space="0" w:color="auto"/>
            <w:right w:val="none" w:sz="0" w:space="0" w:color="auto"/>
          </w:divBdr>
        </w:div>
        <w:div w:id="1506440467">
          <w:marLeft w:val="0"/>
          <w:marRight w:val="0"/>
          <w:marTop w:val="0"/>
          <w:marBottom w:val="0"/>
          <w:divBdr>
            <w:top w:val="none" w:sz="0" w:space="0" w:color="auto"/>
            <w:left w:val="none" w:sz="0" w:space="0" w:color="auto"/>
            <w:bottom w:val="none" w:sz="0" w:space="0" w:color="auto"/>
            <w:right w:val="none" w:sz="0" w:space="0" w:color="auto"/>
          </w:divBdr>
        </w:div>
        <w:div w:id="1587686815">
          <w:marLeft w:val="0"/>
          <w:marRight w:val="0"/>
          <w:marTop w:val="0"/>
          <w:marBottom w:val="0"/>
          <w:divBdr>
            <w:top w:val="none" w:sz="0" w:space="0" w:color="auto"/>
            <w:left w:val="none" w:sz="0" w:space="0" w:color="auto"/>
            <w:bottom w:val="none" w:sz="0" w:space="0" w:color="auto"/>
            <w:right w:val="none" w:sz="0" w:space="0" w:color="auto"/>
          </w:divBdr>
        </w:div>
        <w:div w:id="1607687804">
          <w:marLeft w:val="0"/>
          <w:marRight w:val="0"/>
          <w:marTop w:val="0"/>
          <w:marBottom w:val="0"/>
          <w:divBdr>
            <w:top w:val="none" w:sz="0" w:space="0" w:color="auto"/>
            <w:left w:val="none" w:sz="0" w:space="0" w:color="auto"/>
            <w:bottom w:val="none" w:sz="0" w:space="0" w:color="auto"/>
            <w:right w:val="none" w:sz="0" w:space="0" w:color="auto"/>
          </w:divBdr>
        </w:div>
        <w:div w:id="1658610991">
          <w:marLeft w:val="0"/>
          <w:marRight w:val="0"/>
          <w:marTop w:val="0"/>
          <w:marBottom w:val="0"/>
          <w:divBdr>
            <w:top w:val="none" w:sz="0" w:space="0" w:color="auto"/>
            <w:left w:val="none" w:sz="0" w:space="0" w:color="auto"/>
            <w:bottom w:val="none" w:sz="0" w:space="0" w:color="auto"/>
            <w:right w:val="none" w:sz="0" w:space="0" w:color="auto"/>
          </w:divBdr>
        </w:div>
        <w:div w:id="1668291538">
          <w:marLeft w:val="0"/>
          <w:marRight w:val="0"/>
          <w:marTop w:val="0"/>
          <w:marBottom w:val="0"/>
          <w:divBdr>
            <w:top w:val="none" w:sz="0" w:space="0" w:color="auto"/>
            <w:left w:val="none" w:sz="0" w:space="0" w:color="auto"/>
            <w:bottom w:val="none" w:sz="0" w:space="0" w:color="auto"/>
            <w:right w:val="none" w:sz="0" w:space="0" w:color="auto"/>
          </w:divBdr>
        </w:div>
        <w:div w:id="1733117817">
          <w:marLeft w:val="0"/>
          <w:marRight w:val="0"/>
          <w:marTop w:val="0"/>
          <w:marBottom w:val="0"/>
          <w:divBdr>
            <w:top w:val="none" w:sz="0" w:space="0" w:color="auto"/>
            <w:left w:val="none" w:sz="0" w:space="0" w:color="auto"/>
            <w:bottom w:val="none" w:sz="0" w:space="0" w:color="auto"/>
            <w:right w:val="none" w:sz="0" w:space="0" w:color="auto"/>
          </w:divBdr>
        </w:div>
        <w:div w:id="1752778599">
          <w:marLeft w:val="0"/>
          <w:marRight w:val="0"/>
          <w:marTop w:val="0"/>
          <w:marBottom w:val="0"/>
          <w:divBdr>
            <w:top w:val="none" w:sz="0" w:space="0" w:color="auto"/>
            <w:left w:val="none" w:sz="0" w:space="0" w:color="auto"/>
            <w:bottom w:val="none" w:sz="0" w:space="0" w:color="auto"/>
            <w:right w:val="none" w:sz="0" w:space="0" w:color="auto"/>
          </w:divBdr>
        </w:div>
        <w:div w:id="1783106198">
          <w:marLeft w:val="0"/>
          <w:marRight w:val="0"/>
          <w:marTop w:val="0"/>
          <w:marBottom w:val="0"/>
          <w:divBdr>
            <w:top w:val="none" w:sz="0" w:space="0" w:color="auto"/>
            <w:left w:val="none" w:sz="0" w:space="0" w:color="auto"/>
            <w:bottom w:val="none" w:sz="0" w:space="0" w:color="auto"/>
            <w:right w:val="none" w:sz="0" w:space="0" w:color="auto"/>
          </w:divBdr>
        </w:div>
        <w:div w:id="1841384413">
          <w:marLeft w:val="0"/>
          <w:marRight w:val="0"/>
          <w:marTop w:val="0"/>
          <w:marBottom w:val="0"/>
          <w:divBdr>
            <w:top w:val="none" w:sz="0" w:space="0" w:color="auto"/>
            <w:left w:val="none" w:sz="0" w:space="0" w:color="auto"/>
            <w:bottom w:val="none" w:sz="0" w:space="0" w:color="auto"/>
            <w:right w:val="none" w:sz="0" w:space="0" w:color="auto"/>
          </w:divBdr>
        </w:div>
        <w:div w:id="1842424740">
          <w:marLeft w:val="0"/>
          <w:marRight w:val="0"/>
          <w:marTop w:val="0"/>
          <w:marBottom w:val="0"/>
          <w:divBdr>
            <w:top w:val="none" w:sz="0" w:space="0" w:color="auto"/>
            <w:left w:val="none" w:sz="0" w:space="0" w:color="auto"/>
            <w:bottom w:val="none" w:sz="0" w:space="0" w:color="auto"/>
            <w:right w:val="none" w:sz="0" w:space="0" w:color="auto"/>
          </w:divBdr>
        </w:div>
        <w:div w:id="1852793943">
          <w:marLeft w:val="0"/>
          <w:marRight w:val="0"/>
          <w:marTop w:val="0"/>
          <w:marBottom w:val="0"/>
          <w:divBdr>
            <w:top w:val="none" w:sz="0" w:space="0" w:color="auto"/>
            <w:left w:val="none" w:sz="0" w:space="0" w:color="auto"/>
            <w:bottom w:val="none" w:sz="0" w:space="0" w:color="auto"/>
            <w:right w:val="none" w:sz="0" w:space="0" w:color="auto"/>
          </w:divBdr>
        </w:div>
        <w:div w:id="1868328094">
          <w:marLeft w:val="0"/>
          <w:marRight w:val="0"/>
          <w:marTop w:val="0"/>
          <w:marBottom w:val="0"/>
          <w:divBdr>
            <w:top w:val="none" w:sz="0" w:space="0" w:color="auto"/>
            <w:left w:val="none" w:sz="0" w:space="0" w:color="auto"/>
            <w:bottom w:val="none" w:sz="0" w:space="0" w:color="auto"/>
            <w:right w:val="none" w:sz="0" w:space="0" w:color="auto"/>
          </w:divBdr>
        </w:div>
        <w:div w:id="1875342533">
          <w:marLeft w:val="0"/>
          <w:marRight w:val="0"/>
          <w:marTop w:val="0"/>
          <w:marBottom w:val="0"/>
          <w:divBdr>
            <w:top w:val="none" w:sz="0" w:space="0" w:color="auto"/>
            <w:left w:val="none" w:sz="0" w:space="0" w:color="auto"/>
            <w:bottom w:val="none" w:sz="0" w:space="0" w:color="auto"/>
            <w:right w:val="none" w:sz="0" w:space="0" w:color="auto"/>
          </w:divBdr>
        </w:div>
        <w:div w:id="1912085016">
          <w:marLeft w:val="0"/>
          <w:marRight w:val="0"/>
          <w:marTop w:val="0"/>
          <w:marBottom w:val="0"/>
          <w:divBdr>
            <w:top w:val="none" w:sz="0" w:space="0" w:color="auto"/>
            <w:left w:val="none" w:sz="0" w:space="0" w:color="auto"/>
            <w:bottom w:val="none" w:sz="0" w:space="0" w:color="auto"/>
            <w:right w:val="none" w:sz="0" w:space="0" w:color="auto"/>
          </w:divBdr>
        </w:div>
        <w:div w:id="1939291149">
          <w:marLeft w:val="0"/>
          <w:marRight w:val="0"/>
          <w:marTop w:val="0"/>
          <w:marBottom w:val="0"/>
          <w:divBdr>
            <w:top w:val="none" w:sz="0" w:space="0" w:color="auto"/>
            <w:left w:val="none" w:sz="0" w:space="0" w:color="auto"/>
            <w:bottom w:val="none" w:sz="0" w:space="0" w:color="auto"/>
            <w:right w:val="none" w:sz="0" w:space="0" w:color="auto"/>
          </w:divBdr>
        </w:div>
        <w:div w:id="1939753992">
          <w:marLeft w:val="0"/>
          <w:marRight w:val="0"/>
          <w:marTop w:val="0"/>
          <w:marBottom w:val="0"/>
          <w:divBdr>
            <w:top w:val="none" w:sz="0" w:space="0" w:color="auto"/>
            <w:left w:val="none" w:sz="0" w:space="0" w:color="auto"/>
            <w:bottom w:val="none" w:sz="0" w:space="0" w:color="auto"/>
            <w:right w:val="none" w:sz="0" w:space="0" w:color="auto"/>
          </w:divBdr>
        </w:div>
        <w:div w:id="1975207992">
          <w:marLeft w:val="0"/>
          <w:marRight w:val="0"/>
          <w:marTop w:val="0"/>
          <w:marBottom w:val="0"/>
          <w:divBdr>
            <w:top w:val="none" w:sz="0" w:space="0" w:color="auto"/>
            <w:left w:val="none" w:sz="0" w:space="0" w:color="auto"/>
            <w:bottom w:val="none" w:sz="0" w:space="0" w:color="auto"/>
            <w:right w:val="none" w:sz="0" w:space="0" w:color="auto"/>
          </w:divBdr>
        </w:div>
        <w:div w:id="2093045598">
          <w:marLeft w:val="0"/>
          <w:marRight w:val="0"/>
          <w:marTop w:val="0"/>
          <w:marBottom w:val="0"/>
          <w:divBdr>
            <w:top w:val="none" w:sz="0" w:space="0" w:color="auto"/>
            <w:left w:val="none" w:sz="0" w:space="0" w:color="auto"/>
            <w:bottom w:val="none" w:sz="0" w:space="0" w:color="auto"/>
            <w:right w:val="none" w:sz="0" w:space="0" w:color="auto"/>
          </w:divBdr>
        </w:div>
      </w:divsChild>
    </w:div>
    <w:div w:id="1542748496">
      <w:bodyDiv w:val="1"/>
      <w:marLeft w:val="0"/>
      <w:marRight w:val="0"/>
      <w:marTop w:val="0"/>
      <w:marBottom w:val="0"/>
      <w:divBdr>
        <w:top w:val="none" w:sz="0" w:space="0" w:color="auto"/>
        <w:left w:val="none" w:sz="0" w:space="0" w:color="auto"/>
        <w:bottom w:val="none" w:sz="0" w:space="0" w:color="auto"/>
        <w:right w:val="none" w:sz="0" w:space="0" w:color="auto"/>
      </w:divBdr>
    </w:div>
    <w:div w:id="1769277569">
      <w:bodyDiv w:val="1"/>
      <w:marLeft w:val="0"/>
      <w:marRight w:val="0"/>
      <w:marTop w:val="0"/>
      <w:marBottom w:val="0"/>
      <w:divBdr>
        <w:top w:val="none" w:sz="0" w:space="0" w:color="auto"/>
        <w:left w:val="none" w:sz="0" w:space="0" w:color="auto"/>
        <w:bottom w:val="none" w:sz="0" w:space="0" w:color="auto"/>
        <w:right w:val="none" w:sz="0" w:space="0" w:color="auto"/>
      </w:divBdr>
    </w:div>
    <w:div w:id="1821188167">
      <w:bodyDiv w:val="1"/>
      <w:marLeft w:val="0"/>
      <w:marRight w:val="0"/>
      <w:marTop w:val="0"/>
      <w:marBottom w:val="0"/>
      <w:divBdr>
        <w:top w:val="none" w:sz="0" w:space="0" w:color="auto"/>
        <w:left w:val="none" w:sz="0" w:space="0" w:color="auto"/>
        <w:bottom w:val="none" w:sz="0" w:space="0" w:color="auto"/>
        <w:right w:val="none" w:sz="0" w:space="0" w:color="auto"/>
      </w:divBdr>
    </w:div>
    <w:div w:id="1843010933">
      <w:bodyDiv w:val="1"/>
      <w:marLeft w:val="0"/>
      <w:marRight w:val="0"/>
      <w:marTop w:val="0"/>
      <w:marBottom w:val="0"/>
      <w:divBdr>
        <w:top w:val="none" w:sz="0" w:space="0" w:color="auto"/>
        <w:left w:val="none" w:sz="0" w:space="0" w:color="auto"/>
        <w:bottom w:val="none" w:sz="0" w:space="0" w:color="auto"/>
        <w:right w:val="none" w:sz="0" w:space="0" w:color="auto"/>
      </w:divBdr>
    </w:div>
    <w:div w:id="1875119223">
      <w:bodyDiv w:val="1"/>
      <w:marLeft w:val="0"/>
      <w:marRight w:val="0"/>
      <w:marTop w:val="0"/>
      <w:marBottom w:val="0"/>
      <w:divBdr>
        <w:top w:val="none" w:sz="0" w:space="0" w:color="auto"/>
        <w:left w:val="none" w:sz="0" w:space="0" w:color="auto"/>
        <w:bottom w:val="none" w:sz="0" w:space="0" w:color="auto"/>
        <w:right w:val="none" w:sz="0" w:space="0" w:color="auto"/>
      </w:divBdr>
      <w:divsChild>
        <w:div w:id="269238150">
          <w:marLeft w:val="0"/>
          <w:marRight w:val="0"/>
          <w:marTop w:val="0"/>
          <w:marBottom w:val="0"/>
          <w:divBdr>
            <w:top w:val="none" w:sz="0" w:space="0" w:color="auto"/>
            <w:left w:val="none" w:sz="0" w:space="0" w:color="auto"/>
            <w:bottom w:val="none" w:sz="0" w:space="0" w:color="auto"/>
            <w:right w:val="none" w:sz="0" w:space="0" w:color="auto"/>
          </w:divBdr>
        </w:div>
        <w:div w:id="356196519">
          <w:marLeft w:val="0"/>
          <w:marRight w:val="0"/>
          <w:marTop w:val="0"/>
          <w:marBottom w:val="0"/>
          <w:divBdr>
            <w:top w:val="none" w:sz="0" w:space="0" w:color="auto"/>
            <w:left w:val="none" w:sz="0" w:space="0" w:color="auto"/>
            <w:bottom w:val="none" w:sz="0" w:space="0" w:color="auto"/>
            <w:right w:val="none" w:sz="0" w:space="0" w:color="auto"/>
          </w:divBdr>
        </w:div>
        <w:div w:id="372577884">
          <w:marLeft w:val="0"/>
          <w:marRight w:val="0"/>
          <w:marTop w:val="0"/>
          <w:marBottom w:val="0"/>
          <w:divBdr>
            <w:top w:val="none" w:sz="0" w:space="0" w:color="auto"/>
            <w:left w:val="none" w:sz="0" w:space="0" w:color="auto"/>
            <w:bottom w:val="none" w:sz="0" w:space="0" w:color="auto"/>
            <w:right w:val="none" w:sz="0" w:space="0" w:color="auto"/>
          </w:divBdr>
        </w:div>
        <w:div w:id="531460649">
          <w:marLeft w:val="0"/>
          <w:marRight w:val="0"/>
          <w:marTop w:val="0"/>
          <w:marBottom w:val="0"/>
          <w:divBdr>
            <w:top w:val="none" w:sz="0" w:space="0" w:color="auto"/>
            <w:left w:val="none" w:sz="0" w:space="0" w:color="auto"/>
            <w:bottom w:val="none" w:sz="0" w:space="0" w:color="auto"/>
            <w:right w:val="none" w:sz="0" w:space="0" w:color="auto"/>
          </w:divBdr>
        </w:div>
        <w:div w:id="687490514">
          <w:marLeft w:val="0"/>
          <w:marRight w:val="0"/>
          <w:marTop w:val="0"/>
          <w:marBottom w:val="0"/>
          <w:divBdr>
            <w:top w:val="none" w:sz="0" w:space="0" w:color="auto"/>
            <w:left w:val="none" w:sz="0" w:space="0" w:color="auto"/>
            <w:bottom w:val="none" w:sz="0" w:space="0" w:color="auto"/>
            <w:right w:val="none" w:sz="0" w:space="0" w:color="auto"/>
          </w:divBdr>
        </w:div>
        <w:div w:id="908809805">
          <w:marLeft w:val="0"/>
          <w:marRight w:val="0"/>
          <w:marTop w:val="0"/>
          <w:marBottom w:val="0"/>
          <w:divBdr>
            <w:top w:val="none" w:sz="0" w:space="0" w:color="auto"/>
            <w:left w:val="none" w:sz="0" w:space="0" w:color="auto"/>
            <w:bottom w:val="none" w:sz="0" w:space="0" w:color="auto"/>
            <w:right w:val="none" w:sz="0" w:space="0" w:color="auto"/>
          </w:divBdr>
        </w:div>
        <w:div w:id="916669811">
          <w:marLeft w:val="0"/>
          <w:marRight w:val="0"/>
          <w:marTop w:val="0"/>
          <w:marBottom w:val="0"/>
          <w:divBdr>
            <w:top w:val="none" w:sz="0" w:space="0" w:color="auto"/>
            <w:left w:val="none" w:sz="0" w:space="0" w:color="auto"/>
            <w:bottom w:val="none" w:sz="0" w:space="0" w:color="auto"/>
            <w:right w:val="none" w:sz="0" w:space="0" w:color="auto"/>
          </w:divBdr>
        </w:div>
        <w:div w:id="1142118416">
          <w:marLeft w:val="0"/>
          <w:marRight w:val="0"/>
          <w:marTop w:val="0"/>
          <w:marBottom w:val="0"/>
          <w:divBdr>
            <w:top w:val="none" w:sz="0" w:space="0" w:color="auto"/>
            <w:left w:val="none" w:sz="0" w:space="0" w:color="auto"/>
            <w:bottom w:val="none" w:sz="0" w:space="0" w:color="auto"/>
            <w:right w:val="none" w:sz="0" w:space="0" w:color="auto"/>
          </w:divBdr>
        </w:div>
        <w:div w:id="1207834671">
          <w:marLeft w:val="0"/>
          <w:marRight w:val="0"/>
          <w:marTop w:val="0"/>
          <w:marBottom w:val="0"/>
          <w:divBdr>
            <w:top w:val="none" w:sz="0" w:space="0" w:color="auto"/>
            <w:left w:val="none" w:sz="0" w:space="0" w:color="auto"/>
            <w:bottom w:val="none" w:sz="0" w:space="0" w:color="auto"/>
            <w:right w:val="none" w:sz="0" w:space="0" w:color="auto"/>
          </w:divBdr>
        </w:div>
        <w:div w:id="1409694348">
          <w:marLeft w:val="0"/>
          <w:marRight w:val="0"/>
          <w:marTop w:val="0"/>
          <w:marBottom w:val="0"/>
          <w:divBdr>
            <w:top w:val="none" w:sz="0" w:space="0" w:color="auto"/>
            <w:left w:val="none" w:sz="0" w:space="0" w:color="auto"/>
            <w:bottom w:val="none" w:sz="0" w:space="0" w:color="auto"/>
            <w:right w:val="none" w:sz="0" w:space="0" w:color="auto"/>
          </w:divBdr>
        </w:div>
        <w:div w:id="1630041338">
          <w:marLeft w:val="0"/>
          <w:marRight w:val="0"/>
          <w:marTop w:val="0"/>
          <w:marBottom w:val="0"/>
          <w:divBdr>
            <w:top w:val="none" w:sz="0" w:space="0" w:color="auto"/>
            <w:left w:val="none" w:sz="0" w:space="0" w:color="auto"/>
            <w:bottom w:val="none" w:sz="0" w:space="0" w:color="auto"/>
            <w:right w:val="none" w:sz="0" w:space="0" w:color="auto"/>
          </w:divBdr>
        </w:div>
      </w:divsChild>
    </w:div>
    <w:div w:id="1909339605">
      <w:bodyDiv w:val="1"/>
      <w:marLeft w:val="0"/>
      <w:marRight w:val="0"/>
      <w:marTop w:val="0"/>
      <w:marBottom w:val="0"/>
      <w:divBdr>
        <w:top w:val="none" w:sz="0" w:space="0" w:color="auto"/>
        <w:left w:val="none" w:sz="0" w:space="0" w:color="auto"/>
        <w:bottom w:val="none" w:sz="0" w:space="0" w:color="auto"/>
        <w:right w:val="none" w:sz="0" w:space="0" w:color="auto"/>
      </w:divBdr>
    </w:div>
    <w:div w:id="1982995323">
      <w:bodyDiv w:val="1"/>
      <w:marLeft w:val="0"/>
      <w:marRight w:val="0"/>
      <w:marTop w:val="0"/>
      <w:marBottom w:val="0"/>
      <w:divBdr>
        <w:top w:val="none" w:sz="0" w:space="0" w:color="auto"/>
        <w:left w:val="none" w:sz="0" w:space="0" w:color="auto"/>
        <w:bottom w:val="none" w:sz="0" w:space="0" w:color="auto"/>
        <w:right w:val="none" w:sz="0" w:space="0" w:color="auto"/>
      </w:divBdr>
      <w:divsChild>
        <w:div w:id="53041445">
          <w:marLeft w:val="0"/>
          <w:marRight w:val="0"/>
          <w:marTop w:val="0"/>
          <w:marBottom w:val="0"/>
          <w:divBdr>
            <w:top w:val="none" w:sz="0" w:space="0" w:color="auto"/>
            <w:left w:val="none" w:sz="0" w:space="0" w:color="auto"/>
            <w:bottom w:val="none" w:sz="0" w:space="0" w:color="auto"/>
            <w:right w:val="none" w:sz="0" w:space="0" w:color="auto"/>
          </w:divBdr>
        </w:div>
        <w:div w:id="68813912">
          <w:marLeft w:val="0"/>
          <w:marRight w:val="0"/>
          <w:marTop w:val="0"/>
          <w:marBottom w:val="0"/>
          <w:divBdr>
            <w:top w:val="none" w:sz="0" w:space="0" w:color="auto"/>
            <w:left w:val="none" w:sz="0" w:space="0" w:color="auto"/>
            <w:bottom w:val="none" w:sz="0" w:space="0" w:color="auto"/>
            <w:right w:val="none" w:sz="0" w:space="0" w:color="auto"/>
          </w:divBdr>
        </w:div>
        <w:div w:id="211039992">
          <w:marLeft w:val="0"/>
          <w:marRight w:val="0"/>
          <w:marTop w:val="0"/>
          <w:marBottom w:val="0"/>
          <w:divBdr>
            <w:top w:val="none" w:sz="0" w:space="0" w:color="auto"/>
            <w:left w:val="none" w:sz="0" w:space="0" w:color="auto"/>
            <w:bottom w:val="none" w:sz="0" w:space="0" w:color="auto"/>
            <w:right w:val="none" w:sz="0" w:space="0" w:color="auto"/>
          </w:divBdr>
        </w:div>
        <w:div w:id="269633349">
          <w:marLeft w:val="0"/>
          <w:marRight w:val="0"/>
          <w:marTop w:val="0"/>
          <w:marBottom w:val="0"/>
          <w:divBdr>
            <w:top w:val="none" w:sz="0" w:space="0" w:color="auto"/>
            <w:left w:val="none" w:sz="0" w:space="0" w:color="auto"/>
            <w:bottom w:val="none" w:sz="0" w:space="0" w:color="auto"/>
            <w:right w:val="none" w:sz="0" w:space="0" w:color="auto"/>
          </w:divBdr>
        </w:div>
        <w:div w:id="280651274">
          <w:marLeft w:val="0"/>
          <w:marRight w:val="0"/>
          <w:marTop w:val="0"/>
          <w:marBottom w:val="0"/>
          <w:divBdr>
            <w:top w:val="none" w:sz="0" w:space="0" w:color="auto"/>
            <w:left w:val="none" w:sz="0" w:space="0" w:color="auto"/>
            <w:bottom w:val="none" w:sz="0" w:space="0" w:color="auto"/>
            <w:right w:val="none" w:sz="0" w:space="0" w:color="auto"/>
          </w:divBdr>
        </w:div>
        <w:div w:id="338896917">
          <w:marLeft w:val="0"/>
          <w:marRight w:val="0"/>
          <w:marTop w:val="0"/>
          <w:marBottom w:val="0"/>
          <w:divBdr>
            <w:top w:val="none" w:sz="0" w:space="0" w:color="auto"/>
            <w:left w:val="none" w:sz="0" w:space="0" w:color="auto"/>
            <w:bottom w:val="none" w:sz="0" w:space="0" w:color="auto"/>
            <w:right w:val="none" w:sz="0" w:space="0" w:color="auto"/>
          </w:divBdr>
        </w:div>
        <w:div w:id="393814755">
          <w:marLeft w:val="0"/>
          <w:marRight w:val="0"/>
          <w:marTop w:val="0"/>
          <w:marBottom w:val="0"/>
          <w:divBdr>
            <w:top w:val="none" w:sz="0" w:space="0" w:color="auto"/>
            <w:left w:val="none" w:sz="0" w:space="0" w:color="auto"/>
            <w:bottom w:val="none" w:sz="0" w:space="0" w:color="auto"/>
            <w:right w:val="none" w:sz="0" w:space="0" w:color="auto"/>
          </w:divBdr>
        </w:div>
        <w:div w:id="411241775">
          <w:marLeft w:val="0"/>
          <w:marRight w:val="0"/>
          <w:marTop w:val="0"/>
          <w:marBottom w:val="0"/>
          <w:divBdr>
            <w:top w:val="none" w:sz="0" w:space="0" w:color="auto"/>
            <w:left w:val="none" w:sz="0" w:space="0" w:color="auto"/>
            <w:bottom w:val="none" w:sz="0" w:space="0" w:color="auto"/>
            <w:right w:val="none" w:sz="0" w:space="0" w:color="auto"/>
          </w:divBdr>
        </w:div>
        <w:div w:id="510028595">
          <w:marLeft w:val="0"/>
          <w:marRight w:val="0"/>
          <w:marTop w:val="0"/>
          <w:marBottom w:val="0"/>
          <w:divBdr>
            <w:top w:val="none" w:sz="0" w:space="0" w:color="auto"/>
            <w:left w:val="none" w:sz="0" w:space="0" w:color="auto"/>
            <w:bottom w:val="none" w:sz="0" w:space="0" w:color="auto"/>
            <w:right w:val="none" w:sz="0" w:space="0" w:color="auto"/>
          </w:divBdr>
        </w:div>
        <w:div w:id="576323923">
          <w:marLeft w:val="0"/>
          <w:marRight w:val="0"/>
          <w:marTop w:val="0"/>
          <w:marBottom w:val="0"/>
          <w:divBdr>
            <w:top w:val="none" w:sz="0" w:space="0" w:color="auto"/>
            <w:left w:val="none" w:sz="0" w:space="0" w:color="auto"/>
            <w:bottom w:val="none" w:sz="0" w:space="0" w:color="auto"/>
            <w:right w:val="none" w:sz="0" w:space="0" w:color="auto"/>
          </w:divBdr>
        </w:div>
        <w:div w:id="578372914">
          <w:marLeft w:val="0"/>
          <w:marRight w:val="0"/>
          <w:marTop w:val="0"/>
          <w:marBottom w:val="0"/>
          <w:divBdr>
            <w:top w:val="none" w:sz="0" w:space="0" w:color="auto"/>
            <w:left w:val="none" w:sz="0" w:space="0" w:color="auto"/>
            <w:bottom w:val="none" w:sz="0" w:space="0" w:color="auto"/>
            <w:right w:val="none" w:sz="0" w:space="0" w:color="auto"/>
          </w:divBdr>
        </w:div>
        <w:div w:id="588973507">
          <w:marLeft w:val="0"/>
          <w:marRight w:val="0"/>
          <w:marTop w:val="0"/>
          <w:marBottom w:val="0"/>
          <w:divBdr>
            <w:top w:val="none" w:sz="0" w:space="0" w:color="auto"/>
            <w:left w:val="none" w:sz="0" w:space="0" w:color="auto"/>
            <w:bottom w:val="none" w:sz="0" w:space="0" w:color="auto"/>
            <w:right w:val="none" w:sz="0" w:space="0" w:color="auto"/>
          </w:divBdr>
        </w:div>
        <w:div w:id="640038360">
          <w:marLeft w:val="0"/>
          <w:marRight w:val="0"/>
          <w:marTop w:val="0"/>
          <w:marBottom w:val="0"/>
          <w:divBdr>
            <w:top w:val="none" w:sz="0" w:space="0" w:color="auto"/>
            <w:left w:val="none" w:sz="0" w:space="0" w:color="auto"/>
            <w:bottom w:val="none" w:sz="0" w:space="0" w:color="auto"/>
            <w:right w:val="none" w:sz="0" w:space="0" w:color="auto"/>
          </w:divBdr>
        </w:div>
        <w:div w:id="660818964">
          <w:marLeft w:val="0"/>
          <w:marRight w:val="0"/>
          <w:marTop w:val="0"/>
          <w:marBottom w:val="0"/>
          <w:divBdr>
            <w:top w:val="none" w:sz="0" w:space="0" w:color="auto"/>
            <w:left w:val="none" w:sz="0" w:space="0" w:color="auto"/>
            <w:bottom w:val="none" w:sz="0" w:space="0" w:color="auto"/>
            <w:right w:val="none" w:sz="0" w:space="0" w:color="auto"/>
          </w:divBdr>
        </w:div>
        <w:div w:id="702679971">
          <w:marLeft w:val="0"/>
          <w:marRight w:val="0"/>
          <w:marTop w:val="0"/>
          <w:marBottom w:val="0"/>
          <w:divBdr>
            <w:top w:val="none" w:sz="0" w:space="0" w:color="auto"/>
            <w:left w:val="none" w:sz="0" w:space="0" w:color="auto"/>
            <w:bottom w:val="none" w:sz="0" w:space="0" w:color="auto"/>
            <w:right w:val="none" w:sz="0" w:space="0" w:color="auto"/>
          </w:divBdr>
        </w:div>
        <w:div w:id="723943419">
          <w:marLeft w:val="0"/>
          <w:marRight w:val="0"/>
          <w:marTop w:val="0"/>
          <w:marBottom w:val="0"/>
          <w:divBdr>
            <w:top w:val="none" w:sz="0" w:space="0" w:color="auto"/>
            <w:left w:val="none" w:sz="0" w:space="0" w:color="auto"/>
            <w:bottom w:val="none" w:sz="0" w:space="0" w:color="auto"/>
            <w:right w:val="none" w:sz="0" w:space="0" w:color="auto"/>
          </w:divBdr>
        </w:div>
        <w:div w:id="740255570">
          <w:marLeft w:val="0"/>
          <w:marRight w:val="0"/>
          <w:marTop w:val="0"/>
          <w:marBottom w:val="0"/>
          <w:divBdr>
            <w:top w:val="none" w:sz="0" w:space="0" w:color="auto"/>
            <w:left w:val="none" w:sz="0" w:space="0" w:color="auto"/>
            <w:bottom w:val="none" w:sz="0" w:space="0" w:color="auto"/>
            <w:right w:val="none" w:sz="0" w:space="0" w:color="auto"/>
          </w:divBdr>
        </w:div>
        <w:div w:id="807631727">
          <w:marLeft w:val="0"/>
          <w:marRight w:val="0"/>
          <w:marTop w:val="0"/>
          <w:marBottom w:val="0"/>
          <w:divBdr>
            <w:top w:val="none" w:sz="0" w:space="0" w:color="auto"/>
            <w:left w:val="none" w:sz="0" w:space="0" w:color="auto"/>
            <w:bottom w:val="none" w:sz="0" w:space="0" w:color="auto"/>
            <w:right w:val="none" w:sz="0" w:space="0" w:color="auto"/>
          </w:divBdr>
        </w:div>
        <w:div w:id="873926304">
          <w:marLeft w:val="0"/>
          <w:marRight w:val="0"/>
          <w:marTop w:val="0"/>
          <w:marBottom w:val="0"/>
          <w:divBdr>
            <w:top w:val="none" w:sz="0" w:space="0" w:color="auto"/>
            <w:left w:val="none" w:sz="0" w:space="0" w:color="auto"/>
            <w:bottom w:val="none" w:sz="0" w:space="0" w:color="auto"/>
            <w:right w:val="none" w:sz="0" w:space="0" w:color="auto"/>
          </w:divBdr>
        </w:div>
        <w:div w:id="887257660">
          <w:marLeft w:val="0"/>
          <w:marRight w:val="0"/>
          <w:marTop w:val="0"/>
          <w:marBottom w:val="0"/>
          <w:divBdr>
            <w:top w:val="none" w:sz="0" w:space="0" w:color="auto"/>
            <w:left w:val="none" w:sz="0" w:space="0" w:color="auto"/>
            <w:bottom w:val="none" w:sz="0" w:space="0" w:color="auto"/>
            <w:right w:val="none" w:sz="0" w:space="0" w:color="auto"/>
          </w:divBdr>
        </w:div>
        <w:div w:id="907492785">
          <w:marLeft w:val="0"/>
          <w:marRight w:val="0"/>
          <w:marTop w:val="0"/>
          <w:marBottom w:val="0"/>
          <w:divBdr>
            <w:top w:val="none" w:sz="0" w:space="0" w:color="auto"/>
            <w:left w:val="none" w:sz="0" w:space="0" w:color="auto"/>
            <w:bottom w:val="none" w:sz="0" w:space="0" w:color="auto"/>
            <w:right w:val="none" w:sz="0" w:space="0" w:color="auto"/>
          </w:divBdr>
        </w:div>
        <w:div w:id="909929489">
          <w:marLeft w:val="0"/>
          <w:marRight w:val="0"/>
          <w:marTop w:val="0"/>
          <w:marBottom w:val="0"/>
          <w:divBdr>
            <w:top w:val="none" w:sz="0" w:space="0" w:color="auto"/>
            <w:left w:val="none" w:sz="0" w:space="0" w:color="auto"/>
            <w:bottom w:val="none" w:sz="0" w:space="0" w:color="auto"/>
            <w:right w:val="none" w:sz="0" w:space="0" w:color="auto"/>
          </w:divBdr>
        </w:div>
        <w:div w:id="926156346">
          <w:marLeft w:val="0"/>
          <w:marRight w:val="0"/>
          <w:marTop w:val="0"/>
          <w:marBottom w:val="0"/>
          <w:divBdr>
            <w:top w:val="none" w:sz="0" w:space="0" w:color="auto"/>
            <w:left w:val="none" w:sz="0" w:space="0" w:color="auto"/>
            <w:bottom w:val="none" w:sz="0" w:space="0" w:color="auto"/>
            <w:right w:val="none" w:sz="0" w:space="0" w:color="auto"/>
          </w:divBdr>
        </w:div>
        <w:div w:id="994071248">
          <w:marLeft w:val="0"/>
          <w:marRight w:val="0"/>
          <w:marTop w:val="0"/>
          <w:marBottom w:val="0"/>
          <w:divBdr>
            <w:top w:val="none" w:sz="0" w:space="0" w:color="auto"/>
            <w:left w:val="none" w:sz="0" w:space="0" w:color="auto"/>
            <w:bottom w:val="none" w:sz="0" w:space="0" w:color="auto"/>
            <w:right w:val="none" w:sz="0" w:space="0" w:color="auto"/>
          </w:divBdr>
        </w:div>
        <w:div w:id="1011638378">
          <w:marLeft w:val="0"/>
          <w:marRight w:val="0"/>
          <w:marTop w:val="0"/>
          <w:marBottom w:val="0"/>
          <w:divBdr>
            <w:top w:val="none" w:sz="0" w:space="0" w:color="auto"/>
            <w:left w:val="none" w:sz="0" w:space="0" w:color="auto"/>
            <w:bottom w:val="none" w:sz="0" w:space="0" w:color="auto"/>
            <w:right w:val="none" w:sz="0" w:space="0" w:color="auto"/>
          </w:divBdr>
        </w:div>
        <w:div w:id="1049374782">
          <w:marLeft w:val="0"/>
          <w:marRight w:val="0"/>
          <w:marTop w:val="0"/>
          <w:marBottom w:val="0"/>
          <w:divBdr>
            <w:top w:val="none" w:sz="0" w:space="0" w:color="auto"/>
            <w:left w:val="none" w:sz="0" w:space="0" w:color="auto"/>
            <w:bottom w:val="none" w:sz="0" w:space="0" w:color="auto"/>
            <w:right w:val="none" w:sz="0" w:space="0" w:color="auto"/>
          </w:divBdr>
        </w:div>
        <w:div w:id="1085103121">
          <w:marLeft w:val="0"/>
          <w:marRight w:val="0"/>
          <w:marTop w:val="0"/>
          <w:marBottom w:val="0"/>
          <w:divBdr>
            <w:top w:val="none" w:sz="0" w:space="0" w:color="auto"/>
            <w:left w:val="none" w:sz="0" w:space="0" w:color="auto"/>
            <w:bottom w:val="none" w:sz="0" w:space="0" w:color="auto"/>
            <w:right w:val="none" w:sz="0" w:space="0" w:color="auto"/>
          </w:divBdr>
        </w:div>
        <w:div w:id="1100679928">
          <w:marLeft w:val="0"/>
          <w:marRight w:val="0"/>
          <w:marTop w:val="0"/>
          <w:marBottom w:val="0"/>
          <w:divBdr>
            <w:top w:val="none" w:sz="0" w:space="0" w:color="auto"/>
            <w:left w:val="none" w:sz="0" w:space="0" w:color="auto"/>
            <w:bottom w:val="none" w:sz="0" w:space="0" w:color="auto"/>
            <w:right w:val="none" w:sz="0" w:space="0" w:color="auto"/>
          </w:divBdr>
        </w:div>
        <w:div w:id="1131048309">
          <w:marLeft w:val="0"/>
          <w:marRight w:val="0"/>
          <w:marTop w:val="0"/>
          <w:marBottom w:val="0"/>
          <w:divBdr>
            <w:top w:val="none" w:sz="0" w:space="0" w:color="auto"/>
            <w:left w:val="none" w:sz="0" w:space="0" w:color="auto"/>
            <w:bottom w:val="none" w:sz="0" w:space="0" w:color="auto"/>
            <w:right w:val="none" w:sz="0" w:space="0" w:color="auto"/>
          </w:divBdr>
        </w:div>
        <w:div w:id="1149787362">
          <w:marLeft w:val="0"/>
          <w:marRight w:val="0"/>
          <w:marTop w:val="0"/>
          <w:marBottom w:val="0"/>
          <w:divBdr>
            <w:top w:val="none" w:sz="0" w:space="0" w:color="auto"/>
            <w:left w:val="none" w:sz="0" w:space="0" w:color="auto"/>
            <w:bottom w:val="none" w:sz="0" w:space="0" w:color="auto"/>
            <w:right w:val="none" w:sz="0" w:space="0" w:color="auto"/>
          </w:divBdr>
        </w:div>
        <w:div w:id="1195269775">
          <w:marLeft w:val="0"/>
          <w:marRight w:val="0"/>
          <w:marTop w:val="0"/>
          <w:marBottom w:val="0"/>
          <w:divBdr>
            <w:top w:val="none" w:sz="0" w:space="0" w:color="auto"/>
            <w:left w:val="none" w:sz="0" w:space="0" w:color="auto"/>
            <w:bottom w:val="none" w:sz="0" w:space="0" w:color="auto"/>
            <w:right w:val="none" w:sz="0" w:space="0" w:color="auto"/>
          </w:divBdr>
        </w:div>
        <w:div w:id="1195534292">
          <w:marLeft w:val="0"/>
          <w:marRight w:val="0"/>
          <w:marTop w:val="0"/>
          <w:marBottom w:val="0"/>
          <w:divBdr>
            <w:top w:val="none" w:sz="0" w:space="0" w:color="auto"/>
            <w:left w:val="none" w:sz="0" w:space="0" w:color="auto"/>
            <w:bottom w:val="none" w:sz="0" w:space="0" w:color="auto"/>
            <w:right w:val="none" w:sz="0" w:space="0" w:color="auto"/>
          </w:divBdr>
        </w:div>
        <w:div w:id="1198591585">
          <w:marLeft w:val="0"/>
          <w:marRight w:val="0"/>
          <w:marTop w:val="0"/>
          <w:marBottom w:val="0"/>
          <w:divBdr>
            <w:top w:val="none" w:sz="0" w:space="0" w:color="auto"/>
            <w:left w:val="none" w:sz="0" w:space="0" w:color="auto"/>
            <w:bottom w:val="none" w:sz="0" w:space="0" w:color="auto"/>
            <w:right w:val="none" w:sz="0" w:space="0" w:color="auto"/>
          </w:divBdr>
        </w:div>
        <w:div w:id="1212035699">
          <w:marLeft w:val="0"/>
          <w:marRight w:val="0"/>
          <w:marTop w:val="0"/>
          <w:marBottom w:val="0"/>
          <w:divBdr>
            <w:top w:val="none" w:sz="0" w:space="0" w:color="auto"/>
            <w:left w:val="none" w:sz="0" w:space="0" w:color="auto"/>
            <w:bottom w:val="none" w:sz="0" w:space="0" w:color="auto"/>
            <w:right w:val="none" w:sz="0" w:space="0" w:color="auto"/>
          </w:divBdr>
        </w:div>
        <w:div w:id="1222524844">
          <w:marLeft w:val="0"/>
          <w:marRight w:val="0"/>
          <w:marTop w:val="0"/>
          <w:marBottom w:val="0"/>
          <w:divBdr>
            <w:top w:val="none" w:sz="0" w:space="0" w:color="auto"/>
            <w:left w:val="none" w:sz="0" w:space="0" w:color="auto"/>
            <w:bottom w:val="none" w:sz="0" w:space="0" w:color="auto"/>
            <w:right w:val="none" w:sz="0" w:space="0" w:color="auto"/>
          </w:divBdr>
        </w:div>
        <w:div w:id="1245190008">
          <w:marLeft w:val="0"/>
          <w:marRight w:val="0"/>
          <w:marTop w:val="0"/>
          <w:marBottom w:val="0"/>
          <w:divBdr>
            <w:top w:val="none" w:sz="0" w:space="0" w:color="auto"/>
            <w:left w:val="none" w:sz="0" w:space="0" w:color="auto"/>
            <w:bottom w:val="none" w:sz="0" w:space="0" w:color="auto"/>
            <w:right w:val="none" w:sz="0" w:space="0" w:color="auto"/>
          </w:divBdr>
        </w:div>
        <w:div w:id="1262109269">
          <w:marLeft w:val="0"/>
          <w:marRight w:val="0"/>
          <w:marTop w:val="0"/>
          <w:marBottom w:val="0"/>
          <w:divBdr>
            <w:top w:val="none" w:sz="0" w:space="0" w:color="auto"/>
            <w:left w:val="none" w:sz="0" w:space="0" w:color="auto"/>
            <w:bottom w:val="none" w:sz="0" w:space="0" w:color="auto"/>
            <w:right w:val="none" w:sz="0" w:space="0" w:color="auto"/>
          </w:divBdr>
        </w:div>
        <w:div w:id="1303080411">
          <w:marLeft w:val="0"/>
          <w:marRight w:val="0"/>
          <w:marTop w:val="0"/>
          <w:marBottom w:val="0"/>
          <w:divBdr>
            <w:top w:val="none" w:sz="0" w:space="0" w:color="auto"/>
            <w:left w:val="none" w:sz="0" w:space="0" w:color="auto"/>
            <w:bottom w:val="none" w:sz="0" w:space="0" w:color="auto"/>
            <w:right w:val="none" w:sz="0" w:space="0" w:color="auto"/>
          </w:divBdr>
        </w:div>
        <w:div w:id="1316910480">
          <w:marLeft w:val="0"/>
          <w:marRight w:val="0"/>
          <w:marTop w:val="0"/>
          <w:marBottom w:val="0"/>
          <w:divBdr>
            <w:top w:val="none" w:sz="0" w:space="0" w:color="auto"/>
            <w:left w:val="none" w:sz="0" w:space="0" w:color="auto"/>
            <w:bottom w:val="none" w:sz="0" w:space="0" w:color="auto"/>
            <w:right w:val="none" w:sz="0" w:space="0" w:color="auto"/>
          </w:divBdr>
        </w:div>
        <w:div w:id="1321077566">
          <w:marLeft w:val="0"/>
          <w:marRight w:val="0"/>
          <w:marTop w:val="0"/>
          <w:marBottom w:val="0"/>
          <w:divBdr>
            <w:top w:val="none" w:sz="0" w:space="0" w:color="auto"/>
            <w:left w:val="none" w:sz="0" w:space="0" w:color="auto"/>
            <w:bottom w:val="none" w:sz="0" w:space="0" w:color="auto"/>
            <w:right w:val="none" w:sz="0" w:space="0" w:color="auto"/>
          </w:divBdr>
        </w:div>
        <w:div w:id="1329751085">
          <w:marLeft w:val="0"/>
          <w:marRight w:val="0"/>
          <w:marTop w:val="0"/>
          <w:marBottom w:val="0"/>
          <w:divBdr>
            <w:top w:val="none" w:sz="0" w:space="0" w:color="auto"/>
            <w:left w:val="none" w:sz="0" w:space="0" w:color="auto"/>
            <w:bottom w:val="none" w:sz="0" w:space="0" w:color="auto"/>
            <w:right w:val="none" w:sz="0" w:space="0" w:color="auto"/>
          </w:divBdr>
        </w:div>
        <w:div w:id="1340817768">
          <w:marLeft w:val="0"/>
          <w:marRight w:val="0"/>
          <w:marTop w:val="0"/>
          <w:marBottom w:val="0"/>
          <w:divBdr>
            <w:top w:val="none" w:sz="0" w:space="0" w:color="auto"/>
            <w:left w:val="none" w:sz="0" w:space="0" w:color="auto"/>
            <w:bottom w:val="none" w:sz="0" w:space="0" w:color="auto"/>
            <w:right w:val="none" w:sz="0" w:space="0" w:color="auto"/>
          </w:divBdr>
        </w:div>
        <w:div w:id="1356923825">
          <w:marLeft w:val="0"/>
          <w:marRight w:val="0"/>
          <w:marTop w:val="0"/>
          <w:marBottom w:val="0"/>
          <w:divBdr>
            <w:top w:val="none" w:sz="0" w:space="0" w:color="auto"/>
            <w:left w:val="none" w:sz="0" w:space="0" w:color="auto"/>
            <w:bottom w:val="none" w:sz="0" w:space="0" w:color="auto"/>
            <w:right w:val="none" w:sz="0" w:space="0" w:color="auto"/>
          </w:divBdr>
        </w:div>
        <w:div w:id="1384980607">
          <w:marLeft w:val="0"/>
          <w:marRight w:val="0"/>
          <w:marTop w:val="0"/>
          <w:marBottom w:val="0"/>
          <w:divBdr>
            <w:top w:val="none" w:sz="0" w:space="0" w:color="auto"/>
            <w:left w:val="none" w:sz="0" w:space="0" w:color="auto"/>
            <w:bottom w:val="none" w:sz="0" w:space="0" w:color="auto"/>
            <w:right w:val="none" w:sz="0" w:space="0" w:color="auto"/>
          </w:divBdr>
        </w:div>
        <w:div w:id="1435517299">
          <w:marLeft w:val="0"/>
          <w:marRight w:val="0"/>
          <w:marTop w:val="0"/>
          <w:marBottom w:val="0"/>
          <w:divBdr>
            <w:top w:val="none" w:sz="0" w:space="0" w:color="auto"/>
            <w:left w:val="none" w:sz="0" w:space="0" w:color="auto"/>
            <w:bottom w:val="none" w:sz="0" w:space="0" w:color="auto"/>
            <w:right w:val="none" w:sz="0" w:space="0" w:color="auto"/>
          </w:divBdr>
        </w:div>
        <w:div w:id="1435595502">
          <w:marLeft w:val="0"/>
          <w:marRight w:val="0"/>
          <w:marTop w:val="0"/>
          <w:marBottom w:val="0"/>
          <w:divBdr>
            <w:top w:val="none" w:sz="0" w:space="0" w:color="auto"/>
            <w:left w:val="none" w:sz="0" w:space="0" w:color="auto"/>
            <w:bottom w:val="none" w:sz="0" w:space="0" w:color="auto"/>
            <w:right w:val="none" w:sz="0" w:space="0" w:color="auto"/>
          </w:divBdr>
        </w:div>
        <w:div w:id="1459446347">
          <w:marLeft w:val="0"/>
          <w:marRight w:val="0"/>
          <w:marTop w:val="0"/>
          <w:marBottom w:val="0"/>
          <w:divBdr>
            <w:top w:val="none" w:sz="0" w:space="0" w:color="auto"/>
            <w:left w:val="none" w:sz="0" w:space="0" w:color="auto"/>
            <w:bottom w:val="none" w:sz="0" w:space="0" w:color="auto"/>
            <w:right w:val="none" w:sz="0" w:space="0" w:color="auto"/>
          </w:divBdr>
        </w:div>
        <w:div w:id="1505975735">
          <w:marLeft w:val="0"/>
          <w:marRight w:val="0"/>
          <w:marTop w:val="0"/>
          <w:marBottom w:val="0"/>
          <w:divBdr>
            <w:top w:val="none" w:sz="0" w:space="0" w:color="auto"/>
            <w:left w:val="none" w:sz="0" w:space="0" w:color="auto"/>
            <w:bottom w:val="none" w:sz="0" w:space="0" w:color="auto"/>
            <w:right w:val="none" w:sz="0" w:space="0" w:color="auto"/>
          </w:divBdr>
        </w:div>
        <w:div w:id="1520048902">
          <w:marLeft w:val="0"/>
          <w:marRight w:val="0"/>
          <w:marTop w:val="0"/>
          <w:marBottom w:val="0"/>
          <w:divBdr>
            <w:top w:val="none" w:sz="0" w:space="0" w:color="auto"/>
            <w:left w:val="none" w:sz="0" w:space="0" w:color="auto"/>
            <w:bottom w:val="none" w:sz="0" w:space="0" w:color="auto"/>
            <w:right w:val="none" w:sz="0" w:space="0" w:color="auto"/>
          </w:divBdr>
        </w:div>
        <w:div w:id="1523469429">
          <w:marLeft w:val="0"/>
          <w:marRight w:val="0"/>
          <w:marTop w:val="0"/>
          <w:marBottom w:val="0"/>
          <w:divBdr>
            <w:top w:val="none" w:sz="0" w:space="0" w:color="auto"/>
            <w:left w:val="none" w:sz="0" w:space="0" w:color="auto"/>
            <w:bottom w:val="none" w:sz="0" w:space="0" w:color="auto"/>
            <w:right w:val="none" w:sz="0" w:space="0" w:color="auto"/>
          </w:divBdr>
        </w:div>
        <w:div w:id="1526554557">
          <w:marLeft w:val="0"/>
          <w:marRight w:val="0"/>
          <w:marTop w:val="0"/>
          <w:marBottom w:val="0"/>
          <w:divBdr>
            <w:top w:val="none" w:sz="0" w:space="0" w:color="auto"/>
            <w:left w:val="none" w:sz="0" w:space="0" w:color="auto"/>
            <w:bottom w:val="none" w:sz="0" w:space="0" w:color="auto"/>
            <w:right w:val="none" w:sz="0" w:space="0" w:color="auto"/>
          </w:divBdr>
        </w:div>
        <w:div w:id="1570379151">
          <w:marLeft w:val="0"/>
          <w:marRight w:val="0"/>
          <w:marTop w:val="0"/>
          <w:marBottom w:val="0"/>
          <w:divBdr>
            <w:top w:val="none" w:sz="0" w:space="0" w:color="auto"/>
            <w:left w:val="none" w:sz="0" w:space="0" w:color="auto"/>
            <w:bottom w:val="none" w:sz="0" w:space="0" w:color="auto"/>
            <w:right w:val="none" w:sz="0" w:space="0" w:color="auto"/>
          </w:divBdr>
        </w:div>
        <w:div w:id="1576549332">
          <w:marLeft w:val="0"/>
          <w:marRight w:val="0"/>
          <w:marTop w:val="0"/>
          <w:marBottom w:val="0"/>
          <w:divBdr>
            <w:top w:val="none" w:sz="0" w:space="0" w:color="auto"/>
            <w:left w:val="none" w:sz="0" w:space="0" w:color="auto"/>
            <w:bottom w:val="none" w:sz="0" w:space="0" w:color="auto"/>
            <w:right w:val="none" w:sz="0" w:space="0" w:color="auto"/>
          </w:divBdr>
        </w:div>
        <w:div w:id="1619608956">
          <w:marLeft w:val="0"/>
          <w:marRight w:val="0"/>
          <w:marTop w:val="0"/>
          <w:marBottom w:val="0"/>
          <w:divBdr>
            <w:top w:val="none" w:sz="0" w:space="0" w:color="auto"/>
            <w:left w:val="none" w:sz="0" w:space="0" w:color="auto"/>
            <w:bottom w:val="none" w:sz="0" w:space="0" w:color="auto"/>
            <w:right w:val="none" w:sz="0" w:space="0" w:color="auto"/>
          </w:divBdr>
        </w:div>
        <w:div w:id="1704091200">
          <w:marLeft w:val="0"/>
          <w:marRight w:val="0"/>
          <w:marTop w:val="0"/>
          <w:marBottom w:val="0"/>
          <w:divBdr>
            <w:top w:val="none" w:sz="0" w:space="0" w:color="auto"/>
            <w:left w:val="none" w:sz="0" w:space="0" w:color="auto"/>
            <w:bottom w:val="none" w:sz="0" w:space="0" w:color="auto"/>
            <w:right w:val="none" w:sz="0" w:space="0" w:color="auto"/>
          </w:divBdr>
        </w:div>
        <w:div w:id="1707827141">
          <w:marLeft w:val="0"/>
          <w:marRight w:val="0"/>
          <w:marTop w:val="0"/>
          <w:marBottom w:val="0"/>
          <w:divBdr>
            <w:top w:val="none" w:sz="0" w:space="0" w:color="auto"/>
            <w:left w:val="none" w:sz="0" w:space="0" w:color="auto"/>
            <w:bottom w:val="none" w:sz="0" w:space="0" w:color="auto"/>
            <w:right w:val="none" w:sz="0" w:space="0" w:color="auto"/>
          </w:divBdr>
        </w:div>
        <w:div w:id="1731229392">
          <w:marLeft w:val="0"/>
          <w:marRight w:val="0"/>
          <w:marTop w:val="0"/>
          <w:marBottom w:val="0"/>
          <w:divBdr>
            <w:top w:val="none" w:sz="0" w:space="0" w:color="auto"/>
            <w:left w:val="none" w:sz="0" w:space="0" w:color="auto"/>
            <w:bottom w:val="none" w:sz="0" w:space="0" w:color="auto"/>
            <w:right w:val="none" w:sz="0" w:space="0" w:color="auto"/>
          </w:divBdr>
        </w:div>
        <w:div w:id="1756129566">
          <w:marLeft w:val="0"/>
          <w:marRight w:val="0"/>
          <w:marTop w:val="0"/>
          <w:marBottom w:val="0"/>
          <w:divBdr>
            <w:top w:val="none" w:sz="0" w:space="0" w:color="auto"/>
            <w:left w:val="none" w:sz="0" w:space="0" w:color="auto"/>
            <w:bottom w:val="none" w:sz="0" w:space="0" w:color="auto"/>
            <w:right w:val="none" w:sz="0" w:space="0" w:color="auto"/>
          </w:divBdr>
        </w:div>
        <w:div w:id="1832596359">
          <w:marLeft w:val="0"/>
          <w:marRight w:val="0"/>
          <w:marTop w:val="0"/>
          <w:marBottom w:val="0"/>
          <w:divBdr>
            <w:top w:val="none" w:sz="0" w:space="0" w:color="auto"/>
            <w:left w:val="none" w:sz="0" w:space="0" w:color="auto"/>
            <w:bottom w:val="none" w:sz="0" w:space="0" w:color="auto"/>
            <w:right w:val="none" w:sz="0" w:space="0" w:color="auto"/>
          </w:divBdr>
        </w:div>
        <w:div w:id="1842818330">
          <w:marLeft w:val="0"/>
          <w:marRight w:val="0"/>
          <w:marTop w:val="0"/>
          <w:marBottom w:val="0"/>
          <w:divBdr>
            <w:top w:val="none" w:sz="0" w:space="0" w:color="auto"/>
            <w:left w:val="none" w:sz="0" w:space="0" w:color="auto"/>
            <w:bottom w:val="none" w:sz="0" w:space="0" w:color="auto"/>
            <w:right w:val="none" w:sz="0" w:space="0" w:color="auto"/>
          </w:divBdr>
        </w:div>
        <w:div w:id="1846240846">
          <w:marLeft w:val="0"/>
          <w:marRight w:val="0"/>
          <w:marTop w:val="0"/>
          <w:marBottom w:val="0"/>
          <w:divBdr>
            <w:top w:val="none" w:sz="0" w:space="0" w:color="auto"/>
            <w:left w:val="none" w:sz="0" w:space="0" w:color="auto"/>
            <w:bottom w:val="none" w:sz="0" w:space="0" w:color="auto"/>
            <w:right w:val="none" w:sz="0" w:space="0" w:color="auto"/>
          </w:divBdr>
        </w:div>
        <w:div w:id="1893925655">
          <w:marLeft w:val="0"/>
          <w:marRight w:val="0"/>
          <w:marTop w:val="0"/>
          <w:marBottom w:val="0"/>
          <w:divBdr>
            <w:top w:val="none" w:sz="0" w:space="0" w:color="auto"/>
            <w:left w:val="none" w:sz="0" w:space="0" w:color="auto"/>
            <w:bottom w:val="none" w:sz="0" w:space="0" w:color="auto"/>
            <w:right w:val="none" w:sz="0" w:space="0" w:color="auto"/>
          </w:divBdr>
        </w:div>
        <w:div w:id="1936210641">
          <w:marLeft w:val="0"/>
          <w:marRight w:val="0"/>
          <w:marTop w:val="0"/>
          <w:marBottom w:val="0"/>
          <w:divBdr>
            <w:top w:val="none" w:sz="0" w:space="0" w:color="auto"/>
            <w:left w:val="none" w:sz="0" w:space="0" w:color="auto"/>
            <w:bottom w:val="none" w:sz="0" w:space="0" w:color="auto"/>
            <w:right w:val="none" w:sz="0" w:space="0" w:color="auto"/>
          </w:divBdr>
        </w:div>
        <w:div w:id="1954021806">
          <w:marLeft w:val="0"/>
          <w:marRight w:val="0"/>
          <w:marTop w:val="0"/>
          <w:marBottom w:val="0"/>
          <w:divBdr>
            <w:top w:val="none" w:sz="0" w:space="0" w:color="auto"/>
            <w:left w:val="none" w:sz="0" w:space="0" w:color="auto"/>
            <w:bottom w:val="none" w:sz="0" w:space="0" w:color="auto"/>
            <w:right w:val="none" w:sz="0" w:space="0" w:color="auto"/>
          </w:divBdr>
        </w:div>
        <w:div w:id="1978795508">
          <w:marLeft w:val="0"/>
          <w:marRight w:val="0"/>
          <w:marTop w:val="0"/>
          <w:marBottom w:val="0"/>
          <w:divBdr>
            <w:top w:val="none" w:sz="0" w:space="0" w:color="auto"/>
            <w:left w:val="none" w:sz="0" w:space="0" w:color="auto"/>
            <w:bottom w:val="none" w:sz="0" w:space="0" w:color="auto"/>
            <w:right w:val="none" w:sz="0" w:space="0" w:color="auto"/>
          </w:divBdr>
        </w:div>
        <w:div w:id="2013138438">
          <w:marLeft w:val="0"/>
          <w:marRight w:val="0"/>
          <w:marTop w:val="0"/>
          <w:marBottom w:val="0"/>
          <w:divBdr>
            <w:top w:val="none" w:sz="0" w:space="0" w:color="auto"/>
            <w:left w:val="none" w:sz="0" w:space="0" w:color="auto"/>
            <w:bottom w:val="none" w:sz="0" w:space="0" w:color="auto"/>
            <w:right w:val="none" w:sz="0" w:space="0" w:color="auto"/>
          </w:divBdr>
        </w:div>
        <w:div w:id="2038694225">
          <w:marLeft w:val="0"/>
          <w:marRight w:val="0"/>
          <w:marTop w:val="0"/>
          <w:marBottom w:val="0"/>
          <w:divBdr>
            <w:top w:val="none" w:sz="0" w:space="0" w:color="auto"/>
            <w:left w:val="none" w:sz="0" w:space="0" w:color="auto"/>
            <w:bottom w:val="none" w:sz="0" w:space="0" w:color="auto"/>
            <w:right w:val="none" w:sz="0" w:space="0" w:color="auto"/>
          </w:divBdr>
        </w:div>
        <w:div w:id="2039157115">
          <w:marLeft w:val="0"/>
          <w:marRight w:val="0"/>
          <w:marTop w:val="0"/>
          <w:marBottom w:val="0"/>
          <w:divBdr>
            <w:top w:val="none" w:sz="0" w:space="0" w:color="auto"/>
            <w:left w:val="none" w:sz="0" w:space="0" w:color="auto"/>
            <w:bottom w:val="none" w:sz="0" w:space="0" w:color="auto"/>
            <w:right w:val="none" w:sz="0" w:space="0" w:color="auto"/>
          </w:divBdr>
        </w:div>
        <w:div w:id="2044819149">
          <w:marLeft w:val="0"/>
          <w:marRight w:val="0"/>
          <w:marTop w:val="0"/>
          <w:marBottom w:val="0"/>
          <w:divBdr>
            <w:top w:val="none" w:sz="0" w:space="0" w:color="auto"/>
            <w:left w:val="none" w:sz="0" w:space="0" w:color="auto"/>
            <w:bottom w:val="none" w:sz="0" w:space="0" w:color="auto"/>
            <w:right w:val="none" w:sz="0" w:space="0" w:color="auto"/>
          </w:divBdr>
        </w:div>
        <w:div w:id="2081295060">
          <w:marLeft w:val="0"/>
          <w:marRight w:val="0"/>
          <w:marTop w:val="0"/>
          <w:marBottom w:val="0"/>
          <w:divBdr>
            <w:top w:val="none" w:sz="0" w:space="0" w:color="auto"/>
            <w:left w:val="none" w:sz="0" w:space="0" w:color="auto"/>
            <w:bottom w:val="none" w:sz="0" w:space="0" w:color="auto"/>
            <w:right w:val="none" w:sz="0" w:space="0" w:color="auto"/>
          </w:divBdr>
        </w:div>
      </w:divsChild>
    </w:div>
    <w:div w:id="1983347908">
      <w:bodyDiv w:val="1"/>
      <w:marLeft w:val="0"/>
      <w:marRight w:val="0"/>
      <w:marTop w:val="0"/>
      <w:marBottom w:val="0"/>
      <w:divBdr>
        <w:top w:val="none" w:sz="0" w:space="0" w:color="auto"/>
        <w:left w:val="none" w:sz="0" w:space="0" w:color="auto"/>
        <w:bottom w:val="none" w:sz="0" w:space="0" w:color="auto"/>
        <w:right w:val="none" w:sz="0" w:space="0" w:color="auto"/>
      </w:divBdr>
    </w:div>
    <w:div w:id="1990203246">
      <w:bodyDiv w:val="1"/>
      <w:marLeft w:val="0"/>
      <w:marRight w:val="0"/>
      <w:marTop w:val="0"/>
      <w:marBottom w:val="0"/>
      <w:divBdr>
        <w:top w:val="none" w:sz="0" w:space="0" w:color="auto"/>
        <w:left w:val="none" w:sz="0" w:space="0" w:color="auto"/>
        <w:bottom w:val="none" w:sz="0" w:space="0" w:color="auto"/>
        <w:right w:val="none" w:sz="0" w:space="0" w:color="auto"/>
      </w:divBdr>
    </w:div>
    <w:div w:id="2034307649">
      <w:bodyDiv w:val="1"/>
      <w:marLeft w:val="0"/>
      <w:marRight w:val="0"/>
      <w:marTop w:val="0"/>
      <w:marBottom w:val="0"/>
      <w:divBdr>
        <w:top w:val="none" w:sz="0" w:space="0" w:color="auto"/>
        <w:left w:val="none" w:sz="0" w:space="0" w:color="auto"/>
        <w:bottom w:val="none" w:sz="0" w:space="0" w:color="auto"/>
        <w:right w:val="none" w:sz="0" w:space="0" w:color="auto"/>
      </w:divBdr>
    </w:div>
    <w:div w:id="2121997266">
      <w:bodyDiv w:val="1"/>
      <w:marLeft w:val="0"/>
      <w:marRight w:val="0"/>
      <w:marTop w:val="0"/>
      <w:marBottom w:val="0"/>
      <w:divBdr>
        <w:top w:val="none" w:sz="0" w:space="0" w:color="auto"/>
        <w:left w:val="none" w:sz="0" w:space="0" w:color="auto"/>
        <w:bottom w:val="none" w:sz="0" w:space="0" w:color="auto"/>
        <w:right w:val="none" w:sz="0" w:space="0" w:color="auto"/>
      </w:divBdr>
      <w:divsChild>
        <w:div w:id="31156068">
          <w:marLeft w:val="0"/>
          <w:marRight w:val="0"/>
          <w:marTop w:val="0"/>
          <w:marBottom w:val="0"/>
          <w:divBdr>
            <w:top w:val="none" w:sz="0" w:space="0" w:color="auto"/>
            <w:left w:val="none" w:sz="0" w:space="0" w:color="auto"/>
            <w:bottom w:val="none" w:sz="0" w:space="0" w:color="auto"/>
            <w:right w:val="none" w:sz="0" w:space="0" w:color="auto"/>
          </w:divBdr>
        </w:div>
        <w:div w:id="44793254">
          <w:marLeft w:val="0"/>
          <w:marRight w:val="0"/>
          <w:marTop w:val="0"/>
          <w:marBottom w:val="0"/>
          <w:divBdr>
            <w:top w:val="none" w:sz="0" w:space="0" w:color="auto"/>
            <w:left w:val="none" w:sz="0" w:space="0" w:color="auto"/>
            <w:bottom w:val="none" w:sz="0" w:space="0" w:color="auto"/>
            <w:right w:val="none" w:sz="0" w:space="0" w:color="auto"/>
          </w:divBdr>
        </w:div>
        <w:div w:id="105120073">
          <w:marLeft w:val="0"/>
          <w:marRight w:val="0"/>
          <w:marTop w:val="0"/>
          <w:marBottom w:val="0"/>
          <w:divBdr>
            <w:top w:val="none" w:sz="0" w:space="0" w:color="auto"/>
            <w:left w:val="none" w:sz="0" w:space="0" w:color="auto"/>
            <w:bottom w:val="none" w:sz="0" w:space="0" w:color="auto"/>
            <w:right w:val="none" w:sz="0" w:space="0" w:color="auto"/>
          </w:divBdr>
        </w:div>
        <w:div w:id="140585031">
          <w:marLeft w:val="0"/>
          <w:marRight w:val="0"/>
          <w:marTop w:val="0"/>
          <w:marBottom w:val="0"/>
          <w:divBdr>
            <w:top w:val="none" w:sz="0" w:space="0" w:color="auto"/>
            <w:left w:val="none" w:sz="0" w:space="0" w:color="auto"/>
            <w:bottom w:val="none" w:sz="0" w:space="0" w:color="auto"/>
            <w:right w:val="none" w:sz="0" w:space="0" w:color="auto"/>
          </w:divBdr>
        </w:div>
        <w:div w:id="142427436">
          <w:marLeft w:val="0"/>
          <w:marRight w:val="0"/>
          <w:marTop w:val="0"/>
          <w:marBottom w:val="0"/>
          <w:divBdr>
            <w:top w:val="none" w:sz="0" w:space="0" w:color="auto"/>
            <w:left w:val="none" w:sz="0" w:space="0" w:color="auto"/>
            <w:bottom w:val="none" w:sz="0" w:space="0" w:color="auto"/>
            <w:right w:val="none" w:sz="0" w:space="0" w:color="auto"/>
          </w:divBdr>
        </w:div>
        <w:div w:id="195243152">
          <w:marLeft w:val="0"/>
          <w:marRight w:val="0"/>
          <w:marTop w:val="0"/>
          <w:marBottom w:val="0"/>
          <w:divBdr>
            <w:top w:val="none" w:sz="0" w:space="0" w:color="auto"/>
            <w:left w:val="none" w:sz="0" w:space="0" w:color="auto"/>
            <w:bottom w:val="none" w:sz="0" w:space="0" w:color="auto"/>
            <w:right w:val="none" w:sz="0" w:space="0" w:color="auto"/>
          </w:divBdr>
        </w:div>
        <w:div w:id="242373860">
          <w:marLeft w:val="0"/>
          <w:marRight w:val="0"/>
          <w:marTop w:val="0"/>
          <w:marBottom w:val="0"/>
          <w:divBdr>
            <w:top w:val="none" w:sz="0" w:space="0" w:color="auto"/>
            <w:left w:val="none" w:sz="0" w:space="0" w:color="auto"/>
            <w:bottom w:val="none" w:sz="0" w:space="0" w:color="auto"/>
            <w:right w:val="none" w:sz="0" w:space="0" w:color="auto"/>
          </w:divBdr>
        </w:div>
        <w:div w:id="245044006">
          <w:marLeft w:val="0"/>
          <w:marRight w:val="0"/>
          <w:marTop w:val="0"/>
          <w:marBottom w:val="0"/>
          <w:divBdr>
            <w:top w:val="none" w:sz="0" w:space="0" w:color="auto"/>
            <w:left w:val="none" w:sz="0" w:space="0" w:color="auto"/>
            <w:bottom w:val="none" w:sz="0" w:space="0" w:color="auto"/>
            <w:right w:val="none" w:sz="0" w:space="0" w:color="auto"/>
          </w:divBdr>
        </w:div>
        <w:div w:id="323777801">
          <w:marLeft w:val="0"/>
          <w:marRight w:val="0"/>
          <w:marTop w:val="0"/>
          <w:marBottom w:val="0"/>
          <w:divBdr>
            <w:top w:val="none" w:sz="0" w:space="0" w:color="auto"/>
            <w:left w:val="none" w:sz="0" w:space="0" w:color="auto"/>
            <w:bottom w:val="none" w:sz="0" w:space="0" w:color="auto"/>
            <w:right w:val="none" w:sz="0" w:space="0" w:color="auto"/>
          </w:divBdr>
        </w:div>
        <w:div w:id="339355229">
          <w:marLeft w:val="0"/>
          <w:marRight w:val="0"/>
          <w:marTop w:val="0"/>
          <w:marBottom w:val="0"/>
          <w:divBdr>
            <w:top w:val="none" w:sz="0" w:space="0" w:color="auto"/>
            <w:left w:val="none" w:sz="0" w:space="0" w:color="auto"/>
            <w:bottom w:val="none" w:sz="0" w:space="0" w:color="auto"/>
            <w:right w:val="none" w:sz="0" w:space="0" w:color="auto"/>
          </w:divBdr>
        </w:div>
        <w:div w:id="455300235">
          <w:marLeft w:val="0"/>
          <w:marRight w:val="0"/>
          <w:marTop w:val="0"/>
          <w:marBottom w:val="0"/>
          <w:divBdr>
            <w:top w:val="none" w:sz="0" w:space="0" w:color="auto"/>
            <w:left w:val="none" w:sz="0" w:space="0" w:color="auto"/>
            <w:bottom w:val="none" w:sz="0" w:space="0" w:color="auto"/>
            <w:right w:val="none" w:sz="0" w:space="0" w:color="auto"/>
          </w:divBdr>
        </w:div>
        <w:div w:id="467482278">
          <w:marLeft w:val="0"/>
          <w:marRight w:val="0"/>
          <w:marTop w:val="0"/>
          <w:marBottom w:val="0"/>
          <w:divBdr>
            <w:top w:val="none" w:sz="0" w:space="0" w:color="auto"/>
            <w:left w:val="none" w:sz="0" w:space="0" w:color="auto"/>
            <w:bottom w:val="none" w:sz="0" w:space="0" w:color="auto"/>
            <w:right w:val="none" w:sz="0" w:space="0" w:color="auto"/>
          </w:divBdr>
        </w:div>
        <w:div w:id="488864868">
          <w:marLeft w:val="0"/>
          <w:marRight w:val="0"/>
          <w:marTop w:val="0"/>
          <w:marBottom w:val="0"/>
          <w:divBdr>
            <w:top w:val="none" w:sz="0" w:space="0" w:color="auto"/>
            <w:left w:val="none" w:sz="0" w:space="0" w:color="auto"/>
            <w:bottom w:val="none" w:sz="0" w:space="0" w:color="auto"/>
            <w:right w:val="none" w:sz="0" w:space="0" w:color="auto"/>
          </w:divBdr>
        </w:div>
        <w:div w:id="581643782">
          <w:marLeft w:val="0"/>
          <w:marRight w:val="0"/>
          <w:marTop w:val="0"/>
          <w:marBottom w:val="0"/>
          <w:divBdr>
            <w:top w:val="none" w:sz="0" w:space="0" w:color="auto"/>
            <w:left w:val="none" w:sz="0" w:space="0" w:color="auto"/>
            <w:bottom w:val="none" w:sz="0" w:space="0" w:color="auto"/>
            <w:right w:val="none" w:sz="0" w:space="0" w:color="auto"/>
          </w:divBdr>
        </w:div>
        <w:div w:id="592393331">
          <w:marLeft w:val="0"/>
          <w:marRight w:val="0"/>
          <w:marTop w:val="0"/>
          <w:marBottom w:val="0"/>
          <w:divBdr>
            <w:top w:val="none" w:sz="0" w:space="0" w:color="auto"/>
            <w:left w:val="none" w:sz="0" w:space="0" w:color="auto"/>
            <w:bottom w:val="none" w:sz="0" w:space="0" w:color="auto"/>
            <w:right w:val="none" w:sz="0" w:space="0" w:color="auto"/>
          </w:divBdr>
        </w:div>
        <w:div w:id="606620812">
          <w:marLeft w:val="0"/>
          <w:marRight w:val="0"/>
          <w:marTop w:val="0"/>
          <w:marBottom w:val="0"/>
          <w:divBdr>
            <w:top w:val="none" w:sz="0" w:space="0" w:color="auto"/>
            <w:left w:val="none" w:sz="0" w:space="0" w:color="auto"/>
            <w:bottom w:val="none" w:sz="0" w:space="0" w:color="auto"/>
            <w:right w:val="none" w:sz="0" w:space="0" w:color="auto"/>
          </w:divBdr>
        </w:div>
        <w:div w:id="652026932">
          <w:marLeft w:val="0"/>
          <w:marRight w:val="0"/>
          <w:marTop w:val="0"/>
          <w:marBottom w:val="0"/>
          <w:divBdr>
            <w:top w:val="none" w:sz="0" w:space="0" w:color="auto"/>
            <w:left w:val="none" w:sz="0" w:space="0" w:color="auto"/>
            <w:bottom w:val="none" w:sz="0" w:space="0" w:color="auto"/>
            <w:right w:val="none" w:sz="0" w:space="0" w:color="auto"/>
          </w:divBdr>
        </w:div>
        <w:div w:id="653607581">
          <w:marLeft w:val="0"/>
          <w:marRight w:val="0"/>
          <w:marTop w:val="0"/>
          <w:marBottom w:val="0"/>
          <w:divBdr>
            <w:top w:val="none" w:sz="0" w:space="0" w:color="auto"/>
            <w:left w:val="none" w:sz="0" w:space="0" w:color="auto"/>
            <w:bottom w:val="none" w:sz="0" w:space="0" w:color="auto"/>
            <w:right w:val="none" w:sz="0" w:space="0" w:color="auto"/>
          </w:divBdr>
        </w:div>
        <w:div w:id="656760202">
          <w:marLeft w:val="0"/>
          <w:marRight w:val="0"/>
          <w:marTop w:val="0"/>
          <w:marBottom w:val="0"/>
          <w:divBdr>
            <w:top w:val="none" w:sz="0" w:space="0" w:color="auto"/>
            <w:left w:val="none" w:sz="0" w:space="0" w:color="auto"/>
            <w:bottom w:val="none" w:sz="0" w:space="0" w:color="auto"/>
            <w:right w:val="none" w:sz="0" w:space="0" w:color="auto"/>
          </w:divBdr>
        </w:div>
        <w:div w:id="679742743">
          <w:marLeft w:val="0"/>
          <w:marRight w:val="0"/>
          <w:marTop w:val="0"/>
          <w:marBottom w:val="0"/>
          <w:divBdr>
            <w:top w:val="none" w:sz="0" w:space="0" w:color="auto"/>
            <w:left w:val="none" w:sz="0" w:space="0" w:color="auto"/>
            <w:bottom w:val="none" w:sz="0" w:space="0" w:color="auto"/>
            <w:right w:val="none" w:sz="0" w:space="0" w:color="auto"/>
          </w:divBdr>
        </w:div>
        <w:div w:id="683632197">
          <w:marLeft w:val="0"/>
          <w:marRight w:val="0"/>
          <w:marTop w:val="0"/>
          <w:marBottom w:val="0"/>
          <w:divBdr>
            <w:top w:val="none" w:sz="0" w:space="0" w:color="auto"/>
            <w:left w:val="none" w:sz="0" w:space="0" w:color="auto"/>
            <w:bottom w:val="none" w:sz="0" w:space="0" w:color="auto"/>
            <w:right w:val="none" w:sz="0" w:space="0" w:color="auto"/>
          </w:divBdr>
        </w:div>
        <w:div w:id="684329223">
          <w:marLeft w:val="0"/>
          <w:marRight w:val="0"/>
          <w:marTop w:val="0"/>
          <w:marBottom w:val="0"/>
          <w:divBdr>
            <w:top w:val="none" w:sz="0" w:space="0" w:color="auto"/>
            <w:left w:val="none" w:sz="0" w:space="0" w:color="auto"/>
            <w:bottom w:val="none" w:sz="0" w:space="0" w:color="auto"/>
            <w:right w:val="none" w:sz="0" w:space="0" w:color="auto"/>
          </w:divBdr>
        </w:div>
        <w:div w:id="687174330">
          <w:marLeft w:val="0"/>
          <w:marRight w:val="0"/>
          <w:marTop w:val="0"/>
          <w:marBottom w:val="0"/>
          <w:divBdr>
            <w:top w:val="none" w:sz="0" w:space="0" w:color="auto"/>
            <w:left w:val="none" w:sz="0" w:space="0" w:color="auto"/>
            <w:bottom w:val="none" w:sz="0" w:space="0" w:color="auto"/>
            <w:right w:val="none" w:sz="0" w:space="0" w:color="auto"/>
          </w:divBdr>
        </w:div>
        <w:div w:id="721248802">
          <w:marLeft w:val="0"/>
          <w:marRight w:val="0"/>
          <w:marTop w:val="0"/>
          <w:marBottom w:val="0"/>
          <w:divBdr>
            <w:top w:val="none" w:sz="0" w:space="0" w:color="auto"/>
            <w:left w:val="none" w:sz="0" w:space="0" w:color="auto"/>
            <w:bottom w:val="none" w:sz="0" w:space="0" w:color="auto"/>
            <w:right w:val="none" w:sz="0" w:space="0" w:color="auto"/>
          </w:divBdr>
        </w:div>
        <w:div w:id="731732180">
          <w:marLeft w:val="0"/>
          <w:marRight w:val="0"/>
          <w:marTop w:val="0"/>
          <w:marBottom w:val="0"/>
          <w:divBdr>
            <w:top w:val="none" w:sz="0" w:space="0" w:color="auto"/>
            <w:left w:val="none" w:sz="0" w:space="0" w:color="auto"/>
            <w:bottom w:val="none" w:sz="0" w:space="0" w:color="auto"/>
            <w:right w:val="none" w:sz="0" w:space="0" w:color="auto"/>
          </w:divBdr>
        </w:div>
        <w:div w:id="765157077">
          <w:marLeft w:val="0"/>
          <w:marRight w:val="0"/>
          <w:marTop w:val="0"/>
          <w:marBottom w:val="0"/>
          <w:divBdr>
            <w:top w:val="none" w:sz="0" w:space="0" w:color="auto"/>
            <w:left w:val="none" w:sz="0" w:space="0" w:color="auto"/>
            <w:bottom w:val="none" w:sz="0" w:space="0" w:color="auto"/>
            <w:right w:val="none" w:sz="0" w:space="0" w:color="auto"/>
          </w:divBdr>
        </w:div>
        <w:div w:id="820267728">
          <w:marLeft w:val="0"/>
          <w:marRight w:val="0"/>
          <w:marTop w:val="0"/>
          <w:marBottom w:val="0"/>
          <w:divBdr>
            <w:top w:val="none" w:sz="0" w:space="0" w:color="auto"/>
            <w:left w:val="none" w:sz="0" w:space="0" w:color="auto"/>
            <w:bottom w:val="none" w:sz="0" w:space="0" w:color="auto"/>
            <w:right w:val="none" w:sz="0" w:space="0" w:color="auto"/>
          </w:divBdr>
        </w:div>
        <w:div w:id="864366936">
          <w:marLeft w:val="0"/>
          <w:marRight w:val="0"/>
          <w:marTop w:val="0"/>
          <w:marBottom w:val="0"/>
          <w:divBdr>
            <w:top w:val="none" w:sz="0" w:space="0" w:color="auto"/>
            <w:left w:val="none" w:sz="0" w:space="0" w:color="auto"/>
            <w:bottom w:val="none" w:sz="0" w:space="0" w:color="auto"/>
            <w:right w:val="none" w:sz="0" w:space="0" w:color="auto"/>
          </w:divBdr>
        </w:div>
        <w:div w:id="873034239">
          <w:marLeft w:val="0"/>
          <w:marRight w:val="0"/>
          <w:marTop w:val="0"/>
          <w:marBottom w:val="0"/>
          <w:divBdr>
            <w:top w:val="none" w:sz="0" w:space="0" w:color="auto"/>
            <w:left w:val="none" w:sz="0" w:space="0" w:color="auto"/>
            <w:bottom w:val="none" w:sz="0" w:space="0" w:color="auto"/>
            <w:right w:val="none" w:sz="0" w:space="0" w:color="auto"/>
          </w:divBdr>
        </w:div>
        <w:div w:id="885413494">
          <w:marLeft w:val="0"/>
          <w:marRight w:val="0"/>
          <w:marTop w:val="0"/>
          <w:marBottom w:val="0"/>
          <w:divBdr>
            <w:top w:val="none" w:sz="0" w:space="0" w:color="auto"/>
            <w:left w:val="none" w:sz="0" w:space="0" w:color="auto"/>
            <w:bottom w:val="none" w:sz="0" w:space="0" w:color="auto"/>
            <w:right w:val="none" w:sz="0" w:space="0" w:color="auto"/>
          </w:divBdr>
        </w:div>
        <w:div w:id="898368739">
          <w:marLeft w:val="0"/>
          <w:marRight w:val="0"/>
          <w:marTop w:val="0"/>
          <w:marBottom w:val="0"/>
          <w:divBdr>
            <w:top w:val="none" w:sz="0" w:space="0" w:color="auto"/>
            <w:left w:val="none" w:sz="0" w:space="0" w:color="auto"/>
            <w:bottom w:val="none" w:sz="0" w:space="0" w:color="auto"/>
            <w:right w:val="none" w:sz="0" w:space="0" w:color="auto"/>
          </w:divBdr>
        </w:div>
        <w:div w:id="910576494">
          <w:marLeft w:val="0"/>
          <w:marRight w:val="0"/>
          <w:marTop w:val="0"/>
          <w:marBottom w:val="0"/>
          <w:divBdr>
            <w:top w:val="none" w:sz="0" w:space="0" w:color="auto"/>
            <w:left w:val="none" w:sz="0" w:space="0" w:color="auto"/>
            <w:bottom w:val="none" w:sz="0" w:space="0" w:color="auto"/>
            <w:right w:val="none" w:sz="0" w:space="0" w:color="auto"/>
          </w:divBdr>
        </w:div>
        <w:div w:id="931815199">
          <w:marLeft w:val="0"/>
          <w:marRight w:val="0"/>
          <w:marTop w:val="0"/>
          <w:marBottom w:val="0"/>
          <w:divBdr>
            <w:top w:val="none" w:sz="0" w:space="0" w:color="auto"/>
            <w:left w:val="none" w:sz="0" w:space="0" w:color="auto"/>
            <w:bottom w:val="none" w:sz="0" w:space="0" w:color="auto"/>
            <w:right w:val="none" w:sz="0" w:space="0" w:color="auto"/>
          </w:divBdr>
        </w:div>
        <w:div w:id="944995164">
          <w:marLeft w:val="0"/>
          <w:marRight w:val="0"/>
          <w:marTop w:val="0"/>
          <w:marBottom w:val="0"/>
          <w:divBdr>
            <w:top w:val="none" w:sz="0" w:space="0" w:color="auto"/>
            <w:left w:val="none" w:sz="0" w:space="0" w:color="auto"/>
            <w:bottom w:val="none" w:sz="0" w:space="0" w:color="auto"/>
            <w:right w:val="none" w:sz="0" w:space="0" w:color="auto"/>
          </w:divBdr>
        </w:div>
        <w:div w:id="1019508927">
          <w:marLeft w:val="0"/>
          <w:marRight w:val="0"/>
          <w:marTop w:val="0"/>
          <w:marBottom w:val="0"/>
          <w:divBdr>
            <w:top w:val="none" w:sz="0" w:space="0" w:color="auto"/>
            <w:left w:val="none" w:sz="0" w:space="0" w:color="auto"/>
            <w:bottom w:val="none" w:sz="0" w:space="0" w:color="auto"/>
            <w:right w:val="none" w:sz="0" w:space="0" w:color="auto"/>
          </w:divBdr>
        </w:div>
        <w:div w:id="1069305313">
          <w:marLeft w:val="0"/>
          <w:marRight w:val="0"/>
          <w:marTop w:val="0"/>
          <w:marBottom w:val="0"/>
          <w:divBdr>
            <w:top w:val="none" w:sz="0" w:space="0" w:color="auto"/>
            <w:left w:val="none" w:sz="0" w:space="0" w:color="auto"/>
            <w:bottom w:val="none" w:sz="0" w:space="0" w:color="auto"/>
            <w:right w:val="none" w:sz="0" w:space="0" w:color="auto"/>
          </w:divBdr>
        </w:div>
        <w:div w:id="1075862590">
          <w:marLeft w:val="0"/>
          <w:marRight w:val="0"/>
          <w:marTop w:val="0"/>
          <w:marBottom w:val="0"/>
          <w:divBdr>
            <w:top w:val="none" w:sz="0" w:space="0" w:color="auto"/>
            <w:left w:val="none" w:sz="0" w:space="0" w:color="auto"/>
            <w:bottom w:val="none" w:sz="0" w:space="0" w:color="auto"/>
            <w:right w:val="none" w:sz="0" w:space="0" w:color="auto"/>
          </w:divBdr>
        </w:div>
        <w:div w:id="1076325467">
          <w:marLeft w:val="0"/>
          <w:marRight w:val="0"/>
          <w:marTop w:val="0"/>
          <w:marBottom w:val="0"/>
          <w:divBdr>
            <w:top w:val="none" w:sz="0" w:space="0" w:color="auto"/>
            <w:left w:val="none" w:sz="0" w:space="0" w:color="auto"/>
            <w:bottom w:val="none" w:sz="0" w:space="0" w:color="auto"/>
            <w:right w:val="none" w:sz="0" w:space="0" w:color="auto"/>
          </w:divBdr>
        </w:div>
        <w:div w:id="1078941488">
          <w:marLeft w:val="0"/>
          <w:marRight w:val="0"/>
          <w:marTop w:val="0"/>
          <w:marBottom w:val="0"/>
          <w:divBdr>
            <w:top w:val="none" w:sz="0" w:space="0" w:color="auto"/>
            <w:left w:val="none" w:sz="0" w:space="0" w:color="auto"/>
            <w:bottom w:val="none" w:sz="0" w:space="0" w:color="auto"/>
            <w:right w:val="none" w:sz="0" w:space="0" w:color="auto"/>
          </w:divBdr>
        </w:div>
        <w:div w:id="1116676084">
          <w:marLeft w:val="0"/>
          <w:marRight w:val="0"/>
          <w:marTop w:val="0"/>
          <w:marBottom w:val="0"/>
          <w:divBdr>
            <w:top w:val="none" w:sz="0" w:space="0" w:color="auto"/>
            <w:left w:val="none" w:sz="0" w:space="0" w:color="auto"/>
            <w:bottom w:val="none" w:sz="0" w:space="0" w:color="auto"/>
            <w:right w:val="none" w:sz="0" w:space="0" w:color="auto"/>
          </w:divBdr>
        </w:div>
        <w:div w:id="1117798579">
          <w:marLeft w:val="0"/>
          <w:marRight w:val="0"/>
          <w:marTop w:val="0"/>
          <w:marBottom w:val="0"/>
          <w:divBdr>
            <w:top w:val="none" w:sz="0" w:space="0" w:color="auto"/>
            <w:left w:val="none" w:sz="0" w:space="0" w:color="auto"/>
            <w:bottom w:val="none" w:sz="0" w:space="0" w:color="auto"/>
            <w:right w:val="none" w:sz="0" w:space="0" w:color="auto"/>
          </w:divBdr>
        </w:div>
        <w:div w:id="1192765626">
          <w:marLeft w:val="0"/>
          <w:marRight w:val="0"/>
          <w:marTop w:val="0"/>
          <w:marBottom w:val="0"/>
          <w:divBdr>
            <w:top w:val="none" w:sz="0" w:space="0" w:color="auto"/>
            <w:left w:val="none" w:sz="0" w:space="0" w:color="auto"/>
            <w:bottom w:val="none" w:sz="0" w:space="0" w:color="auto"/>
            <w:right w:val="none" w:sz="0" w:space="0" w:color="auto"/>
          </w:divBdr>
        </w:div>
        <w:div w:id="1302660355">
          <w:marLeft w:val="0"/>
          <w:marRight w:val="0"/>
          <w:marTop w:val="0"/>
          <w:marBottom w:val="0"/>
          <w:divBdr>
            <w:top w:val="none" w:sz="0" w:space="0" w:color="auto"/>
            <w:left w:val="none" w:sz="0" w:space="0" w:color="auto"/>
            <w:bottom w:val="none" w:sz="0" w:space="0" w:color="auto"/>
            <w:right w:val="none" w:sz="0" w:space="0" w:color="auto"/>
          </w:divBdr>
        </w:div>
        <w:div w:id="1310134357">
          <w:marLeft w:val="0"/>
          <w:marRight w:val="0"/>
          <w:marTop w:val="0"/>
          <w:marBottom w:val="0"/>
          <w:divBdr>
            <w:top w:val="none" w:sz="0" w:space="0" w:color="auto"/>
            <w:left w:val="none" w:sz="0" w:space="0" w:color="auto"/>
            <w:bottom w:val="none" w:sz="0" w:space="0" w:color="auto"/>
            <w:right w:val="none" w:sz="0" w:space="0" w:color="auto"/>
          </w:divBdr>
        </w:div>
        <w:div w:id="1377780833">
          <w:marLeft w:val="0"/>
          <w:marRight w:val="0"/>
          <w:marTop w:val="0"/>
          <w:marBottom w:val="0"/>
          <w:divBdr>
            <w:top w:val="none" w:sz="0" w:space="0" w:color="auto"/>
            <w:left w:val="none" w:sz="0" w:space="0" w:color="auto"/>
            <w:bottom w:val="none" w:sz="0" w:space="0" w:color="auto"/>
            <w:right w:val="none" w:sz="0" w:space="0" w:color="auto"/>
          </w:divBdr>
        </w:div>
        <w:div w:id="1408914316">
          <w:marLeft w:val="0"/>
          <w:marRight w:val="0"/>
          <w:marTop w:val="0"/>
          <w:marBottom w:val="0"/>
          <w:divBdr>
            <w:top w:val="none" w:sz="0" w:space="0" w:color="auto"/>
            <w:left w:val="none" w:sz="0" w:space="0" w:color="auto"/>
            <w:bottom w:val="none" w:sz="0" w:space="0" w:color="auto"/>
            <w:right w:val="none" w:sz="0" w:space="0" w:color="auto"/>
          </w:divBdr>
        </w:div>
        <w:div w:id="1413425664">
          <w:marLeft w:val="0"/>
          <w:marRight w:val="0"/>
          <w:marTop w:val="0"/>
          <w:marBottom w:val="0"/>
          <w:divBdr>
            <w:top w:val="none" w:sz="0" w:space="0" w:color="auto"/>
            <w:left w:val="none" w:sz="0" w:space="0" w:color="auto"/>
            <w:bottom w:val="none" w:sz="0" w:space="0" w:color="auto"/>
            <w:right w:val="none" w:sz="0" w:space="0" w:color="auto"/>
          </w:divBdr>
        </w:div>
        <w:div w:id="1516649777">
          <w:marLeft w:val="0"/>
          <w:marRight w:val="0"/>
          <w:marTop w:val="0"/>
          <w:marBottom w:val="0"/>
          <w:divBdr>
            <w:top w:val="none" w:sz="0" w:space="0" w:color="auto"/>
            <w:left w:val="none" w:sz="0" w:space="0" w:color="auto"/>
            <w:bottom w:val="none" w:sz="0" w:space="0" w:color="auto"/>
            <w:right w:val="none" w:sz="0" w:space="0" w:color="auto"/>
          </w:divBdr>
        </w:div>
        <w:div w:id="1541475083">
          <w:marLeft w:val="0"/>
          <w:marRight w:val="0"/>
          <w:marTop w:val="0"/>
          <w:marBottom w:val="0"/>
          <w:divBdr>
            <w:top w:val="none" w:sz="0" w:space="0" w:color="auto"/>
            <w:left w:val="none" w:sz="0" w:space="0" w:color="auto"/>
            <w:bottom w:val="none" w:sz="0" w:space="0" w:color="auto"/>
            <w:right w:val="none" w:sz="0" w:space="0" w:color="auto"/>
          </w:divBdr>
        </w:div>
        <w:div w:id="1562910458">
          <w:marLeft w:val="0"/>
          <w:marRight w:val="0"/>
          <w:marTop w:val="0"/>
          <w:marBottom w:val="0"/>
          <w:divBdr>
            <w:top w:val="none" w:sz="0" w:space="0" w:color="auto"/>
            <w:left w:val="none" w:sz="0" w:space="0" w:color="auto"/>
            <w:bottom w:val="none" w:sz="0" w:space="0" w:color="auto"/>
            <w:right w:val="none" w:sz="0" w:space="0" w:color="auto"/>
          </w:divBdr>
        </w:div>
        <w:div w:id="1577743468">
          <w:marLeft w:val="0"/>
          <w:marRight w:val="0"/>
          <w:marTop w:val="0"/>
          <w:marBottom w:val="0"/>
          <w:divBdr>
            <w:top w:val="none" w:sz="0" w:space="0" w:color="auto"/>
            <w:left w:val="none" w:sz="0" w:space="0" w:color="auto"/>
            <w:bottom w:val="none" w:sz="0" w:space="0" w:color="auto"/>
            <w:right w:val="none" w:sz="0" w:space="0" w:color="auto"/>
          </w:divBdr>
        </w:div>
        <w:div w:id="1616521921">
          <w:marLeft w:val="0"/>
          <w:marRight w:val="0"/>
          <w:marTop w:val="0"/>
          <w:marBottom w:val="0"/>
          <w:divBdr>
            <w:top w:val="none" w:sz="0" w:space="0" w:color="auto"/>
            <w:left w:val="none" w:sz="0" w:space="0" w:color="auto"/>
            <w:bottom w:val="none" w:sz="0" w:space="0" w:color="auto"/>
            <w:right w:val="none" w:sz="0" w:space="0" w:color="auto"/>
          </w:divBdr>
        </w:div>
        <w:div w:id="1639991820">
          <w:marLeft w:val="0"/>
          <w:marRight w:val="0"/>
          <w:marTop w:val="0"/>
          <w:marBottom w:val="0"/>
          <w:divBdr>
            <w:top w:val="none" w:sz="0" w:space="0" w:color="auto"/>
            <w:left w:val="none" w:sz="0" w:space="0" w:color="auto"/>
            <w:bottom w:val="none" w:sz="0" w:space="0" w:color="auto"/>
            <w:right w:val="none" w:sz="0" w:space="0" w:color="auto"/>
          </w:divBdr>
        </w:div>
        <w:div w:id="1682312307">
          <w:marLeft w:val="0"/>
          <w:marRight w:val="0"/>
          <w:marTop w:val="0"/>
          <w:marBottom w:val="0"/>
          <w:divBdr>
            <w:top w:val="none" w:sz="0" w:space="0" w:color="auto"/>
            <w:left w:val="none" w:sz="0" w:space="0" w:color="auto"/>
            <w:bottom w:val="none" w:sz="0" w:space="0" w:color="auto"/>
            <w:right w:val="none" w:sz="0" w:space="0" w:color="auto"/>
          </w:divBdr>
        </w:div>
        <w:div w:id="1706128610">
          <w:marLeft w:val="0"/>
          <w:marRight w:val="0"/>
          <w:marTop w:val="0"/>
          <w:marBottom w:val="0"/>
          <w:divBdr>
            <w:top w:val="none" w:sz="0" w:space="0" w:color="auto"/>
            <w:left w:val="none" w:sz="0" w:space="0" w:color="auto"/>
            <w:bottom w:val="none" w:sz="0" w:space="0" w:color="auto"/>
            <w:right w:val="none" w:sz="0" w:space="0" w:color="auto"/>
          </w:divBdr>
        </w:div>
        <w:div w:id="1707944316">
          <w:marLeft w:val="0"/>
          <w:marRight w:val="0"/>
          <w:marTop w:val="0"/>
          <w:marBottom w:val="0"/>
          <w:divBdr>
            <w:top w:val="none" w:sz="0" w:space="0" w:color="auto"/>
            <w:left w:val="none" w:sz="0" w:space="0" w:color="auto"/>
            <w:bottom w:val="none" w:sz="0" w:space="0" w:color="auto"/>
            <w:right w:val="none" w:sz="0" w:space="0" w:color="auto"/>
          </w:divBdr>
        </w:div>
        <w:div w:id="1754427141">
          <w:marLeft w:val="0"/>
          <w:marRight w:val="0"/>
          <w:marTop w:val="0"/>
          <w:marBottom w:val="0"/>
          <w:divBdr>
            <w:top w:val="none" w:sz="0" w:space="0" w:color="auto"/>
            <w:left w:val="none" w:sz="0" w:space="0" w:color="auto"/>
            <w:bottom w:val="none" w:sz="0" w:space="0" w:color="auto"/>
            <w:right w:val="none" w:sz="0" w:space="0" w:color="auto"/>
          </w:divBdr>
        </w:div>
        <w:div w:id="1767770775">
          <w:marLeft w:val="0"/>
          <w:marRight w:val="0"/>
          <w:marTop w:val="0"/>
          <w:marBottom w:val="0"/>
          <w:divBdr>
            <w:top w:val="none" w:sz="0" w:space="0" w:color="auto"/>
            <w:left w:val="none" w:sz="0" w:space="0" w:color="auto"/>
            <w:bottom w:val="none" w:sz="0" w:space="0" w:color="auto"/>
            <w:right w:val="none" w:sz="0" w:space="0" w:color="auto"/>
          </w:divBdr>
        </w:div>
        <w:div w:id="1789422729">
          <w:marLeft w:val="0"/>
          <w:marRight w:val="0"/>
          <w:marTop w:val="0"/>
          <w:marBottom w:val="0"/>
          <w:divBdr>
            <w:top w:val="none" w:sz="0" w:space="0" w:color="auto"/>
            <w:left w:val="none" w:sz="0" w:space="0" w:color="auto"/>
            <w:bottom w:val="none" w:sz="0" w:space="0" w:color="auto"/>
            <w:right w:val="none" w:sz="0" w:space="0" w:color="auto"/>
          </w:divBdr>
        </w:div>
        <w:div w:id="1858961281">
          <w:marLeft w:val="0"/>
          <w:marRight w:val="0"/>
          <w:marTop w:val="0"/>
          <w:marBottom w:val="0"/>
          <w:divBdr>
            <w:top w:val="none" w:sz="0" w:space="0" w:color="auto"/>
            <w:left w:val="none" w:sz="0" w:space="0" w:color="auto"/>
            <w:bottom w:val="none" w:sz="0" w:space="0" w:color="auto"/>
            <w:right w:val="none" w:sz="0" w:space="0" w:color="auto"/>
          </w:divBdr>
        </w:div>
        <w:div w:id="1873224680">
          <w:marLeft w:val="0"/>
          <w:marRight w:val="0"/>
          <w:marTop w:val="0"/>
          <w:marBottom w:val="0"/>
          <w:divBdr>
            <w:top w:val="none" w:sz="0" w:space="0" w:color="auto"/>
            <w:left w:val="none" w:sz="0" w:space="0" w:color="auto"/>
            <w:bottom w:val="none" w:sz="0" w:space="0" w:color="auto"/>
            <w:right w:val="none" w:sz="0" w:space="0" w:color="auto"/>
          </w:divBdr>
        </w:div>
        <w:div w:id="1956448177">
          <w:marLeft w:val="0"/>
          <w:marRight w:val="0"/>
          <w:marTop w:val="0"/>
          <w:marBottom w:val="0"/>
          <w:divBdr>
            <w:top w:val="none" w:sz="0" w:space="0" w:color="auto"/>
            <w:left w:val="none" w:sz="0" w:space="0" w:color="auto"/>
            <w:bottom w:val="none" w:sz="0" w:space="0" w:color="auto"/>
            <w:right w:val="none" w:sz="0" w:space="0" w:color="auto"/>
          </w:divBdr>
        </w:div>
        <w:div w:id="1989478765">
          <w:marLeft w:val="0"/>
          <w:marRight w:val="0"/>
          <w:marTop w:val="0"/>
          <w:marBottom w:val="0"/>
          <w:divBdr>
            <w:top w:val="none" w:sz="0" w:space="0" w:color="auto"/>
            <w:left w:val="none" w:sz="0" w:space="0" w:color="auto"/>
            <w:bottom w:val="none" w:sz="0" w:space="0" w:color="auto"/>
            <w:right w:val="none" w:sz="0" w:space="0" w:color="auto"/>
          </w:divBdr>
        </w:div>
        <w:div w:id="2048097986">
          <w:marLeft w:val="0"/>
          <w:marRight w:val="0"/>
          <w:marTop w:val="0"/>
          <w:marBottom w:val="0"/>
          <w:divBdr>
            <w:top w:val="none" w:sz="0" w:space="0" w:color="auto"/>
            <w:left w:val="none" w:sz="0" w:space="0" w:color="auto"/>
            <w:bottom w:val="none" w:sz="0" w:space="0" w:color="auto"/>
            <w:right w:val="none" w:sz="0" w:space="0" w:color="auto"/>
          </w:divBdr>
        </w:div>
        <w:div w:id="2058891721">
          <w:marLeft w:val="0"/>
          <w:marRight w:val="0"/>
          <w:marTop w:val="0"/>
          <w:marBottom w:val="0"/>
          <w:divBdr>
            <w:top w:val="none" w:sz="0" w:space="0" w:color="auto"/>
            <w:left w:val="none" w:sz="0" w:space="0" w:color="auto"/>
            <w:bottom w:val="none" w:sz="0" w:space="0" w:color="auto"/>
            <w:right w:val="none" w:sz="0" w:space="0" w:color="auto"/>
          </w:divBdr>
        </w:div>
        <w:div w:id="2070836367">
          <w:marLeft w:val="0"/>
          <w:marRight w:val="0"/>
          <w:marTop w:val="0"/>
          <w:marBottom w:val="0"/>
          <w:divBdr>
            <w:top w:val="none" w:sz="0" w:space="0" w:color="auto"/>
            <w:left w:val="none" w:sz="0" w:space="0" w:color="auto"/>
            <w:bottom w:val="none" w:sz="0" w:space="0" w:color="auto"/>
            <w:right w:val="none" w:sz="0" w:space="0" w:color="auto"/>
          </w:divBdr>
        </w:div>
        <w:div w:id="2077625921">
          <w:marLeft w:val="0"/>
          <w:marRight w:val="0"/>
          <w:marTop w:val="0"/>
          <w:marBottom w:val="0"/>
          <w:divBdr>
            <w:top w:val="none" w:sz="0" w:space="0" w:color="auto"/>
            <w:left w:val="none" w:sz="0" w:space="0" w:color="auto"/>
            <w:bottom w:val="none" w:sz="0" w:space="0" w:color="auto"/>
            <w:right w:val="none" w:sz="0" w:space="0" w:color="auto"/>
          </w:divBdr>
        </w:div>
        <w:div w:id="2099905175">
          <w:marLeft w:val="0"/>
          <w:marRight w:val="0"/>
          <w:marTop w:val="0"/>
          <w:marBottom w:val="0"/>
          <w:divBdr>
            <w:top w:val="none" w:sz="0" w:space="0" w:color="auto"/>
            <w:left w:val="none" w:sz="0" w:space="0" w:color="auto"/>
            <w:bottom w:val="none" w:sz="0" w:space="0" w:color="auto"/>
            <w:right w:val="none" w:sz="0" w:space="0" w:color="auto"/>
          </w:divBdr>
        </w:div>
        <w:div w:id="2127383104">
          <w:marLeft w:val="0"/>
          <w:marRight w:val="0"/>
          <w:marTop w:val="0"/>
          <w:marBottom w:val="0"/>
          <w:divBdr>
            <w:top w:val="none" w:sz="0" w:space="0" w:color="auto"/>
            <w:left w:val="none" w:sz="0" w:space="0" w:color="auto"/>
            <w:bottom w:val="none" w:sz="0" w:space="0" w:color="auto"/>
            <w:right w:val="none" w:sz="0" w:space="0" w:color="auto"/>
          </w:divBdr>
        </w:div>
        <w:div w:id="21389879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mailto:info@ni.vt.jt.rs" TargetMode="External"/><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hyperlink" Target="mailto:uprava@ni.vi.jt.rs" TargetMode="External"/><Relationship Id="rId7" Type="http://schemas.openxmlformats.org/officeDocument/2006/relationships/endnotes" Target="endnotes.xml"/><Relationship Id="rId12" Type="http://schemas.openxmlformats.org/officeDocument/2006/relationships/hyperlink" Target="http://www.pravno-informacioni-sistem.rs/SlGlasnikPortal/http:/www.pravno-informacioni-sistem.rs/SlGlasnikPortal/http:/www.pravno-informacioni-sistem.rs/SlGlasnikPortal/extref/cb4e2a9c-0608-d628-2f65-794d2e880a2e&amp;actid=28185&amp;regactid=&amp;doctype=supa&amp;latest=false" TargetMode="External"/><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hyperlink" Target="mailto:uprava@ni.vi.jt.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i.vi.jt.r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fontTable" Target="fontTable.xml"/><Relationship Id="rId10" Type="http://schemas.openxmlformats.org/officeDocument/2006/relationships/hyperlink" Target="mailto:uprava@ni.vi.jt.r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0FBB0B-C3C4-4419-82AF-B376608249BC}" type="doc">
      <dgm:prSet loTypeId="urn:microsoft.com/office/officeart/2005/8/layout/hierarchy5" loCatId="hierarchy" qsTypeId="urn:microsoft.com/office/officeart/2005/8/quickstyle/simple5" qsCatId="simple" csTypeId="urn:microsoft.com/office/officeart/2005/8/colors/accent1_2" csCatId="accent1" phldr="1"/>
      <dgm:spPr/>
      <dgm:t>
        <a:bodyPr/>
        <a:lstStyle/>
        <a:p>
          <a:endParaRPr lang="en-US"/>
        </a:p>
      </dgm:t>
    </dgm:pt>
    <dgm:pt modelId="{BC5E386B-F5DD-4C1F-9BC8-535CAA52915C}">
      <dgm:prSet phldrT="[Text]"/>
      <dgm:spPr/>
      <dgm:t>
        <a:bodyPr/>
        <a:lstStyle/>
        <a:p>
          <a:r>
            <a:rPr lang="sr-Cyrl-RS"/>
            <a:t>ЈАВНИ ТУЖИЛАЦ</a:t>
          </a:r>
          <a:endParaRPr lang="en-US"/>
        </a:p>
      </dgm:t>
    </dgm:pt>
    <dgm:pt modelId="{B5B06AA9-9A32-4624-98F3-A463A3B1226E}" type="parTrans" cxnId="{3192ECAD-44A1-4801-88B1-F2CCF4027530}">
      <dgm:prSet/>
      <dgm:spPr/>
      <dgm:t>
        <a:bodyPr/>
        <a:lstStyle/>
        <a:p>
          <a:endParaRPr lang="en-US"/>
        </a:p>
      </dgm:t>
    </dgm:pt>
    <dgm:pt modelId="{1E8B1A32-071B-4CB1-A78E-A181A47B9FD7}" type="sibTrans" cxnId="{3192ECAD-44A1-4801-88B1-F2CCF4027530}">
      <dgm:prSet/>
      <dgm:spPr/>
      <dgm:t>
        <a:bodyPr/>
        <a:lstStyle/>
        <a:p>
          <a:endParaRPr lang="en-US"/>
        </a:p>
      </dgm:t>
    </dgm:pt>
    <dgm:pt modelId="{29FDBFD1-DA0A-461B-8FA5-E0A4A8EA60C2}" type="asst">
      <dgm:prSet phldrT="[Text]"/>
      <dgm:spPr/>
      <dgm:t>
        <a:bodyPr/>
        <a:lstStyle/>
        <a:p>
          <a:r>
            <a:rPr lang="sr-Cyrl-RS"/>
            <a:t>КРИВИЧНО ОДЕЉЕЊЕ</a:t>
          </a:r>
          <a:endParaRPr lang="en-US"/>
        </a:p>
      </dgm:t>
    </dgm:pt>
    <dgm:pt modelId="{3D6F73A3-3D67-43DF-B36F-79C96DBFF523}" type="parTrans" cxnId="{E1C79A38-1957-4B56-A6D1-1F0DB53AE997}">
      <dgm:prSet/>
      <dgm:spPr/>
      <dgm:t>
        <a:bodyPr/>
        <a:lstStyle/>
        <a:p>
          <a:endParaRPr lang="en-US"/>
        </a:p>
      </dgm:t>
    </dgm:pt>
    <dgm:pt modelId="{99F18B28-DFA0-4781-8277-F5B8C684CBE2}" type="sibTrans" cxnId="{E1C79A38-1957-4B56-A6D1-1F0DB53AE997}">
      <dgm:prSet/>
      <dgm:spPr/>
      <dgm:t>
        <a:bodyPr/>
        <a:lstStyle/>
        <a:p>
          <a:endParaRPr lang="en-US"/>
        </a:p>
      </dgm:t>
    </dgm:pt>
    <dgm:pt modelId="{C1DEBAC3-9F8C-4492-9647-EAD1321EE92A}">
      <dgm:prSet phldrT="[Text]"/>
      <dgm:spPr/>
      <dgm:t>
        <a:bodyPr/>
        <a:lstStyle/>
        <a:p>
          <a:r>
            <a:rPr lang="sr-Cyrl-RS"/>
            <a:t>ВОЗАЧ - ДОСТАВЉАЧ</a:t>
          </a:r>
        </a:p>
      </dgm:t>
    </dgm:pt>
    <dgm:pt modelId="{801FE441-703C-4529-B83A-92F04DBC84BF}" type="parTrans" cxnId="{F812521B-2350-42DE-8F81-553709B5BE5C}">
      <dgm:prSet/>
      <dgm:spPr/>
      <dgm:t>
        <a:bodyPr/>
        <a:lstStyle/>
        <a:p>
          <a:endParaRPr lang="en-US"/>
        </a:p>
      </dgm:t>
    </dgm:pt>
    <dgm:pt modelId="{CF37819A-72EF-474D-8373-51ED01B4220D}" type="sibTrans" cxnId="{F812521B-2350-42DE-8F81-553709B5BE5C}">
      <dgm:prSet/>
      <dgm:spPr/>
      <dgm:t>
        <a:bodyPr/>
        <a:lstStyle/>
        <a:p>
          <a:endParaRPr lang="en-US"/>
        </a:p>
      </dgm:t>
    </dgm:pt>
    <dgm:pt modelId="{FBAB6446-7DE2-44CB-B080-278CAB2104BE}">
      <dgm:prSet phldrT="[Text]"/>
      <dgm:spPr/>
      <dgm:t>
        <a:bodyPr/>
        <a:lstStyle/>
        <a:p>
          <a:r>
            <a:rPr lang="sr-Cyrl-RS"/>
            <a:t>ДАКТИЛОБИРО</a:t>
          </a:r>
          <a:endParaRPr lang="en-US"/>
        </a:p>
      </dgm:t>
    </dgm:pt>
    <dgm:pt modelId="{FE48F32A-A24A-41BD-ADC8-962235D2FBA2}" type="parTrans" cxnId="{119D2669-4059-49F6-99DD-2653C12C3022}">
      <dgm:prSet/>
      <dgm:spPr/>
      <dgm:t>
        <a:bodyPr/>
        <a:lstStyle/>
        <a:p>
          <a:endParaRPr lang="en-US"/>
        </a:p>
      </dgm:t>
    </dgm:pt>
    <dgm:pt modelId="{6CC55637-5A86-41FA-AA49-FFC228B5ACE5}" type="sibTrans" cxnId="{119D2669-4059-49F6-99DD-2653C12C3022}">
      <dgm:prSet/>
      <dgm:spPr/>
      <dgm:t>
        <a:bodyPr/>
        <a:lstStyle/>
        <a:p>
          <a:endParaRPr lang="en-US"/>
        </a:p>
      </dgm:t>
    </dgm:pt>
    <dgm:pt modelId="{EDF6C215-B711-4FBC-A3E6-CA1C76B7258E}">
      <dgm:prSet/>
      <dgm:spPr/>
      <dgm:t>
        <a:bodyPr/>
        <a:lstStyle/>
        <a:p>
          <a:r>
            <a:rPr lang="sr-Cyrl-RS"/>
            <a:t>ЗАМЕНИК ЈАВНОГ ТУЖИОЦА</a:t>
          </a:r>
          <a:endParaRPr lang="en-US"/>
        </a:p>
      </dgm:t>
    </dgm:pt>
    <dgm:pt modelId="{C7A9D42A-F6EA-4892-A655-A2100DC5BB4C}" type="parTrans" cxnId="{80A28A7E-7CC5-4C76-A310-A3DFF21000A1}">
      <dgm:prSet/>
      <dgm:spPr/>
      <dgm:t>
        <a:bodyPr/>
        <a:lstStyle/>
        <a:p>
          <a:endParaRPr lang="en-US"/>
        </a:p>
      </dgm:t>
    </dgm:pt>
    <dgm:pt modelId="{4DDBE97D-D65C-4FCF-963D-FC0AC3563FF4}" type="sibTrans" cxnId="{80A28A7E-7CC5-4C76-A310-A3DFF21000A1}">
      <dgm:prSet/>
      <dgm:spPr/>
      <dgm:t>
        <a:bodyPr/>
        <a:lstStyle/>
        <a:p>
          <a:endParaRPr lang="en-US"/>
        </a:p>
      </dgm:t>
    </dgm:pt>
    <dgm:pt modelId="{FF842998-1EC8-4F9F-BC76-0BE98DD786AF}">
      <dgm:prSet/>
      <dgm:spPr/>
      <dgm:t>
        <a:bodyPr/>
        <a:lstStyle/>
        <a:p>
          <a:r>
            <a:rPr lang="sr-Cyrl-RS"/>
            <a:t>ТУЖИЛАЧКИ </a:t>
          </a:r>
        </a:p>
        <a:p>
          <a:r>
            <a:rPr lang="sr-Cyrl-RS"/>
            <a:t>ПОМОЋНИК</a:t>
          </a:r>
          <a:endParaRPr lang="en-US"/>
        </a:p>
      </dgm:t>
    </dgm:pt>
    <dgm:pt modelId="{60673F86-5E27-42E7-9E93-3CF7EE4405E1}" type="parTrans" cxnId="{6AF19C11-CCA1-4ED3-B4D9-2ED7DE319891}">
      <dgm:prSet/>
      <dgm:spPr/>
      <dgm:t>
        <a:bodyPr/>
        <a:lstStyle/>
        <a:p>
          <a:endParaRPr lang="en-US"/>
        </a:p>
      </dgm:t>
    </dgm:pt>
    <dgm:pt modelId="{B2FDFD07-897A-4C8D-8724-1033F7E9231B}" type="sibTrans" cxnId="{6AF19C11-CCA1-4ED3-B4D9-2ED7DE319891}">
      <dgm:prSet/>
      <dgm:spPr/>
      <dgm:t>
        <a:bodyPr/>
        <a:lstStyle/>
        <a:p>
          <a:endParaRPr lang="en-US"/>
        </a:p>
      </dgm:t>
    </dgm:pt>
    <dgm:pt modelId="{29BF072B-8390-4707-91DB-2988F3E636CA}">
      <dgm:prSet phldrT="[Text]"/>
      <dgm:spPr/>
      <dgm:t>
        <a:bodyPr/>
        <a:lstStyle/>
        <a:p>
          <a:r>
            <a:rPr lang="sr-Cyrl-RS"/>
            <a:t>ПИСАРНИЦА</a:t>
          </a:r>
          <a:endParaRPr lang="en-US"/>
        </a:p>
      </dgm:t>
    </dgm:pt>
    <dgm:pt modelId="{EFB58C66-C233-4A4B-B23B-DC13C7126896}" type="parTrans" cxnId="{F3D8E650-9446-4371-AC4C-927F0AA69909}">
      <dgm:prSet/>
      <dgm:spPr/>
      <dgm:t>
        <a:bodyPr/>
        <a:lstStyle/>
        <a:p>
          <a:endParaRPr lang="en-US"/>
        </a:p>
      </dgm:t>
    </dgm:pt>
    <dgm:pt modelId="{EA3C0A66-BCE1-425A-B948-505DB56DE5E1}" type="sibTrans" cxnId="{F3D8E650-9446-4371-AC4C-927F0AA69909}">
      <dgm:prSet/>
      <dgm:spPr/>
      <dgm:t>
        <a:bodyPr/>
        <a:lstStyle/>
        <a:p>
          <a:endParaRPr lang="en-US"/>
        </a:p>
      </dgm:t>
    </dgm:pt>
    <dgm:pt modelId="{60638185-27AB-4226-9013-2FB9E853F10B}">
      <dgm:prSet phldrT="[Text]"/>
      <dgm:spPr/>
      <dgm:t>
        <a:bodyPr/>
        <a:lstStyle/>
        <a:p>
          <a:r>
            <a:rPr lang="sr-Cyrl-RS"/>
            <a:t>УПИСНИЧАР</a:t>
          </a:r>
          <a:endParaRPr lang="en-US"/>
        </a:p>
      </dgm:t>
    </dgm:pt>
    <dgm:pt modelId="{C2A6A1F6-489B-4722-A641-A3FF02D0FBE9}" type="parTrans" cxnId="{1D6EB849-BDD1-485F-9DD7-2EC57D931C09}">
      <dgm:prSet/>
      <dgm:spPr/>
      <dgm:t>
        <a:bodyPr/>
        <a:lstStyle/>
        <a:p>
          <a:endParaRPr lang="en-US"/>
        </a:p>
      </dgm:t>
    </dgm:pt>
    <dgm:pt modelId="{3CEDF6A6-5524-4DF9-993A-899AB30ACABB}" type="sibTrans" cxnId="{1D6EB849-BDD1-485F-9DD7-2EC57D931C09}">
      <dgm:prSet/>
      <dgm:spPr/>
      <dgm:t>
        <a:bodyPr/>
        <a:lstStyle/>
        <a:p>
          <a:endParaRPr lang="en-US"/>
        </a:p>
      </dgm:t>
    </dgm:pt>
    <dgm:pt modelId="{2F744EE3-FB22-43C9-BDD1-99518193B038}">
      <dgm:prSet/>
      <dgm:spPr/>
      <dgm:t>
        <a:bodyPr/>
        <a:lstStyle/>
        <a:p>
          <a:r>
            <a:rPr lang="sr-Cyrl-RS"/>
            <a:t>УПРАВИТЕЉ</a:t>
          </a:r>
          <a:endParaRPr lang="en-US"/>
        </a:p>
      </dgm:t>
    </dgm:pt>
    <dgm:pt modelId="{02505CB4-E89B-4E95-B4F8-47036A58CBDF}" type="parTrans" cxnId="{9E2FDB72-CD9C-4094-973F-159BBD8AD1F6}">
      <dgm:prSet/>
      <dgm:spPr/>
      <dgm:t>
        <a:bodyPr/>
        <a:lstStyle/>
        <a:p>
          <a:endParaRPr lang="en-US"/>
        </a:p>
      </dgm:t>
    </dgm:pt>
    <dgm:pt modelId="{E9F83E7D-2698-4CDB-8F90-2BF5E0AA590E}" type="sibTrans" cxnId="{9E2FDB72-CD9C-4094-973F-159BBD8AD1F6}">
      <dgm:prSet/>
      <dgm:spPr/>
      <dgm:t>
        <a:bodyPr/>
        <a:lstStyle/>
        <a:p>
          <a:endParaRPr lang="en-US"/>
        </a:p>
      </dgm:t>
    </dgm:pt>
    <dgm:pt modelId="{82442DFD-57A1-45B0-84D9-CC40774286E1}">
      <dgm:prSet/>
      <dgm:spPr/>
      <dgm:t>
        <a:bodyPr/>
        <a:lstStyle/>
        <a:p>
          <a:r>
            <a:rPr lang="sr-Cyrl-RS"/>
            <a:t>ЗАПИСНИЧАР</a:t>
          </a:r>
        </a:p>
      </dgm:t>
    </dgm:pt>
    <dgm:pt modelId="{44776E6B-2937-478C-A18D-F49EC32B90B7}" type="parTrans" cxnId="{050A79E6-8C01-400D-8D56-45E342DD0170}">
      <dgm:prSet/>
      <dgm:spPr/>
      <dgm:t>
        <a:bodyPr/>
        <a:lstStyle/>
        <a:p>
          <a:endParaRPr lang="sr-Cyrl-RS"/>
        </a:p>
      </dgm:t>
    </dgm:pt>
    <dgm:pt modelId="{C6D13F38-6725-4C20-9025-1CBB3275A1DE}" type="sibTrans" cxnId="{050A79E6-8C01-400D-8D56-45E342DD0170}">
      <dgm:prSet/>
      <dgm:spPr/>
      <dgm:t>
        <a:bodyPr/>
        <a:lstStyle/>
        <a:p>
          <a:endParaRPr lang="sr-Cyrl-RS"/>
        </a:p>
      </dgm:t>
    </dgm:pt>
    <dgm:pt modelId="{E0B4F89A-9323-41EF-A3BF-9E202FA949B7}">
      <dgm:prSet/>
      <dgm:spPr/>
      <dgm:t>
        <a:bodyPr/>
        <a:lstStyle/>
        <a:p>
          <a:r>
            <a:rPr lang="sr-Cyrl-RS"/>
            <a:t>ПОСЕБНО ОДЕЉЕЊЕ ЗА СУЗБИЈАЊЕ КОРУПЦИЈЕ</a:t>
          </a:r>
          <a:endParaRPr lang="en-US"/>
        </a:p>
      </dgm:t>
    </dgm:pt>
    <dgm:pt modelId="{A5B386AA-7866-4F5D-B740-7E685BC86246}" type="parTrans" cxnId="{6BC4A0FB-389C-47C6-847A-48D93A3AB73B}">
      <dgm:prSet/>
      <dgm:spPr/>
      <dgm:t>
        <a:bodyPr/>
        <a:lstStyle/>
        <a:p>
          <a:endParaRPr lang="en-US"/>
        </a:p>
      </dgm:t>
    </dgm:pt>
    <dgm:pt modelId="{DAC003C6-4FAF-4BE1-8815-A81708A32BF1}" type="sibTrans" cxnId="{6BC4A0FB-389C-47C6-847A-48D93A3AB73B}">
      <dgm:prSet/>
      <dgm:spPr/>
      <dgm:t>
        <a:bodyPr/>
        <a:lstStyle/>
        <a:p>
          <a:endParaRPr lang="en-US"/>
        </a:p>
      </dgm:t>
    </dgm:pt>
    <dgm:pt modelId="{B02E04DD-B041-4D19-B1B5-1D717653706B}">
      <dgm:prSet/>
      <dgm:spPr/>
      <dgm:t>
        <a:bodyPr/>
        <a:lstStyle/>
        <a:p>
          <a:r>
            <a:rPr lang="sr-Cyrl-RS"/>
            <a:t>ФИНАНСИЈСКО-РАЧУНОВОДСТВЕНА СЛУЖБА</a:t>
          </a:r>
          <a:endParaRPr lang="en-US"/>
        </a:p>
      </dgm:t>
    </dgm:pt>
    <dgm:pt modelId="{92E73FFB-3355-4889-ABE0-B19D2E2FB3D8}" type="parTrans" cxnId="{BE7EDE00-FB3C-4F25-B253-C70E8BC9C72A}">
      <dgm:prSet/>
      <dgm:spPr/>
      <dgm:t>
        <a:bodyPr/>
        <a:lstStyle/>
        <a:p>
          <a:endParaRPr lang="en-US"/>
        </a:p>
      </dgm:t>
    </dgm:pt>
    <dgm:pt modelId="{2025B45F-01C5-41A7-B7AF-DC74C0348703}" type="sibTrans" cxnId="{BE7EDE00-FB3C-4F25-B253-C70E8BC9C72A}">
      <dgm:prSet/>
      <dgm:spPr/>
      <dgm:t>
        <a:bodyPr/>
        <a:lstStyle/>
        <a:p>
          <a:endParaRPr lang="en-US"/>
        </a:p>
      </dgm:t>
    </dgm:pt>
    <dgm:pt modelId="{D72AAE63-998E-47D1-BE3F-C430D72AFBB3}">
      <dgm:prSet phldrT="[Text]"/>
      <dgm:spPr/>
      <dgm:t>
        <a:bodyPr/>
        <a:lstStyle/>
        <a:p>
          <a:r>
            <a:rPr lang="sr-Cyrl-RS"/>
            <a:t>СЕКРЕТАР ТУЖИЛАШТВА</a:t>
          </a:r>
          <a:endParaRPr lang="en-US"/>
        </a:p>
      </dgm:t>
    </dgm:pt>
    <dgm:pt modelId="{CA2F95F0-E48D-43F9-8127-DB11C0825618}" type="sibTrans" cxnId="{28DF2032-1CB7-4EC2-BB4C-05EE683CE496}">
      <dgm:prSet/>
      <dgm:spPr/>
      <dgm:t>
        <a:bodyPr/>
        <a:lstStyle/>
        <a:p>
          <a:endParaRPr lang="en-US"/>
        </a:p>
      </dgm:t>
    </dgm:pt>
    <dgm:pt modelId="{782EE731-C03A-4213-B815-FA71E2B0540D}" type="parTrans" cxnId="{28DF2032-1CB7-4EC2-BB4C-05EE683CE496}">
      <dgm:prSet/>
      <dgm:spPr/>
      <dgm:t>
        <a:bodyPr/>
        <a:lstStyle/>
        <a:p>
          <a:endParaRPr lang="en-US"/>
        </a:p>
      </dgm:t>
    </dgm:pt>
    <dgm:pt modelId="{5F98370D-AC22-43B2-897C-B7C345639FEA}">
      <dgm:prSet phldrT="[Text]"/>
      <dgm:spPr/>
      <dgm:t>
        <a:bodyPr/>
        <a:lstStyle/>
        <a:p>
          <a:r>
            <a:rPr lang="sr-Cyrl-RS"/>
            <a:t>АДМИНИСТРАТИВНО - ТЕХНИЧКИ СЕКРЕТАР</a:t>
          </a:r>
          <a:endParaRPr lang="en-US"/>
        </a:p>
      </dgm:t>
    </dgm:pt>
    <dgm:pt modelId="{C530F5DE-B7BB-4189-AF48-F2D8AB7E38F5}" type="parTrans" cxnId="{E71692D5-8423-4A06-9AB1-4A5313200FCE}">
      <dgm:prSet/>
      <dgm:spPr/>
      <dgm:t>
        <a:bodyPr/>
        <a:lstStyle/>
        <a:p>
          <a:endParaRPr lang="en-US"/>
        </a:p>
      </dgm:t>
    </dgm:pt>
    <dgm:pt modelId="{191F749E-923D-4D9B-A4C1-20CF0C7473ED}" type="sibTrans" cxnId="{E71692D5-8423-4A06-9AB1-4A5313200FCE}">
      <dgm:prSet/>
      <dgm:spPr/>
      <dgm:t>
        <a:bodyPr/>
        <a:lstStyle/>
        <a:p>
          <a:endParaRPr lang="en-US"/>
        </a:p>
      </dgm:t>
    </dgm:pt>
    <dgm:pt modelId="{A1E2593A-D1A2-4E2F-BC8B-6CD2A13738EB}">
      <dgm:prSet/>
      <dgm:spPr/>
      <dgm:t>
        <a:bodyPr/>
        <a:lstStyle/>
        <a:p>
          <a:r>
            <a:rPr lang="sr-Cyrl-RS"/>
            <a:t>СЕКРЕТАРИЈАТ</a:t>
          </a:r>
          <a:endParaRPr lang="en-US"/>
        </a:p>
      </dgm:t>
    </dgm:pt>
    <dgm:pt modelId="{5040E603-792C-45AC-BAE1-271BA41EB73B}" type="sibTrans" cxnId="{A33F9C90-6A92-461B-AE96-474AFA064638}">
      <dgm:prSet/>
      <dgm:spPr/>
      <dgm:t>
        <a:bodyPr/>
        <a:lstStyle/>
        <a:p>
          <a:endParaRPr lang="en-US"/>
        </a:p>
      </dgm:t>
    </dgm:pt>
    <dgm:pt modelId="{6525CD57-59B8-4221-A3D3-131D893F6CCC}" type="parTrans" cxnId="{A33F9C90-6A92-461B-AE96-474AFA064638}">
      <dgm:prSet/>
      <dgm:spPr/>
      <dgm:t>
        <a:bodyPr/>
        <a:lstStyle/>
        <a:p>
          <a:endParaRPr lang="en-US"/>
        </a:p>
      </dgm:t>
    </dgm:pt>
    <dgm:pt modelId="{63D6E8DF-87C7-4BD8-99A3-CF356710B580}">
      <dgm:prSet/>
      <dgm:spPr/>
      <dgm:t>
        <a:bodyPr/>
        <a:lstStyle/>
        <a:p>
          <a:r>
            <a:rPr lang="sr-Cyrl-RS"/>
            <a:t>ЗАМЕНИК ЈАВНОГ ТУЖИОЦА</a:t>
          </a:r>
          <a:endParaRPr lang="en-US"/>
        </a:p>
      </dgm:t>
    </dgm:pt>
    <dgm:pt modelId="{7B468EB3-EA01-4F9C-BC7D-CA46A2B7AE02}" type="parTrans" cxnId="{21FF2343-1A6F-4FAA-83FC-BB6E4392EDFB}">
      <dgm:prSet/>
      <dgm:spPr/>
      <dgm:t>
        <a:bodyPr/>
        <a:lstStyle/>
        <a:p>
          <a:endParaRPr lang="en-US"/>
        </a:p>
      </dgm:t>
    </dgm:pt>
    <dgm:pt modelId="{168E8E1E-F40D-4437-B85D-0E9841855D6C}" type="sibTrans" cxnId="{21FF2343-1A6F-4FAA-83FC-BB6E4392EDFB}">
      <dgm:prSet/>
      <dgm:spPr/>
      <dgm:t>
        <a:bodyPr/>
        <a:lstStyle/>
        <a:p>
          <a:endParaRPr lang="en-US"/>
        </a:p>
      </dgm:t>
    </dgm:pt>
    <dgm:pt modelId="{4A153D9A-150D-4FB4-B413-234009ED9EEA}">
      <dgm:prSet/>
      <dgm:spPr/>
      <dgm:t>
        <a:bodyPr/>
        <a:lstStyle/>
        <a:p>
          <a:r>
            <a:rPr lang="sr-Cyrl-RS"/>
            <a:t>ТУЖИЛАЧКИ ПОМОЋНИК</a:t>
          </a:r>
          <a:endParaRPr lang="en-US"/>
        </a:p>
      </dgm:t>
    </dgm:pt>
    <dgm:pt modelId="{DCED0F76-E980-49B7-864F-3BFD44E10290}" type="parTrans" cxnId="{4A486B26-A99F-4494-87F6-ED0A6963EA5B}">
      <dgm:prSet/>
      <dgm:spPr/>
      <dgm:t>
        <a:bodyPr/>
        <a:lstStyle/>
        <a:p>
          <a:endParaRPr lang="en-US"/>
        </a:p>
      </dgm:t>
    </dgm:pt>
    <dgm:pt modelId="{02096F6E-7D39-4481-8804-7DA1278906DA}" type="sibTrans" cxnId="{4A486B26-A99F-4494-87F6-ED0A6963EA5B}">
      <dgm:prSet/>
      <dgm:spPr/>
      <dgm:t>
        <a:bodyPr/>
        <a:lstStyle/>
        <a:p>
          <a:endParaRPr lang="en-US"/>
        </a:p>
      </dgm:t>
    </dgm:pt>
    <dgm:pt modelId="{41A4B17D-FC1E-4C1B-B5F4-B3D53CAE88FE}">
      <dgm:prSet/>
      <dgm:spPr/>
      <dgm:t>
        <a:bodyPr/>
        <a:lstStyle/>
        <a:p>
          <a:r>
            <a:rPr lang="sr-Cyrl-RS"/>
            <a:t>ФИНАНСИЈСКИ ФОРЕНЗИЧАР</a:t>
          </a:r>
          <a:endParaRPr lang="en-US"/>
        </a:p>
      </dgm:t>
    </dgm:pt>
    <dgm:pt modelId="{6D3A4E3D-4B16-4E51-A9C0-DE3F76F7FDCB}" type="parTrans" cxnId="{4B7AB541-618F-458F-8BA1-4767AE676771}">
      <dgm:prSet/>
      <dgm:spPr/>
      <dgm:t>
        <a:bodyPr/>
        <a:lstStyle/>
        <a:p>
          <a:endParaRPr lang="en-US"/>
        </a:p>
      </dgm:t>
    </dgm:pt>
    <dgm:pt modelId="{0F4084A1-419C-4BDF-A907-F110263A1B81}" type="sibTrans" cxnId="{4B7AB541-618F-458F-8BA1-4767AE676771}">
      <dgm:prSet/>
      <dgm:spPr/>
      <dgm:t>
        <a:bodyPr/>
        <a:lstStyle/>
        <a:p>
          <a:endParaRPr lang="en-US"/>
        </a:p>
      </dgm:t>
    </dgm:pt>
    <dgm:pt modelId="{1054CF09-7DC8-4AEF-BAD9-16156B150229}">
      <dgm:prSet/>
      <dgm:spPr/>
      <dgm:t>
        <a:bodyPr/>
        <a:lstStyle/>
        <a:p>
          <a:r>
            <a:rPr lang="sr-Cyrl-RS"/>
            <a:t>ИНФОРМАТИЧНО-ТЕХНИЧКА СЛУЖБА</a:t>
          </a:r>
          <a:endParaRPr lang="en-US"/>
        </a:p>
      </dgm:t>
    </dgm:pt>
    <dgm:pt modelId="{8D79EE09-4654-4ADC-8F67-6A1F9F65F6E2}" type="parTrans" cxnId="{FE59B445-7682-4CA2-9631-2AA57A32F97C}">
      <dgm:prSet/>
      <dgm:spPr/>
      <dgm:t>
        <a:bodyPr/>
        <a:lstStyle/>
        <a:p>
          <a:endParaRPr lang="en-US"/>
        </a:p>
      </dgm:t>
    </dgm:pt>
    <dgm:pt modelId="{ED4CE4B8-B271-409B-B251-B924FA6C1224}" type="sibTrans" cxnId="{FE59B445-7682-4CA2-9631-2AA57A32F97C}">
      <dgm:prSet/>
      <dgm:spPr/>
      <dgm:t>
        <a:bodyPr/>
        <a:lstStyle/>
        <a:p>
          <a:endParaRPr lang="en-US"/>
        </a:p>
      </dgm:t>
    </dgm:pt>
    <dgm:pt modelId="{8A569063-215B-4E7C-BA82-6B3B0048F799}" type="pres">
      <dgm:prSet presAssocID="{6C0FBB0B-C3C4-4419-82AF-B376608249BC}" presName="mainComposite" presStyleCnt="0">
        <dgm:presLayoutVars>
          <dgm:chPref val="1"/>
          <dgm:dir/>
          <dgm:animOne val="branch"/>
          <dgm:animLvl val="lvl"/>
          <dgm:resizeHandles val="exact"/>
        </dgm:presLayoutVars>
      </dgm:prSet>
      <dgm:spPr/>
      <dgm:t>
        <a:bodyPr/>
        <a:lstStyle/>
        <a:p>
          <a:endParaRPr lang="sr-Cyrl-RS"/>
        </a:p>
      </dgm:t>
    </dgm:pt>
    <dgm:pt modelId="{4576CCDB-18A0-4D16-B2CA-D2B923DB921A}" type="pres">
      <dgm:prSet presAssocID="{6C0FBB0B-C3C4-4419-82AF-B376608249BC}" presName="hierFlow" presStyleCnt="0"/>
      <dgm:spPr/>
    </dgm:pt>
    <dgm:pt modelId="{C4FE484B-7B86-4661-ADD1-18725DABDA00}" type="pres">
      <dgm:prSet presAssocID="{6C0FBB0B-C3C4-4419-82AF-B376608249BC}" presName="hierChild1" presStyleCnt="0">
        <dgm:presLayoutVars>
          <dgm:chPref val="1"/>
          <dgm:animOne val="branch"/>
          <dgm:animLvl val="lvl"/>
        </dgm:presLayoutVars>
      </dgm:prSet>
      <dgm:spPr/>
    </dgm:pt>
    <dgm:pt modelId="{FBF0BC9E-3225-477B-8D71-E33747697049}" type="pres">
      <dgm:prSet presAssocID="{BC5E386B-F5DD-4C1F-9BC8-535CAA52915C}" presName="Name17" presStyleCnt="0"/>
      <dgm:spPr/>
    </dgm:pt>
    <dgm:pt modelId="{34BEE757-6C96-4458-AE30-D0DE45F88AFE}" type="pres">
      <dgm:prSet presAssocID="{BC5E386B-F5DD-4C1F-9BC8-535CAA52915C}" presName="level1Shape" presStyleLbl="node0" presStyleIdx="0" presStyleCnt="1">
        <dgm:presLayoutVars>
          <dgm:chPref val="3"/>
        </dgm:presLayoutVars>
      </dgm:prSet>
      <dgm:spPr/>
      <dgm:t>
        <a:bodyPr/>
        <a:lstStyle/>
        <a:p>
          <a:endParaRPr lang="sr-Cyrl-RS"/>
        </a:p>
      </dgm:t>
    </dgm:pt>
    <dgm:pt modelId="{C1F6B5C9-506A-48A7-8163-261707BF4921}" type="pres">
      <dgm:prSet presAssocID="{BC5E386B-F5DD-4C1F-9BC8-535CAA52915C}" presName="hierChild2" presStyleCnt="0"/>
      <dgm:spPr/>
    </dgm:pt>
    <dgm:pt modelId="{A0A6E827-7D3C-467D-8648-6DAECCCA9B4A}" type="pres">
      <dgm:prSet presAssocID="{3D6F73A3-3D67-43DF-B36F-79C96DBFF523}" presName="Name25" presStyleLbl="parChTrans1D2" presStyleIdx="0" presStyleCnt="7"/>
      <dgm:spPr/>
      <dgm:t>
        <a:bodyPr/>
        <a:lstStyle/>
        <a:p>
          <a:endParaRPr lang="sr-Cyrl-RS"/>
        </a:p>
      </dgm:t>
    </dgm:pt>
    <dgm:pt modelId="{4ABCE05A-AF53-49E9-B33A-A4A6FCE05B68}" type="pres">
      <dgm:prSet presAssocID="{3D6F73A3-3D67-43DF-B36F-79C96DBFF523}" presName="connTx" presStyleLbl="parChTrans1D2" presStyleIdx="0" presStyleCnt="7"/>
      <dgm:spPr/>
      <dgm:t>
        <a:bodyPr/>
        <a:lstStyle/>
        <a:p>
          <a:endParaRPr lang="sr-Cyrl-RS"/>
        </a:p>
      </dgm:t>
    </dgm:pt>
    <dgm:pt modelId="{DCC6B8A0-4300-45F0-AC30-AAF0FE86FE68}" type="pres">
      <dgm:prSet presAssocID="{29FDBFD1-DA0A-461B-8FA5-E0A4A8EA60C2}" presName="Name30" presStyleCnt="0"/>
      <dgm:spPr/>
    </dgm:pt>
    <dgm:pt modelId="{B7975DBE-A876-4DDA-A25A-8DD4E8EF8B9B}" type="pres">
      <dgm:prSet presAssocID="{29FDBFD1-DA0A-461B-8FA5-E0A4A8EA60C2}" presName="level2Shape" presStyleLbl="asst1" presStyleIdx="0" presStyleCnt="1"/>
      <dgm:spPr/>
      <dgm:t>
        <a:bodyPr/>
        <a:lstStyle/>
        <a:p>
          <a:endParaRPr lang="sr-Cyrl-RS"/>
        </a:p>
      </dgm:t>
    </dgm:pt>
    <dgm:pt modelId="{C7B863D9-D7EE-4FA8-8740-07EF97B7682E}" type="pres">
      <dgm:prSet presAssocID="{29FDBFD1-DA0A-461B-8FA5-E0A4A8EA60C2}" presName="hierChild3" presStyleCnt="0"/>
      <dgm:spPr/>
    </dgm:pt>
    <dgm:pt modelId="{9C695C8E-5814-4A74-B7C2-8A7F88E4B18D}" type="pres">
      <dgm:prSet presAssocID="{C7A9D42A-F6EA-4892-A655-A2100DC5BB4C}" presName="Name25" presStyleLbl="parChTrans1D3" presStyleIdx="0" presStyleCnt="11"/>
      <dgm:spPr/>
      <dgm:t>
        <a:bodyPr/>
        <a:lstStyle/>
        <a:p>
          <a:endParaRPr lang="sr-Cyrl-RS"/>
        </a:p>
      </dgm:t>
    </dgm:pt>
    <dgm:pt modelId="{965F7E3F-EF02-40BC-A52D-5938F6CBB3A5}" type="pres">
      <dgm:prSet presAssocID="{C7A9D42A-F6EA-4892-A655-A2100DC5BB4C}" presName="connTx" presStyleLbl="parChTrans1D3" presStyleIdx="0" presStyleCnt="11"/>
      <dgm:spPr/>
      <dgm:t>
        <a:bodyPr/>
        <a:lstStyle/>
        <a:p>
          <a:endParaRPr lang="sr-Cyrl-RS"/>
        </a:p>
      </dgm:t>
    </dgm:pt>
    <dgm:pt modelId="{0C142F12-7209-4E0F-9876-D305E5A41BF2}" type="pres">
      <dgm:prSet presAssocID="{EDF6C215-B711-4FBC-A3E6-CA1C76B7258E}" presName="Name30" presStyleCnt="0"/>
      <dgm:spPr/>
    </dgm:pt>
    <dgm:pt modelId="{8F0CA0F6-FCF8-45AB-8920-6D95C684EE0F}" type="pres">
      <dgm:prSet presAssocID="{EDF6C215-B711-4FBC-A3E6-CA1C76B7258E}" presName="level2Shape" presStyleLbl="node3" presStyleIdx="0" presStyleCnt="11" custScaleX="104401" custScaleY="61341" custLinFactNeighborX="-2190" custLinFactNeighborY="8229"/>
      <dgm:spPr/>
      <dgm:t>
        <a:bodyPr/>
        <a:lstStyle/>
        <a:p>
          <a:endParaRPr lang="sr-Cyrl-RS"/>
        </a:p>
      </dgm:t>
    </dgm:pt>
    <dgm:pt modelId="{96B281D0-B634-43BB-A788-838C130D8F08}" type="pres">
      <dgm:prSet presAssocID="{EDF6C215-B711-4FBC-A3E6-CA1C76B7258E}" presName="hierChild3" presStyleCnt="0"/>
      <dgm:spPr/>
    </dgm:pt>
    <dgm:pt modelId="{2E7F096B-1521-4E73-9011-11D418A97818}" type="pres">
      <dgm:prSet presAssocID="{60673F86-5E27-42E7-9E93-3CF7EE4405E1}" presName="Name25" presStyleLbl="parChTrans1D3" presStyleIdx="1" presStyleCnt="11"/>
      <dgm:spPr/>
      <dgm:t>
        <a:bodyPr/>
        <a:lstStyle/>
        <a:p>
          <a:endParaRPr lang="sr-Cyrl-RS"/>
        </a:p>
      </dgm:t>
    </dgm:pt>
    <dgm:pt modelId="{356728FA-76CA-4471-8625-7834AA9A4047}" type="pres">
      <dgm:prSet presAssocID="{60673F86-5E27-42E7-9E93-3CF7EE4405E1}" presName="connTx" presStyleLbl="parChTrans1D3" presStyleIdx="1" presStyleCnt="11"/>
      <dgm:spPr/>
      <dgm:t>
        <a:bodyPr/>
        <a:lstStyle/>
        <a:p>
          <a:endParaRPr lang="sr-Cyrl-RS"/>
        </a:p>
      </dgm:t>
    </dgm:pt>
    <dgm:pt modelId="{EA737476-D4A8-46C4-BF62-B00D3C1F42AB}" type="pres">
      <dgm:prSet presAssocID="{FF842998-1EC8-4F9F-BC76-0BE98DD786AF}" presName="Name30" presStyleCnt="0"/>
      <dgm:spPr/>
    </dgm:pt>
    <dgm:pt modelId="{897A7FCF-3E23-42E9-9AC6-EF2F694BBC82}" type="pres">
      <dgm:prSet presAssocID="{FF842998-1EC8-4F9F-BC76-0BE98DD786AF}" presName="level2Shape" presStyleLbl="node3" presStyleIdx="1" presStyleCnt="11" custScaleX="104829" custScaleY="56680" custLinFactNeighborX="153" custLinFactNeighborY="12825"/>
      <dgm:spPr/>
      <dgm:t>
        <a:bodyPr/>
        <a:lstStyle/>
        <a:p>
          <a:endParaRPr lang="sr-Cyrl-RS"/>
        </a:p>
      </dgm:t>
    </dgm:pt>
    <dgm:pt modelId="{37185915-1B53-486E-A388-0A3EB8E23831}" type="pres">
      <dgm:prSet presAssocID="{FF842998-1EC8-4F9F-BC76-0BE98DD786AF}" presName="hierChild3" presStyleCnt="0"/>
      <dgm:spPr/>
    </dgm:pt>
    <dgm:pt modelId="{6AA42812-A90B-4514-912F-64745A6A2C99}" type="pres">
      <dgm:prSet presAssocID="{EFB58C66-C233-4A4B-B23B-DC13C7126896}" presName="Name25" presStyleLbl="parChTrans1D2" presStyleIdx="1" presStyleCnt="7"/>
      <dgm:spPr/>
      <dgm:t>
        <a:bodyPr/>
        <a:lstStyle/>
        <a:p>
          <a:endParaRPr lang="sr-Cyrl-RS"/>
        </a:p>
      </dgm:t>
    </dgm:pt>
    <dgm:pt modelId="{C30ABC4B-92B1-4501-9306-AA64F7AB238E}" type="pres">
      <dgm:prSet presAssocID="{EFB58C66-C233-4A4B-B23B-DC13C7126896}" presName="connTx" presStyleLbl="parChTrans1D2" presStyleIdx="1" presStyleCnt="7"/>
      <dgm:spPr/>
      <dgm:t>
        <a:bodyPr/>
        <a:lstStyle/>
        <a:p>
          <a:endParaRPr lang="sr-Cyrl-RS"/>
        </a:p>
      </dgm:t>
    </dgm:pt>
    <dgm:pt modelId="{D84C4253-3C77-4326-8470-A2928065222B}" type="pres">
      <dgm:prSet presAssocID="{29BF072B-8390-4707-91DB-2988F3E636CA}" presName="Name30" presStyleCnt="0"/>
      <dgm:spPr/>
    </dgm:pt>
    <dgm:pt modelId="{831AAE90-9D84-4F2C-A4F6-3EBED9B083AD}" type="pres">
      <dgm:prSet presAssocID="{29BF072B-8390-4707-91DB-2988F3E636CA}" presName="level2Shape" presStyleLbl="node2" presStyleIdx="0" presStyleCnt="6" custLinFactNeighborX="2177" custLinFactNeighborY="13211"/>
      <dgm:spPr/>
      <dgm:t>
        <a:bodyPr/>
        <a:lstStyle/>
        <a:p>
          <a:endParaRPr lang="en-US"/>
        </a:p>
      </dgm:t>
    </dgm:pt>
    <dgm:pt modelId="{B5DB5F20-244E-4235-BB8F-764845A25684}" type="pres">
      <dgm:prSet presAssocID="{29BF072B-8390-4707-91DB-2988F3E636CA}" presName="hierChild3" presStyleCnt="0"/>
      <dgm:spPr/>
    </dgm:pt>
    <dgm:pt modelId="{E018714C-E9B0-44C6-BB44-9F8031B691A8}" type="pres">
      <dgm:prSet presAssocID="{02505CB4-E89B-4E95-B4F8-47036A58CBDF}" presName="Name25" presStyleLbl="parChTrans1D3" presStyleIdx="2" presStyleCnt="11"/>
      <dgm:spPr/>
      <dgm:t>
        <a:bodyPr/>
        <a:lstStyle/>
        <a:p>
          <a:endParaRPr lang="sr-Cyrl-RS"/>
        </a:p>
      </dgm:t>
    </dgm:pt>
    <dgm:pt modelId="{A580CCB5-BE46-4AE6-9D7F-0F936FDC350C}" type="pres">
      <dgm:prSet presAssocID="{02505CB4-E89B-4E95-B4F8-47036A58CBDF}" presName="connTx" presStyleLbl="parChTrans1D3" presStyleIdx="2" presStyleCnt="11"/>
      <dgm:spPr/>
      <dgm:t>
        <a:bodyPr/>
        <a:lstStyle/>
        <a:p>
          <a:endParaRPr lang="sr-Cyrl-RS"/>
        </a:p>
      </dgm:t>
    </dgm:pt>
    <dgm:pt modelId="{04FDBE1E-82A6-4579-BDF1-7AEFE370C5E1}" type="pres">
      <dgm:prSet presAssocID="{2F744EE3-FB22-43C9-BDD1-99518193B038}" presName="Name30" presStyleCnt="0"/>
      <dgm:spPr/>
    </dgm:pt>
    <dgm:pt modelId="{9F907E38-5546-4AA0-92C3-73893126AA8E}" type="pres">
      <dgm:prSet presAssocID="{2F744EE3-FB22-43C9-BDD1-99518193B038}" presName="level2Shape" presStyleLbl="node3" presStyleIdx="2" presStyleCnt="11" custScaleY="35723" custLinFactNeighborX="1842" custLinFactNeighborY="24899"/>
      <dgm:spPr/>
      <dgm:t>
        <a:bodyPr/>
        <a:lstStyle/>
        <a:p>
          <a:endParaRPr lang="sr-Cyrl-RS"/>
        </a:p>
      </dgm:t>
    </dgm:pt>
    <dgm:pt modelId="{95466DF5-37A2-483D-986C-A26B6C805B6C}" type="pres">
      <dgm:prSet presAssocID="{2F744EE3-FB22-43C9-BDD1-99518193B038}" presName="hierChild3" presStyleCnt="0"/>
      <dgm:spPr/>
    </dgm:pt>
    <dgm:pt modelId="{F8E0B0FA-98A9-407F-83D4-EE632CDDE1C3}" type="pres">
      <dgm:prSet presAssocID="{801FE441-703C-4529-B83A-92F04DBC84BF}" presName="Name25" presStyleLbl="parChTrans1D3" presStyleIdx="3" presStyleCnt="11"/>
      <dgm:spPr/>
      <dgm:t>
        <a:bodyPr/>
        <a:lstStyle/>
        <a:p>
          <a:endParaRPr lang="sr-Cyrl-RS"/>
        </a:p>
      </dgm:t>
    </dgm:pt>
    <dgm:pt modelId="{648CD52B-B814-41CC-A142-350D32323DE7}" type="pres">
      <dgm:prSet presAssocID="{801FE441-703C-4529-B83A-92F04DBC84BF}" presName="connTx" presStyleLbl="parChTrans1D3" presStyleIdx="3" presStyleCnt="11"/>
      <dgm:spPr/>
      <dgm:t>
        <a:bodyPr/>
        <a:lstStyle/>
        <a:p>
          <a:endParaRPr lang="sr-Cyrl-RS"/>
        </a:p>
      </dgm:t>
    </dgm:pt>
    <dgm:pt modelId="{37454CDD-1FC2-49AB-A06A-6DF632CF0952}" type="pres">
      <dgm:prSet presAssocID="{C1DEBAC3-9F8C-4492-9647-EAD1321EE92A}" presName="Name30" presStyleCnt="0"/>
      <dgm:spPr/>
    </dgm:pt>
    <dgm:pt modelId="{9CADFF7D-47F9-4EFB-A98E-D19999241921}" type="pres">
      <dgm:prSet presAssocID="{C1DEBAC3-9F8C-4492-9647-EAD1321EE92A}" presName="level2Shape" presStyleLbl="node3" presStyleIdx="3" presStyleCnt="11" custScaleY="43472" custLinFactNeighborX="2407" custLinFactNeighborY="81691"/>
      <dgm:spPr/>
      <dgm:t>
        <a:bodyPr/>
        <a:lstStyle/>
        <a:p>
          <a:endParaRPr lang="en-US"/>
        </a:p>
      </dgm:t>
    </dgm:pt>
    <dgm:pt modelId="{A4511155-DC6A-4DE1-96DD-5B7D23EE4E26}" type="pres">
      <dgm:prSet presAssocID="{C1DEBAC3-9F8C-4492-9647-EAD1321EE92A}" presName="hierChild3" presStyleCnt="0"/>
      <dgm:spPr/>
    </dgm:pt>
    <dgm:pt modelId="{0D1BDDED-7EB6-4DC9-8CC0-9EDE69130C6F}" type="pres">
      <dgm:prSet presAssocID="{C2A6A1F6-489B-4722-A641-A3FF02D0FBE9}" presName="Name25" presStyleLbl="parChTrans1D3" presStyleIdx="4" presStyleCnt="11"/>
      <dgm:spPr/>
      <dgm:t>
        <a:bodyPr/>
        <a:lstStyle/>
        <a:p>
          <a:endParaRPr lang="sr-Cyrl-RS"/>
        </a:p>
      </dgm:t>
    </dgm:pt>
    <dgm:pt modelId="{E36CB6A2-1728-42DA-AFDB-B03253AB182E}" type="pres">
      <dgm:prSet presAssocID="{C2A6A1F6-489B-4722-A641-A3FF02D0FBE9}" presName="connTx" presStyleLbl="parChTrans1D3" presStyleIdx="4" presStyleCnt="11"/>
      <dgm:spPr/>
      <dgm:t>
        <a:bodyPr/>
        <a:lstStyle/>
        <a:p>
          <a:endParaRPr lang="sr-Cyrl-RS"/>
        </a:p>
      </dgm:t>
    </dgm:pt>
    <dgm:pt modelId="{445CA6E0-91CC-4E4B-A217-CF8FA24C8FED}" type="pres">
      <dgm:prSet presAssocID="{60638185-27AB-4226-9013-2FB9E853F10B}" presName="Name30" presStyleCnt="0"/>
      <dgm:spPr/>
    </dgm:pt>
    <dgm:pt modelId="{F312E146-1BCC-44C2-B867-9DE3808D6C31}" type="pres">
      <dgm:prSet presAssocID="{60638185-27AB-4226-9013-2FB9E853F10B}" presName="level2Shape" presStyleLbl="node3" presStyleIdx="4" presStyleCnt="11" custScaleY="35936" custLinFactNeighborX="2407" custLinFactNeighborY="-28398"/>
      <dgm:spPr/>
      <dgm:t>
        <a:bodyPr/>
        <a:lstStyle/>
        <a:p>
          <a:endParaRPr lang="en-US"/>
        </a:p>
      </dgm:t>
    </dgm:pt>
    <dgm:pt modelId="{E7F07A21-A904-425E-AC9F-58C3F5FA2E97}" type="pres">
      <dgm:prSet presAssocID="{60638185-27AB-4226-9013-2FB9E853F10B}" presName="hierChild3" presStyleCnt="0"/>
      <dgm:spPr/>
    </dgm:pt>
    <dgm:pt modelId="{59D882FB-E28D-4FC6-89A7-FE5F565B7D79}" type="pres">
      <dgm:prSet presAssocID="{6525CD57-59B8-4221-A3D3-131D893F6CCC}" presName="Name25" presStyleLbl="parChTrans1D2" presStyleIdx="2" presStyleCnt="7"/>
      <dgm:spPr/>
      <dgm:t>
        <a:bodyPr/>
        <a:lstStyle/>
        <a:p>
          <a:endParaRPr lang="sr-Cyrl-RS"/>
        </a:p>
      </dgm:t>
    </dgm:pt>
    <dgm:pt modelId="{4787B757-D521-461F-891D-5028DAD1E09B}" type="pres">
      <dgm:prSet presAssocID="{6525CD57-59B8-4221-A3D3-131D893F6CCC}" presName="connTx" presStyleLbl="parChTrans1D2" presStyleIdx="2" presStyleCnt="7"/>
      <dgm:spPr/>
      <dgm:t>
        <a:bodyPr/>
        <a:lstStyle/>
        <a:p>
          <a:endParaRPr lang="sr-Cyrl-RS"/>
        </a:p>
      </dgm:t>
    </dgm:pt>
    <dgm:pt modelId="{16563E77-64E6-4627-A237-3865558717FB}" type="pres">
      <dgm:prSet presAssocID="{A1E2593A-D1A2-4E2F-BC8B-6CD2A13738EB}" presName="Name30" presStyleCnt="0"/>
      <dgm:spPr/>
    </dgm:pt>
    <dgm:pt modelId="{B0A3E675-F729-4C9A-B5A1-325057FCB3A7}" type="pres">
      <dgm:prSet presAssocID="{A1E2593A-D1A2-4E2F-BC8B-6CD2A13738EB}" presName="level2Shape" presStyleLbl="node2" presStyleIdx="1" presStyleCnt="6" custLinFactY="-255069" custLinFactNeighborX="1907" custLinFactNeighborY="-300000"/>
      <dgm:spPr/>
      <dgm:t>
        <a:bodyPr/>
        <a:lstStyle/>
        <a:p>
          <a:endParaRPr lang="sr-Cyrl-RS"/>
        </a:p>
      </dgm:t>
    </dgm:pt>
    <dgm:pt modelId="{7DA094A0-57D5-4905-B9F7-665E171ABBED}" type="pres">
      <dgm:prSet presAssocID="{A1E2593A-D1A2-4E2F-BC8B-6CD2A13738EB}" presName="hierChild3" presStyleCnt="0"/>
      <dgm:spPr/>
    </dgm:pt>
    <dgm:pt modelId="{97187822-FC88-477A-A38A-EFF8132BAF26}" type="pres">
      <dgm:prSet presAssocID="{782EE731-C03A-4213-B815-FA71E2B0540D}" presName="Name25" presStyleLbl="parChTrans1D3" presStyleIdx="5" presStyleCnt="11"/>
      <dgm:spPr/>
      <dgm:t>
        <a:bodyPr/>
        <a:lstStyle/>
        <a:p>
          <a:endParaRPr lang="sr-Cyrl-RS"/>
        </a:p>
      </dgm:t>
    </dgm:pt>
    <dgm:pt modelId="{26104F04-AC51-431C-9F24-CD202E9595FF}" type="pres">
      <dgm:prSet presAssocID="{782EE731-C03A-4213-B815-FA71E2B0540D}" presName="connTx" presStyleLbl="parChTrans1D3" presStyleIdx="5" presStyleCnt="11"/>
      <dgm:spPr/>
      <dgm:t>
        <a:bodyPr/>
        <a:lstStyle/>
        <a:p>
          <a:endParaRPr lang="sr-Cyrl-RS"/>
        </a:p>
      </dgm:t>
    </dgm:pt>
    <dgm:pt modelId="{BD50DF82-57D3-4321-B70E-9D9AA0313541}" type="pres">
      <dgm:prSet presAssocID="{D72AAE63-998E-47D1-BE3F-C430D72AFBB3}" presName="Name30" presStyleCnt="0"/>
      <dgm:spPr/>
    </dgm:pt>
    <dgm:pt modelId="{D928874F-2A3F-4DA1-BDF2-D1052558458B}" type="pres">
      <dgm:prSet presAssocID="{D72AAE63-998E-47D1-BE3F-C430D72AFBB3}" presName="level2Shape" presStyleLbl="node3" presStyleIdx="5" presStyleCnt="11" custScaleY="49201" custLinFactY="-280387" custLinFactNeighborX="-574" custLinFactNeighborY="-300000"/>
      <dgm:spPr/>
      <dgm:t>
        <a:bodyPr/>
        <a:lstStyle/>
        <a:p>
          <a:endParaRPr lang="en-US"/>
        </a:p>
      </dgm:t>
    </dgm:pt>
    <dgm:pt modelId="{101E0809-1DCF-4729-BCAA-F31CFEFE17C3}" type="pres">
      <dgm:prSet presAssocID="{D72AAE63-998E-47D1-BE3F-C430D72AFBB3}" presName="hierChild3" presStyleCnt="0"/>
      <dgm:spPr/>
    </dgm:pt>
    <dgm:pt modelId="{8E4A8827-C655-49DE-9842-734060B84E8A}" type="pres">
      <dgm:prSet presAssocID="{C530F5DE-B7BB-4189-AF48-F2D8AB7E38F5}" presName="Name25" presStyleLbl="parChTrans1D3" presStyleIdx="6" presStyleCnt="11"/>
      <dgm:spPr/>
      <dgm:t>
        <a:bodyPr/>
        <a:lstStyle/>
        <a:p>
          <a:endParaRPr lang="en-US"/>
        </a:p>
      </dgm:t>
    </dgm:pt>
    <dgm:pt modelId="{BEBFB88C-D53B-4673-BD78-57CB04752E14}" type="pres">
      <dgm:prSet presAssocID="{C530F5DE-B7BB-4189-AF48-F2D8AB7E38F5}" presName="connTx" presStyleLbl="parChTrans1D3" presStyleIdx="6" presStyleCnt="11"/>
      <dgm:spPr/>
      <dgm:t>
        <a:bodyPr/>
        <a:lstStyle/>
        <a:p>
          <a:endParaRPr lang="en-US"/>
        </a:p>
      </dgm:t>
    </dgm:pt>
    <dgm:pt modelId="{5C27F8C5-DA87-4595-8704-CDC01D73EE9D}" type="pres">
      <dgm:prSet presAssocID="{5F98370D-AC22-43B2-897C-B7C345639FEA}" presName="Name30" presStyleCnt="0"/>
      <dgm:spPr/>
    </dgm:pt>
    <dgm:pt modelId="{BCD150D4-187F-4832-8E6B-C87A447A2569}" type="pres">
      <dgm:prSet presAssocID="{5F98370D-AC22-43B2-897C-B7C345639FEA}" presName="level2Shape" presStyleLbl="node3" presStyleIdx="6" presStyleCnt="11" custScaleY="46600" custLinFactY="-200000" custLinFactNeighborX="-337" custLinFactNeighborY="-218332"/>
      <dgm:spPr/>
      <dgm:t>
        <a:bodyPr/>
        <a:lstStyle/>
        <a:p>
          <a:endParaRPr lang="en-US"/>
        </a:p>
      </dgm:t>
    </dgm:pt>
    <dgm:pt modelId="{A0399815-307F-43B4-87A2-E16946B0F23B}" type="pres">
      <dgm:prSet presAssocID="{5F98370D-AC22-43B2-897C-B7C345639FEA}" presName="hierChild3" presStyleCnt="0"/>
      <dgm:spPr/>
    </dgm:pt>
    <dgm:pt modelId="{F6165A0E-2F8F-4FB9-B7D5-FF28C49FB688}" type="pres">
      <dgm:prSet presAssocID="{FE48F32A-A24A-41BD-ADC8-962235D2FBA2}" presName="Name25" presStyleLbl="parChTrans1D2" presStyleIdx="3" presStyleCnt="7"/>
      <dgm:spPr/>
      <dgm:t>
        <a:bodyPr/>
        <a:lstStyle/>
        <a:p>
          <a:endParaRPr lang="en-US"/>
        </a:p>
      </dgm:t>
    </dgm:pt>
    <dgm:pt modelId="{92691B1E-8171-4BBF-9733-B8C6E8C55A7B}" type="pres">
      <dgm:prSet presAssocID="{FE48F32A-A24A-41BD-ADC8-962235D2FBA2}" presName="connTx" presStyleLbl="parChTrans1D2" presStyleIdx="3" presStyleCnt="7"/>
      <dgm:spPr/>
      <dgm:t>
        <a:bodyPr/>
        <a:lstStyle/>
        <a:p>
          <a:endParaRPr lang="en-US"/>
        </a:p>
      </dgm:t>
    </dgm:pt>
    <dgm:pt modelId="{BCDA1CC2-8C40-4360-BF5F-5D9DF3040992}" type="pres">
      <dgm:prSet presAssocID="{FBAB6446-7DE2-44CB-B080-278CAB2104BE}" presName="Name30" presStyleCnt="0"/>
      <dgm:spPr/>
    </dgm:pt>
    <dgm:pt modelId="{313768E3-C770-49D9-97CE-7D6E8AE2C39A}" type="pres">
      <dgm:prSet presAssocID="{FBAB6446-7DE2-44CB-B080-278CAB2104BE}" presName="level2Shape" presStyleLbl="node2" presStyleIdx="2" presStyleCnt="6" custLinFactY="-1794" custLinFactNeighborX="1131" custLinFactNeighborY="-100000"/>
      <dgm:spPr/>
      <dgm:t>
        <a:bodyPr/>
        <a:lstStyle/>
        <a:p>
          <a:endParaRPr lang="en-US"/>
        </a:p>
      </dgm:t>
    </dgm:pt>
    <dgm:pt modelId="{3B730241-C04E-4CAC-8175-97FCA382AEC2}" type="pres">
      <dgm:prSet presAssocID="{FBAB6446-7DE2-44CB-B080-278CAB2104BE}" presName="hierChild3" presStyleCnt="0"/>
      <dgm:spPr/>
    </dgm:pt>
    <dgm:pt modelId="{CD29818F-F5F5-4153-A005-82F253003CFB}" type="pres">
      <dgm:prSet presAssocID="{44776E6B-2937-478C-A18D-F49EC32B90B7}" presName="Name25" presStyleLbl="parChTrans1D3" presStyleIdx="7" presStyleCnt="11"/>
      <dgm:spPr/>
      <dgm:t>
        <a:bodyPr/>
        <a:lstStyle/>
        <a:p>
          <a:endParaRPr lang="en-US"/>
        </a:p>
      </dgm:t>
    </dgm:pt>
    <dgm:pt modelId="{202B1C5C-6A7E-4D88-8C8C-7F56FC8C0E84}" type="pres">
      <dgm:prSet presAssocID="{44776E6B-2937-478C-A18D-F49EC32B90B7}" presName="connTx" presStyleLbl="parChTrans1D3" presStyleIdx="7" presStyleCnt="11"/>
      <dgm:spPr/>
      <dgm:t>
        <a:bodyPr/>
        <a:lstStyle/>
        <a:p>
          <a:endParaRPr lang="en-US"/>
        </a:p>
      </dgm:t>
    </dgm:pt>
    <dgm:pt modelId="{834B46D8-A356-4DAB-8C56-6CA1C4437A4C}" type="pres">
      <dgm:prSet presAssocID="{82442DFD-57A1-45B0-84D9-CC40774286E1}" presName="Name30" presStyleCnt="0"/>
      <dgm:spPr/>
    </dgm:pt>
    <dgm:pt modelId="{9D370BD7-C96A-461D-A8B9-A152A3EAD4CD}" type="pres">
      <dgm:prSet presAssocID="{82442DFD-57A1-45B0-84D9-CC40774286E1}" presName="level2Shape" presStyleLbl="node3" presStyleIdx="7" presStyleCnt="11" custScaleX="100348" custScaleY="40914" custLinFactY="-3224" custLinFactNeighborX="928" custLinFactNeighborY="-100000"/>
      <dgm:spPr/>
      <dgm:t>
        <a:bodyPr/>
        <a:lstStyle/>
        <a:p>
          <a:endParaRPr lang="en-US"/>
        </a:p>
      </dgm:t>
    </dgm:pt>
    <dgm:pt modelId="{397DF2AF-D552-4B68-98C2-A450215B1D2E}" type="pres">
      <dgm:prSet presAssocID="{82442DFD-57A1-45B0-84D9-CC40774286E1}" presName="hierChild3" presStyleCnt="0"/>
      <dgm:spPr/>
    </dgm:pt>
    <dgm:pt modelId="{4395FD40-D3ED-48BE-AC83-136F1C91A217}" type="pres">
      <dgm:prSet presAssocID="{A5B386AA-7866-4F5D-B740-7E685BC86246}" presName="Name25" presStyleLbl="parChTrans1D2" presStyleIdx="4" presStyleCnt="7"/>
      <dgm:spPr/>
      <dgm:t>
        <a:bodyPr/>
        <a:lstStyle/>
        <a:p>
          <a:endParaRPr lang="en-US"/>
        </a:p>
      </dgm:t>
    </dgm:pt>
    <dgm:pt modelId="{592EA8C0-C697-420E-A1DA-3DEDC07DFA6A}" type="pres">
      <dgm:prSet presAssocID="{A5B386AA-7866-4F5D-B740-7E685BC86246}" presName="connTx" presStyleLbl="parChTrans1D2" presStyleIdx="4" presStyleCnt="7"/>
      <dgm:spPr/>
      <dgm:t>
        <a:bodyPr/>
        <a:lstStyle/>
        <a:p>
          <a:endParaRPr lang="en-US"/>
        </a:p>
      </dgm:t>
    </dgm:pt>
    <dgm:pt modelId="{25981017-D832-4BC0-80C9-0077D88E3E58}" type="pres">
      <dgm:prSet presAssocID="{E0B4F89A-9323-41EF-A3BF-9E202FA949B7}" presName="Name30" presStyleCnt="0"/>
      <dgm:spPr/>
    </dgm:pt>
    <dgm:pt modelId="{EEE11457-5686-4585-800F-CCEBAEC078D3}" type="pres">
      <dgm:prSet presAssocID="{E0B4F89A-9323-41EF-A3BF-9E202FA949B7}" presName="level2Shape" presStyleLbl="node2" presStyleIdx="3" presStyleCnt="6" custScaleX="102737" custScaleY="125960" custLinFactNeighborX="-807" custLinFactNeighborY="-89797"/>
      <dgm:spPr/>
      <dgm:t>
        <a:bodyPr/>
        <a:lstStyle/>
        <a:p>
          <a:endParaRPr lang="en-US"/>
        </a:p>
      </dgm:t>
    </dgm:pt>
    <dgm:pt modelId="{B4814F81-58A1-43CD-BEF6-F8DF1FE77990}" type="pres">
      <dgm:prSet presAssocID="{E0B4F89A-9323-41EF-A3BF-9E202FA949B7}" presName="hierChild3" presStyleCnt="0"/>
      <dgm:spPr/>
    </dgm:pt>
    <dgm:pt modelId="{CC478E15-CAA4-442F-8E7C-059CC2F5906E}" type="pres">
      <dgm:prSet presAssocID="{7B468EB3-EA01-4F9C-BC7D-CA46A2B7AE02}" presName="Name25" presStyleLbl="parChTrans1D3" presStyleIdx="8" presStyleCnt="11"/>
      <dgm:spPr/>
      <dgm:t>
        <a:bodyPr/>
        <a:lstStyle/>
        <a:p>
          <a:endParaRPr lang="en-US"/>
        </a:p>
      </dgm:t>
    </dgm:pt>
    <dgm:pt modelId="{CD15EB06-6AD3-41EA-8C76-27D979633B10}" type="pres">
      <dgm:prSet presAssocID="{7B468EB3-EA01-4F9C-BC7D-CA46A2B7AE02}" presName="connTx" presStyleLbl="parChTrans1D3" presStyleIdx="8" presStyleCnt="11"/>
      <dgm:spPr/>
      <dgm:t>
        <a:bodyPr/>
        <a:lstStyle/>
        <a:p>
          <a:endParaRPr lang="en-US"/>
        </a:p>
      </dgm:t>
    </dgm:pt>
    <dgm:pt modelId="{821BDD08-FF10-481B-80BB-96277714372D}" type="pres">
      <dgm:prSet presAssocID="{63D6E8DF-87C7-4BD8-99A3-CF356710B580}" presName="Name30" presStyleCnt="0"/>
      <dgm:spPr/>
    </dgm:pt>
    <dgm:pt modelId="{7B6C21F9-98A6-4DE2-A1A0-7B985F03A861}" type="pres">
      <dgm:prSet presAssocID="{63D6E8DF-87C7-4BD8-99A3-CF356710B580}" presName="level2Shape" presStyleLbl="node3" presStyleIdx="8" presStyleCnt="11" custScaleY="45113" custLinFactNeighborX="-1697" custLinFactNeighborY="-92405"/>
      <dgm:spPr/>
      <dgm:t>
        <a:bodyPr/>
        <a:lstStyle/>
        <a:p>
          <a:endParaRPr lang="en-US"/>
        </a:p>
      </dgm:t>
    </dgm:pt>
    <dgm:pt modelId="{5158A9F0-6E84-4FBA-9923-CD19F9BB367E}" type="pres">
      <dgm:prSet presAssocID="{63D6E8DF-87C7-4BD8-99A3-CF356710B580}" presName="hierChild3" presStyleCnt="0"/>
      <dgm:spPr/>
    </dgm:pt>
    <dgm:pt modelId="{4C5569E5-211C-4AD9-A5F1-F1D84E12F197}" type="pres">
      <dgm:prSet presAssocID="{DCED0F76-E980-49B7-864F-3BFD44E10290}" presName="Name25" presStyleLbl="parChTrans1D3" presStyleIdx="9" presStyleCnt="11"/>
      <dgm:spPr/>
      <dgm:t>
        <a:bodyPr/>
        <a:lstStyle/>
        <a:p>
          <a:endParaRPr lang="en-US"/>
        </a:p>
      </dgm:t>
    </dgm:pt>
    <dgm:pt modelId="{ECD7C238-19F9-435D-B355-D95890D3E0E5}" type="pres">
      <dgm:prSet presAssocID="{DCED0F76-E980-49B7-864F-3BFD44E10290}" presName="connTx" presStyleLbl="parChTrans1D3" presStyleIdx="9" presStyleCnt="11"/>
      <dgm:spPr/>
      <dgm:t>
        <a:bodyPr/>
        <a:lstStyle/>
        <a:p>
          <a:endParaRPr lang="en-US"/>
        </a:p>
      </dgm:t>
    </dgm:pt>
    <dgm:pt modelId="{55175A67-0653-45B9-9C96-27CB04541D2E}" type="pres">
      <dgm:prSet presAssocID="{4A153D9A-150D-4FB4-B413-234009ED9EEA}" presName="Name30" presStyleCnt="0"/>
      <dgm:spPr/>
    </dgm:pt>
    <dgm:pt modelId="{3C9BBC06-6652-496C-9254-47700CB199C7}" type="pres">
      <dgm:prSet presAssocID="{4A153D9A-150D-4FB4-B413-234009ED9EEA}" presName="level2Shape" presStyleLbl="node3" presStyleIdx="9" presStyleCnt="11" custScaleY="51158" custLinFactNeighborX="-2835" custLinFactNeighborY="-85601"/>
      <dgm:spPr/>
      <dgm:t>
        <a:bodyPr/>
        <a:lstStyle/>
        <a:p>
          <a:endParaRPr lang="en-US"/>
        </a:p>
      </dgm:t>
    </dgm:pt>
    <dgm:pt modelId="{AA5AF3E5-982E-4B01-B46F-32CAF018CE40}" type="pres">
      <dgm:prSet presAssocID="{4A153D9A-150D-4FB4-B413-234009ED9EEA}" presName="hierChild3" presStyleCnt="0"/>
      <dgm:spPr/>
    </dgm:pt>
    <dgm:pt modelId="{C1062A7F-F1DD-48B4-BD01-98C3E496FF80}" type="pres">
      <dgm:prSet presAssocID="{6D3A4E3D-4B16-4E51-A9C0-DE3F76F7FDCB}" presName="Name25" presStyleLbl="parChTrans1D3" presStyleIdx="10" presStyleCnt="11"/>
      <dgm:spPr/>
      <dgm:t>
        <a:bodyPr/>
        <a:lstStyle/>
        <a:p>
          <a:endParaRPr lang="en-US"/>
        </a:p>
      </dgm:t>
    </dgm:pt>
    <dgm:pt modelId="{B4A6DF1D-F131-427A-857E-7BB439CA2130}" type="pres">
      <dgm:prSet presAssocID="{6D3A4E3D-4B16-4E51-A9C0-DE3F76F7FDCB}" presName="connTx" presStyleLbl="parChTrans1D3" presStyleIdx="10" presStyleCnt="11"/>
      <dgm:spPr/>
      <dgm:t>
        <a:bodyPr/>
        <a:lstStyle/>
        <a:p>
          <a:endParaRPr lang="en-US"/>
        </a:p>
      </dgm:t>
    </dgm:pt>
    <dgm:pt modelId="{E9595357-CAB1-46BA-8B8A-64D7A3503378}" type="pres">
      <dgm:prSet presAssocID="{41A4B17D-FC1E-4C1B-B5F4-B3D53CAE88FE}" presName="Name30" presStyleCnt="0"/>
      <dgm:spPr/>
    </dgm:pt>
    <dgm:pt modelId="{2774AD0F-D2EB-424B-AF80-0CA8BCAC26E7}" type="pres">
      <dgm:prSet presAssocID="{41A4B17D-FC1E-4C1B-B5F4-B3D53CAE88FE}" presName="level2Shape" presStyleLbl="node3" presStyleIdx="10" presStyleCnt="11" custScaleY="57579" custLinFactNeighborX="-1129" custLinFactNeighborY="-83409"/>
      <dgm:spPr/>
      <dgm:t>
        <a:bodyPr/>
        <a:lstStyle/>
        <a:p>
          <a:endParaRPr lang="en-US"/>
        </a:p>
      </dgm:t>
    </dgm:pt>
    <dgm:pt modelId="{E827AD05-F972-473A-AB97-672A02205C65}" type="pres">
      <dgm:prSet presAssocID="{41A4B17D-FC1E-4C1B-B5F4-B3D53CAE88FE}" presName="hierChild3" presStyleCnt="0"/>
      <dgm:spPr/>
    </dgm:pt>
    <dgm:pt modelId="{6825525C-6CDC-4111-8EAD-B03A93EDD58B}" type="pres">
      <dgm:prSet presAssocID="{8D79EE09-4654-4ADC-8F67-6A1F9F65F6E2}" presName="Name25" presStyleLbl="parChTrans1D2" presStyleIdx="5" presStyleCnt="7"/>
      <dgm:spPr/>
      <dgm:t>
        <a:bodyPr/>
        <a:lstStyle/>
        <a:p>
          <a:endParaRPr lang="en-US"/>
        </a:p>
      </dgm:t>
    </dgm:pt>
    <dgm:pt modelId="{8E7F366A-3437-4D6D-95D1-4548F4401D44}" type="pres">
      <dgm:prSet presAssocID="{8D79EE09-4654-4ADC-8F67-6A1F9F65F6E2}" presName="connTx" presStyleLbl="parChTrans1D2" presStyleIdx="5" presStyleCnt="7"/>
      <dgm:spPr/>
      <dgm:t>
        <a:bodyPr/>
        <a:lstStyle/>
        <a:p>
          <a:endParaRPr lang="en-US"/>
        </a:p>
      </dgm:t>
    </dgm:pt>
    <dgm:pt modelId="{65BF0490-B612-4255-80EF-98307D351992}" type="pres">
      <dgm:prSet presAssocID="{1054CF09-7DC8-4AEF-BAD9-16156B150229}" presName="Name30" presStyleCnt="0"/>
      <dgm:spPr/>
    </dgm:pt>
    <dgm:pt modelId="{6E2C73FD-231B-4D14-B91F-62FB55C060D1}" type="pres">
      <dgm:prSet presAssocID="{1054CF09-7DC8-4AEF-BAD9-16156B150229}" presName="level2Shape" presStyleLbl="node2" presStyleIdx="4" presStyleCnt="6" custScaleY="77062" custLinFactNeighborX="575" custLinFactNeighborY="-67917"/>
      <dgm:spPr/>
      <dgm:t>
        <a:bodyPr/>
        <a:lstStyle/>
        <a:p>
          <a:endParaRPr lang="en-US"/>
        </a:p>
      </dgm:t>
    </dgm:pt>
    <dgm:pt modelId="{C86C6985-3DC7-4A61-AF5A-93614CAEBAFF}" type="pres">
      <dgm:prSet presAssocID="{1054CF09-7DC8-4AEF-BAD9-16156B150229}" presName="hierChild3" presStyleCnt="0"/>
      <dgm:spPr/>
    </dgm:pt>
    <dgm:pt modelId="{1F17970E-B0FE-4A73-9844-65B01C600E64}" type="pres">
      <dgm:prSet presAssocID="{92E73FFB-3355-4889-ABE0-B19D2E2FB3D8}" presName="Name25" presStyleLbl="parChTrans1D2" presStyleIdx="6" presStyleCnt="7"/>
      <dgm:spPr/>
      <dgm:t>
        <a:bodyPr/>
        <a:lstStyle/>
        <a:p>
          <a:endParaRPr lang="en-US"/>
        </a:p>
      </dgm:t>
    </dgm:pt>
    <dgm:pt modelId="{5FC17312-43B0-4059-BD24-A5BC925AEB2D}" type="pres">
      <dgm:prSet presAssocID="{92E73FFB-3355-4889-ABE0-B19D2E2FB3D8}" presName="connTx" presStyleLbl="parChTrans1D2" presStyleIdx="6" presStyleCnt="7"/>
      <dgm:spPr/>
      <dgm:t>
        <a:bodyPr/>
        <a:lstStyle/>
        <a:p>
          <a:endParaRPr lang="en-US"/>
        </a:p>
      </dgm:t>
    </dgm:pt>
    <dgm:pt modelId="{FCE20A2E-EF8E-46A0-8D44-CABC4E983488}" type="pres">
      <dgm:prSet presAssocID="{B02E04DD-B041-4D19-B1B5-1D717653706B}" presName="Name30" presStyleCnt="0"/>
      <dgm:spPr/>
    </dgm:pt>
    <dgm:pt modelId="{92CFC8AF-2773-4A39-BE6D-8061A6D20755}" type="pres">
      <dgm:prSet presAssocID="{B02E04DD-B041-4D19-B1B5-1D717653706B}" presName="level2Shape" presStyleLbl="node2" presStyleIdx="5" presStyleCnt="6" custScaleY="75661" custLinFactNeighborX="243" custLinFactNeighborY="-53706"/>
      <dgm:spPr/>
      <dgm:t>
        <a:bodyPr/>
        <a:lstStyle/>
        <a:p>
          <a:endParaRPr lang="en-US"/>
        </a:p>
      </dgm:t>
    </dgm:pt>
    <dgm:pt modelId="{5F4A38BD-E677-4AFA-ACF3-05B8BC3D2791}" type="pres">
      <dgm:prSet presAssocID="{B02E04DD-B041-4D19-B1B5-1D717653706B}" presName="hierChild3" presStyleCnt="0"/>
      <dgm:spPr/>
    </dgm:pt>
    <dgm:pt modelId="{213A7042-0DAA-44CC-905C-0F57E7C83723}" type="pres">
      <dgm:prSet presAssocID="{6C0FBB0B-C3C4-4419-82AF-B376608249BC}" presName="bgShapesFlow" presStyleCnt="0"/>
      <dgm:spPr/>
    </dgm:pt>
  </dgm:ptLst>
  <dgm:cxnLst>
    <dgm:cxn modelId="{D6994422-3088-42C5-B2A2-AAF94B613E34}" type="presOf" srcId="{63D6E8DF-87C7-4BD8-99A3-CF356710B580}" destId="{7B6C21F9-98A6-4DE2-A1A0-7B985F03A861}" srcOrd="0" destOrd="0" presId="urn:microsoft.com/office/officeart/2005/8/layout/hierarchy5"/>
    <dgm:cxn modelId="{0359B1A3-0E4C-4884-AB8F-47218A5DDD2C}" type="presOf" srcId="{801FE441-703C-4529-B83A-92F04DBC84BF}" destId="{648CD52B-B814-41CC-A142-350D32323DE7}" srcOrd="1" destOrd="0" presId="urn:microsoft.com/office/officeart/2005/8/layout/hierarchy5"/>
    <dgm:cxn modelId="{18DAE08B-ED45-4A8E-9739-3C37B6C88FEB}" type="presOf" srcId="{60673F86-5E27-42E7-9E93-3CF7EE4405E1}" destId="{2E7F096B-1521-4E73-9011-11D418A97818}" srcOrd="0" destOrd="0" presId="urn:microsoft.com/office/officeart/2005/8/layout/hierarchy5"/>
    <dgm:cxn modelId="{F19D5881-40E3-4B26-97E6-8C07A4CF8D01}" type="presOf" srcId="{D72AAE63-998E-47D1-BE3F-C430D72AFBB3}" destId="{D928874F-2A3F-4DA1-BDF2-D1052558458B}" srcOrd="0" destOrd="0" presId="urn:microsoft.com/office/officeart/2005/8/layout/hierarchy5"/>
    <dgm:cxn modelId="{16D9B60D-D0A7-40E4-82B6-EE55D90F82CE}" type="presOf" srcId="{EDF6C215-B711-4FBC-A3E6-CA1C76B7258E}" destId="{8F0CA0F6-FCF8-45AB-8920-6D95C684EE0F}" srcOrd="0" destOrd="0" presId="urn:microsoft.com/office/officeart/2005/8/layout/hierarchy5"/>
    <dgm:cxn modelId="{A1B4F536-55BA-4E44-8427-91902C598F2F}" type="presOf" srcId="{6D3A4E3D-4B16-4E51-A9C0-DE3F76F7FDCB}" destId="{C1062A7F-F1DD-48B4-BD01-98C3E496FF80}" srcOrd="0" destOrd="0" presId="urn:microsoft.com/office/officeart/2005/8/layout/hierarchy5"/>
    <dgm:cxn modelId="{C4F478C1-9C55-453B-AB6C-7A79B56E1D13}" type="presOf" srcId="{DCED0F76-E980-49B7-864F-3BFD44E10290}" destId="{ECD7C238-19F9-435D-B355-D95890D3E0E5}" srcOrd="1" destOrd="0" presId="urn:microsoft.com/office/officeart/2005/8/layout/hierarchy5"/>
    <dgm:cxn modelId="{28DF2032-1CB7-4EC2-BB4C-05EE683CE496}" srcId="{A1E2593A-D1A2-4E2F-BC8B-6CD2A13738EB}" destId="{D72AAE63-998E-47D1-BE3F-C430D72AFBB3}" srcOrd="0" destOrd="0" parTransId="{782EE731-C03A-4213-B815-FA71E2B0540D}" sibTransId="{CA2F95F0-E48D-43F9-8127-DB11C0825618}"/>
    <dgm:cxn modelId="{C527D5ED-C7A0-40BD-B301-AC1FBF45AC14}" type="presOf" srcId="{7B468EB3-EA01-4F9C-BC7D-CA46A2B7AE02}" destId="{CD15EB06-6AD3-41EA-8C76-27D979633B10}" srcOrd="1" destOrd="0" presId="urn:microsoft.com/office/officeart/2005/8/layout/hierarchy5"/>
    <dgm:cxn modelId="{7B093736-2B60-4E74-9052-C3FD3AF86BEC}" type="presOf" srcId="{6525CD57-59B8-4221-A3D3-131D893F6CCC}" destId="{59D882FB-E28D-4FC6-89A7-FE5F565B7D79}" srcOrd="0" destOrd="0" presId="urn:microsoft.com/office/officeart/2005/8/layout/hierarchy5"/>
    <dgm:cxn modelId="{BE7EDE00-FB3C-4F25-B253-C70E8BC9C72A}" srcId="{BC5E386B-F5DD-4C1F-9BC8-535CAA52915C}" destId="{B02E04DD-B041-4D19-B1B5-1D717653706B}" srcOrd="6" destOrd="0" parTransId="{92E73FFB-3355-4889-ABE0-B19D2E2FB3D8}" sibTransId="{2025B45F-01C5-41A7-B7AF-DC74C0348703}"/>
    <dgm:cxn modelId="{E1C79A38-1957-4B56-A6D1-1F0DB53AE997}" srcId="{BC5E386B-F5DD-4C1F-9BC8-535CAA52915C}" destId="{29FDBFD1-DA0A-461B-8FA5-E0A4A8EA60C2}" srcOrd="0" destOrd="0" parTransId="{3D6F73A3-3D67-43DF-B36F-79C96DBFF523}" sibTransId="{99F18B28-DFA0-4781-8277-F5B8C684CBE2}"/>
    <dgm:cxn modelId="{D6F84C29-2349-4D12-8E0C-D05E04F36459}" type="presOf" srcId="{5F98370D-AC22-43B2-897C-B7C345639FEA}" destId="{BCD150D4-187F-4832-8E6B-C87A447A2569}" srcOrd="0" destOrd="0" presId="urn:microsoft.com/office/officeart/2005/8/layout/hierarchy5"/>
    <dgm:cxn modelId="{3192ECAD-44A1-4801-88B1-F2CCF4027530}" srcId="{6C0FBB0B-C3C4-4419-82AF-B376608249BC}" destId="{BC5E386B-F5DD-4C1F-9BC8-535CAA52915C}" srcOrd="0" destOrd="0" parTransId="{B5B06AA9-9A32-4624-98F3-A463A3B1226E}" sibTransId="{1E8B1A32-071B-4CB1-A78E-A181A47B9FD7}"/>
    <dgm:cxn modelId="{1D6EB849-BDD1-485F-9DD7-2EC57D931C09}" srcId="{29BF072B-8390-4707-91DB-2988F3E636CA}" destId="{60638185-27AB-4226-9013-2FB9E853F10B}" srcOrd="2" destOrd="0" parTransId="{C2A6A1F6-489B-4722-A641-A3FF02D0FBE9}" sibTransId="{3CEDF6A6-5524-4DF9-993A-899AB30ACABB}"/>
    <dgm:cxn modelId="{B9C2A0D1-43AC-4284-B257-3AE585088158}" type="presOf" srcId="{801FE441-703C-4529-B83A-92F04DBC84BF}" destId="{F8E0B0FA-98A9-407F-83D4-EE632CDDE1C3}" srcOrd="0" destOrd="0" presId="urn:microsoft.com/office/officeart/2005/8/layout/hierarchy5"/>
    <dgm:cxn modelId="{E59D7B57-14A0-47E4-B0FE-C838C1D81886}" type="presOf" srcId="{BC5E386B-F5DD-4C1F-9BC8-535CAA52915C}" destId="{34BEE757-6C96-4458-AE30-D0DE45F88AFE}" srcOrd="0" destOrd="0" presId="urn:microsoft.com/office/officeart/2005/8/layout/hierarchy5"/>
    <dgm:cxn modelId="{E71692D5-8423-4A06-9AB1-4A5313200FCE}" srcId="{A1E2593A-D1A2-4E2F-BC8B-6CD2A13738EB}" destId="{5F98370D-AC22-43B2-897C-B7C345639FEA}" srcOrd="1" destOrd="0" parTransId="{C530F5DE-B7BB-4189-AF48-F2D8AB7E38F5}" sibTransId="{191F749E-923D-4D9B-A4C1-20CF0C7473ED}"/>
    <dgm:cxn modelId="{6AF19C11-CCA1-4ED3-B4D9-2ED7DE319891}" srcId="{29FDBFD1-DA0A-461B-8FA5-E0A4A8EA60C2}" destId="{FF842998-1EC8-4F9F-BC76-0BE98DD786AF}" srcOrd="1" destOrd="0" parTransId="{60673F86-5E27-42E7-9E93-3CF7EE4405E1}" sibTransId="{B2FDFD07-897A-4C8D-8724-1033F7E9231B}"/>
    <dgm:cxn modelId="{76BB5EFD-7C92-4E24-9FCE-1DE141580981}" type="presOf" srcId="{4A153D9A-150D-4FB4-B413-234009ED9EEA}" destId="{3C9BBC06-6652-496C-9254-47700CB199C7}" srcOrd="0" destOrd="0" presId="urn:microsoft.com/office/officeart/2005/8/layout/hierarchy5"/>
    <dgm:cxn modelId="{A33F9C90-6A92-461B-AE96-474AFA064638}" srcId="{BC5E386B-F5DD-4C1F-9BC8-535CAA52915C}" destId="{A1E2593A-D1A2-4E2F-BC8B-6CD2A13738EB}" srcOrd="2" destOrd="0" parTransId="{6525CD57-59B8-4221-A3D3-131D893F6CCC}" sibTransId="{5040E603-792C-45AC-BAE1-271BA41EB73B}"/>
    <dgm:cxn modelId="{76D85A1B-F585-4BF5-BF17-3DA306FCC80C}" type="presOf" srcId="{2F744EE3-FB22-43C9-BDD1-99518193B038}" destId="{9F907E38-5546-4AA0-92C3-73893126AA8E}" srcOrd="0" destOrd="0" presId="urn:microsoft.com/office/officeart/2005/8/layout/hierarchy5"/>
    <dgm:cxn modelId="{F3D8E650-9446-4371-AC4C-927F0AA69909}" srcId="{BC5E386B-F5DD-4C1F-9BC8-535CAA52915C}" destId="{29BF072B-8390-4707-91DB-2988F3E636CA}" srcOrd="1" destOrd="0" parTransId="{EFB58C66-C233-4A4B-B23B-DC13C7126896}" sibTransId="{EA3C0A66-BCE1-425A-B948-505DB56DE5E1}"/>
    <dgm:cxn modelId="{70C20EA4-BD90-43AE-96A9-0AB8F2C58629}" type="presOf" srcId="{EFB58C66-C233-4A4B-B23B-DC13C7126896}" destId="{6AA42812-A90B-4514-912F-64745A6A2C99}" srcOrd="0" destOrd="0" presId="urn:microsoft.com/office/officeart/2005/8/layout/hierarchy5"/>
    <dgm:cxn modelId="{6BC4A0FB-389C-47C6-847A-48D93A3AB73B}" srcId="{BC5E386B-F5DD-4C1F-9BC8-535CAA52915C}" destId="{E0B4F89A-9323-41EF-A3BF-9E202FA949B7}" srcOrd="4" destOrd="0" parTransId="{A5B386AA-7866-4F5D-B740-7E685BC86246}" sibTransId="{DAC003C6-4FAF-4BE1-8815-A81708A32BF1}"/>
    <dgm:cxn modelId="{4BA39BCA-342E-488B-A039-F665177C10D8}" type="presOf" srcId="{DCED0F76-E980-49B7-864F-3BFD44E10290}" destId="{4C5569E5-211C-4AD9-A5F1-F1D84E12F197}" srcOrd="0" destOrd="0" presId="urn:microsoft.com/office/officeart/2005/8/layout/hierarchy5"/>
    <dgm:cxn modelId="{DE2D3936-6051-4ABA-B2EE-A518279256F9}" type="presOf" srcId="{6525CD57-59B8-4221-A3D3-131D893F6CCC}" destId="{4787B757-D521-461F-891D-5028DAD1E09B}" srcOrd="1" destOrd="0" presId="urn:microsoft.com/office/officeart/2005/8/layout/hierarchy5"/>
    <dgm:cxn modelId="{4B7AB541-618F-458F-8BA1-4767AE676771}" srcId="{E0B4F89A-9323-41EF-A3BF-9E202FA949B7}" destId="{41A4B17D-FC1E-4C1B-B5F4-B3D53CAE88FE}" srcOrd="2" destOrd="0" parTransId="{6D3A4E3D-4B16-4E51-A9C0-DE3F76F7FDCB}" sibTransId="{0F4084A1-419C-4BDF-A907-F110263A1B81}"/>
    <dgm:cxn modelId="{FE59B445-7682-4CA2-9631-2AA57A32F97C}" srcId="{BC5E386B-F5DD-4C1F-9BC8-535CAA52915C}" destId="{1054CF09-7DC8-4AEF-BAD9-16156B150229}" srcOrd="5" destOrd="0" parTransId="{8D79EE09-4654-4ADC-8F67-6A1F9F65F6E2}" sibTransId="{ED4CE4B8-B271-409B-B251-B924FA6C1224}"/>
    <dgm:cxn modelId="{6078EA08-B7B1-4E2A-B111-3169B4C05B2A}" type="presOf" srcId="{3D6F73A3-3D67-43DF-B36F-79C96DBFF523}" destId="{4ABCE05A-AF53-49E9-B33A-A4A6FCE05B68}" srcOrd="1" destOrd="0" presId="urn:microsoft.com/office/officeart/2005/8/layout/hierarchy5"/>
    <dgm:cxn modelId="{7E7D79B3-72C5-4200-B225-CA1E51356017}" type="presOf" srcId="{C1DEBAC3-9F8C-4492-9647-EAD1321EE92A}" destId="{9CADFF7D-47F9-4EFB-A98E-D19999241921}" srcOrd="0" destOrd="0" presId="urn:microsoft.com/office/officeart/2005/8/layout/hierarchy5"/>
    <dgm:cxn modelId="{A0891695-CB47-4BDE-B370-D4127C72F34C}" type="presOf" srcId="{60673F86-5E27-42E7-9E93-3CF7EE4405E1}" destId="{356728FA-76CA-4471-8625-7834AA9A4047}" srcOrd="1" destOrd="0" presId="urn:microsoft.com/office/officeart/2005/8/layout/hierarchy5"/>
    <dgm:cxn modelId="{A6598CA2-A915-436B-BE45-768AD7A8B80A}" type="presOf" srcId="{02505CB4-E89B-4E95-B4F8-47036A58CBDF}" destId="{E018714C-E9B0-44C6-BB44-9F8031B691A8}" srcOrd="0" destOrd="0" presId="urn:microsoft.com/office/officeart/2005/8/layout/hierarchy5"/>
    <dgm:cxn modelId="{119D2669-4059-49F6-99DD-2653C12C3022}" srcId="{BC5E386B-F5DD-4C1F-9BC8-535CAA52915C}" destId="{FBAB6446-7DE2-44CB-B080-278CAB2104BE}" srcOrd="3" destOrd="0" parTransId="{FE48F32A-A24A-41BD-ADC8-962235D2FBA2}" sibTransId="{6CC55637-5A86-41FA-AA49-FFC228B5ACE5}"/>
    <dgm:cxn modelId="{E63A2668-F31B-4827-A903-F89BB1875C66}" type="presOf" srcId="{FBAB6446-7DE2-44CB-B080-278CAB2104BE}" destId="{313768E3-C770-49D9-97CE-7D6E8AE2C39A}" srcOrd="0" destOrd="0" presId="urn:microsoft.com/office/officeart/2005/8/layout/hierarchy5"/>
    <dgm:cxn modelId="{DCC70EDC-ED58-4157-BE1B-EB342E69AFF4}" type="presOf" srcId="{A5B386AA-7866-4F5D-B740-7E685BC86246}" destId="{4395FD40-D3ED-48BE-AC83-136F1C91A217}" srcOrd="0" destOrd="0" presId="urn:microsoft.com/office/officeart/2005/8/layout/hierarchy5"/>
    <dgm:cxn modelId="{1F95B45D-F36C-4C95-BE71-A8463797A77E}" type="presOf" srcId="{C7A9D42A-F6EA-4892-A655-A2100DC5BB4C}" destId="{9C695C8E-5814-4A74-B7C2-8A7F88E4B18D}" srcOrd="0" destOrd="0" presId="urn:microsoft.com/office/officeart/2005/8/layout/hierarchy5"/>
    <dgm:cxn modelId="{D7393A9B-A9A1-4657-8CBF-E59976550194}" type="presOf" srcId="{782EE731-C03A-4213-B815-FA71E2B0540D}" destId="{97187822-FC88-477A-A38A-EFF8132BAF26}" srcOrd="0" destOrd="0" presId="urn:microsoft.com/office/officeart/2005/8/layout/hierarchy5"/>
    <dgm:cxn modelId="{5BA2B82C-1E16-497D-AB3B-FF6B1201E572}" type="presOf" srcId="{92E73FFB-3355-4889-ABE0-B19D2E2FB3D8}" destId="{1F17970E-B0FE-4A73-9844-65B01C600E64}" srcOrd="0" destOrd="0" presId="urn:microsoft.com/office/officeart/2005/8/layout/hierarchy5"/>
    <dgm:cxn modelId="{79A979AC-2AD1-49A8-81EF-D24CBBEFC4FC}" type="presOf" srcId="{44776E6B-2937-478C-A18D-F49EC32B90B7}" destId="{CD29818F-F5F5-4153-A005-82F253003CFB}" srcOrd="0" destOrd="0" presId="urn:microsoft.com/office/officeart/2005/8/layout/hierarchy5"/>
    <dgm:cxn modelId="{92C004E5-D867-42BF-BCD3-642BBF0B817E}" type="presOf" srcId="{C2A6A1F6-489B-4722-A641-A3FF02D0FBE9}" destId="{0D1BDDED-7EB6-4DC9-8CC0-9EDE69130C6F}" srcOrd="0" destOrd="0" presId="urn:microsoft.com/office/officeart/2005/8/layout/hierarchy5"/>
    <dgm:cxn modelId="{787D4821-2EB4-4F9B-8DAF-2E8EC855E549}" type="presOf" srcId="{782EE731-C03A-4213-B815-FA71E2B0540D}" destId="{26104F04-AC51-431C-9F24-CD202E9595FF}" srcOrd="1" destOrd="0" presId="urn:microsoft.com/office/officeart/2005/8/layout/hierarchy5"/>
    <dgm:cxn modelId="{9E2FDB72-CD9C-4094-973F-159BBD8AD1F6}" srcId="{29BF072B-8390-4707-91DB-2988F3E636CA}" destId="{2F744EE3-FB22-43C9-BDD1-99518193B038}" srcOrd="0" destOrd="0" parTransId="{02505CB4-E89B-4E95-B4F8-47036A58CBDF}" sibTransId="{E9F83E7D-2698-4CDB-8F90-2BF5E0AA590E}"/>
    <dgm:cxn modelId="{050A79E6-8C01-400D-8D56-45E342DD0170}" srcId="{FBAB6446-7DE2-44CB-B080-278CAB2104BE}" destId="{82442DFD-57A1-45B0-84D9-CC40774286E1}" srcOrd="0" destOrd="0" parTransId="{44776E6B-2937-478C-A18D-F49EC32B90B7}" sibTransId="{C6D13F38-6725-4C20-9025-1CBB3275A1DE}"/>
    <dgm:cxn modelId="{20937B8C-C774-414D-82EF-BCC91A7D3DE9}" type="presOf" srcId="{EFB58C66-C233-4A4B-B23B-DC13C7126896}" destId="{C30ABC4B-92B1-4501-9306-AA64F7AB238E}" srcOrd="1" destOrd="0" presId="urn:microsoft.com/office/officeart/2005/8/layout/hierarchy5"/>
    <dgm:cxn modelId="{4974B6E9-B001-42B0-8582-448BDE44DDF0}" type="presOf" srcId="{29BF072B-8390-4707-91DB-2988F3E636CA}" destId="{831AAE90-9D84-4F2C-A4F6-3EBED9B083AD}" srcOrd="0" destOrd="0" presId="urn:microsoft.com/office/officeart/2005/8/layout/hierarchy5"/>
    <dgm:cxn modelId="{3968E5FD-F27E-4D1C-A942-B0F566EE4897}" type="presOf" srcId="{92E73FFB-3355-4889-ABE0-B19D2E2FB3D8}" destId="{5FC17312-43B0-4059-BD24-A5BC925AEB2D}" srcOrd="1" destOrd="0" presId="urn:microsoft.com/office/officeart/2005/8/layout/hierarchy5"/>
    <dgm:cxn modelId="{80A28A7E-7CC5-4C76-A310-A3DFF21000A1}" srcId="{29FDBFD1-DA0A-461B-8FA5-E0A4A8EA60C2}" destId="{EDF6C215-B711-4FBC-A3E6-CA1C76B7258E}" srcOrd="0" destOrd="0" parTransId="{C7A9D42A-F6EA-4892-A655-A2100DC5BB4C}" sibTransId="{4DDBE97D-D65C-4FCF-963D-FC0AC3563FF4}"/>
    <dgm:cxn modelId="{77658E41-4087-40A5-8011-815B0949C14D}" type="presOf" srcId="{3D6F73A3-3D67-43DF-B36F-79C96DBFF523}" destId="{A0A6E827-7D3C-467D-8648-6DAECCCA9B4A}" srcOrd="0" destOrd="0" presId="urn:microsoft.com/office/officeart/2005/8/layout/hierarchy5"/>
    <dgm:cxn modelId="{3828A39B-5983-495A-AB43-1D2C5EF89A76}" type="presOf" srcId="{60638185-27AB-4226-9013-2FB9E853F10B}" destId="{F312E146-1BCC-44C2-B867-9DE3808D6C31}" srcOrd="0" destOrd="0" presId="urn:microsoft.com/office/officeart/2005/8/layout/hierarchy5"/>
    <dgm:cxn modelId="{89C15149-52F1-4465-AA65-845B4971984C}" type="presOf" srcId="{A5B386AA-7866-4F5D-B740-7E685BC86246}" destId="{592EA8C0-C697-420E-A1DA-3DEDC07DFA6A}" srcOrd="1" destOrd="0" presId="urn:microsoft.com/office/officeart/2005/8/layout/hierarchy5"/>
    <dgm:cxn modelId="{819BD9DE-656A-47F0-A337-D9E11111BC3C}" type="presOf" srcId="{44776E6B-2937-478C-A18D-F49EC32B90B7}" destId="{202B1C5C-6A7E-4D88-8C8C-7F56FC8C0E84}" srcOrd="1" destOrd="0" presId="urn:microsoft.com/office/officeart/2005/8/layout/hierarchy5"/>
    <dgm:cxn modelId="{0C44ECC8-0BE1-425B-808B-A6FF577F14A5}" type="presOf" srcId="{02505CB4-E89B-4E95-B4F8-47036A58CBDF}" destId="{A580CCB5-BE46-4AE6-9D7F-0F936FDC350C}" srcOrd="1" destOrd="0" presId="urn:microsoft.com/office/officeart/2005/8/layout/hierarchy5"/>
    <dgm:cxn modelId="{2404E4D6-C7C6-4913-A878-B9BC1F368BD1}" type="presOf" srcId="{C530F5DE-B7BB-4189-AF48-F2D8AB7E38F5}" destId="{BEBFB88C-D53B-4673-BD78-57CB04752E14}" srcOrd="1" destOrd="0" presId="urn:microsoft.com/office/officeart/2005/8/layout/hierarchy5"/>
    <dgm:cxn modelId="{7FEE6605-7C84-49F8-B1B1-35E11CE73EA8}" type="presOf" srcId="{8D79EE09-4654-4ADC-8F67-6A1F9F65F6E2}" destId="{6825525C-6CDC-4111-8EAD-B03A93EDD58B}" srcOrd="0" destOrd="0" presId="urn:microsoft.com/office/officeart/2005/8/layout/hierarchy5"/>
    <dgm:cxn modelId="{9CFE3E5F-8838-49E9-A924-610725091249}" type="presOf" srcId="{FE48F32A-A24A-41BD-ADC8-962235D2FBA2}" destId="{F6165A0E-2F8F-4FB9-B7D5-FF28C49FB688}" srcOrd="0" destOrd="0" presId="urn:microsoft.com/office/officeart/2005/8/layout/hierarchy5"/>
    <dgm:cxn modelId="{21FF2343-1A6F-4FAA-83FC-BB6E4392EDFB}" srcId="{E0B4F89A-9323-41EF-A3BF-9E202FA949B7}" destId="{63D6E8DF-87C7-4BD8-99A3-CF356710B580}" srcOrd="0" destOrd="0" parTransId="{7B468EB3-EA01-4F9C-BC7D-CA46A2B7AE02}" sibTransId="{168E8E1E-F40D-4437-B85D-0E9841855D6C}"/>
    <dgm:cxn modelId="{965C4D3B-E54D-4106-B3B5-617775370BA9}" type="presOf" srcId="{FE48F32A-A24A-41BD-ADC8-962235D2FBA2}" destId="{92691B1E-8171-4BBF-9733-B8C6E8C55A7B}" srcOrd="1" destOrd="0" presId="urn:microsoft.com/office/officeart/2005/8/layout/hierarchy5"/>
    <dgm:cxn modelId="{E96E38BA-885F-4426-8B03-D28B7623CD62}" type="presOf" srcId="{6C0FBB0B-C3C4-4419-82AF-B376608249BC}" destId="{8A569063-215B-4E7C-BA82-6B3B0048F799}" srcOrd="0" destOrd="0" presId="urn:microsoft.com/office/officeart/2005/8/layout/hierarchy5"/>
    <dgm:cxn modelId="{1FF8D2D4-6BA1-4A9F-99F4-B08B39649753}" type="presOf" srcId="{FF842998-1EC8-4F9F-BC76-0BE98DD786AF}" destId="{897A7FCF-3E23-42E9-9AC6-EF2F694BBC82}" srcOrd="0" destOrd="0" presId="urn:microsoft.com/office/officeart/2005/8/layout/hierarchy5"/>
    <dgm:cxn modelId="{381E5D09-7AFF-40C6-8C10-C719E4463556}" type="presOf" srcId="{29FDBFD1-DA0A-461B-8FA5-E0A4A8EA60C2}" destId="{B7975DBE-A876-4DDA-A25A-8DD4E8EF8B9B}" srcOrd="0" destOrd="0" presId="urn:microsoft.com/office/officeart/2005/8/layout/hierarchy5"/>
    <dgm:cxn modelId="{6D485A44-0C71-4954-818C-987A1D61BCA4}" type="presOf" srcId="{8D79EE09-4654-4ADC-8F67-6A1F9F65F6E2}" destId="{8E7F366A-3437-4D6D-95D1-4548F4401D44}" srcOrd="1" destOrd="0" presId="urn:microsoft.com/office/officeart/2005/8/layout/hierarchy5"/>
    <dgm:cxn modelId="{1769BCAC-E9B0-491E-962E-4693E7E004DC}" type="presOf" srcId="{E0B4F89A-9323-41EF-A3BF-9E202FA949B7}" destId="{EEE11457-5686-4585-800F-CCEBAEC078D3}" srcOrd="0" destOrd="0" presId="urn:microsoft.com/office/officeart/2005/8/layout/hierarchy5"/>
    <dgm:cxn modelId="{EFD863D4-6F94-4848-B184-2E56C85236A6}" type="presOf" srcId="{C530F5DE-B7BB-4189-AF48-F2D8AB7E38F5}" destId="{8E4A8827-C655-49DE-9842-734060B84E8A}" srcOrd="0" destOrd="0" presId="urn:microsoft.com/office/officeart/2005/8/layout/hierarchy5"/>
    <dgm:cxn modelId="{430A1302-A0E4-4D89-A43A-4103D551D33A}" type="presOf" srcId="{6D3A4E3D-4B16-4E51-A9C0-DE3F76F7FDCB}" destId="{B4A6DF1D-F131-427A-857E-7BB439CA2130}" srcOrd="1" destOrd="0" presId="urn:microsoft.com/office/officeart/2005/8/layout/hierarchy5"/>
    <dgm:cxn modelId="{3F399E79-9086-4FEE-AA5A-5476C8DB376A}" type="presOf" srcId="{82442DFD-57A1-45B0-84D9-CC40774286E1}" destId="{9D370BD7-C96A-461D-A8B9-A152A3EAD4CD}" srcOrd="0" destOrd="0" presId="urn:microsoft.com/office/officeart/2005/8/layout/hierarchy5"/>
    <dgm:cxn modelId="{FED1E74D-A3CF-4EA4-95CF-81398BE3E25E}" type="presOf" srcId="{41A4B17D-FC1E-4C1B-B5F4-B3D53CAE88FE}" destId="{2774AD0F-D2EB-424B-AF80-0CA8BCAC26E7}" srcOrd="0" destOrd="0" presId="urn:microsoft.com/office/officeart/2005/8/layout/hierarchy5"/>
    <dgm:cxn modelId="{CFA1B00D-D2CC-4509-A937-F37C34F82993}" type="presOf" srcId="{7B468EB3-EA01-4F9C-BC7D-CA46A2B7AE02}" destId="{CC478E15-CAA4-442F-8E7C-059CC2F5906E}" srcOrd="0" destOrd="0" presId="urn:microsoft.com/office/officeart/2005/8/layout/hierarchy5"/>
    <dgm:cxn modelId="{4A486B26-A99F-4494-87F6-ED0A6963EA5B}" srcId="{E0B4F89A-9323-41EF-A3BF-9E202FA949B7}" destId="{4A153D9A-150D-4FB4-B413-234009ED9EEA}" srcOrd="1" destOrd="0" parTransId="{DCED0F76-E980-49B7-864F-3BFD44E10290}" sibTransId="{02096F6E-7D39-4481-8804-7DA1278906DA}"/>
    <dgm:cxn modelId="{49888F6A-991F-4716-8465-D247EB0E9486}" type="presOf" srcId="{C7A9D42A-F6EA-4892-A655-A2100DC5BB4C}" destId="{965F7E3F-EF02-40BC-A52D-5938F6CBB3A5}" srcOrd="1" destOrd="0" presId="urn:microsoft.com/office/officeart/2005/8/layout/hierarchy5"/>
    <dgm:cxn modelId="{B2E216C4-BA1F-4125-87DD-AB73137643A1}" type="presOf" srcId="{1054CF09-7DC8-4AEF-BAD9-16156B150229}" destId="{6E2C73FD-231B-4D14-B91F-62FB55C060D1}" srcOrd="0" destOrd="0" presId="urn:microsoft.com/office/officeart/2005/8/layout/hierarchy5"/>
    <dgm:cxn modelId="{FFB9FEE8-37AB-412B-A940-318902D1B7D9}" type="presOf" srcId="{A1E2593A-D1A2-4E2F-BC8B-6CD2A13738EB}" destId="{B0A3E675-F729-4C9A-B5A1-325057FCB3A7}" srcOrd="0" destOrd="0" presId="urn:microsoft.com/office/officeart/2005/8/layout/hierarchy5"/>
    <dgm:cxn modelId="{474D4864-DBBF-431A-8010-FD8420BD7207}" type="presOf" srcId="{B02E04DD-B041-4D19-B1B5-1D717653706B}" destId="{92CFC8AF-2773-4A39-BE6D-8061A6D20755}" srcOrd="0" destOrd="0" presId="urn:microsoft.com/office/officeart/2005/8/layout/hierarchy5"/>
    <dgm:cxn modelId="{F654ACB3-8945-4CDC-A0DD-910B17DC3A87}" type="presOf" srcId="{C2A6A1F6-489B-4722-A641-A3FF02D0FBE9}" destId="{E36CB6A2-1728-42DA-AFDB-B03253AB182E}" srcOrd="1" destOrd="0" presId="urn:microsoft.com/office/officeart/2005/8/layout/hierarchy5"/>
    <dgm:cxn modelId="{F812521B-2350-42DE-8F81-553709B5BE5C}" srcId="{29BF072B-8390-4707-91DB-2988F3E636CA}" destId="{C1DEBAC3-9F8C-4492-9647-EAD1321EE92A}" srcOrd="1" destOrd="0" parTransId="{801FE441-703C-4529-B83A-92F04DBC84BF}" sibTransId="{CF37819A-72EF-474D-8373-51ED01B4220D}"/>
    <dgm:cxn modelId="{BC8B4BC2-CD2E-445D-A5AE-0D7CB12C4ED1}" type="presParOf" srcId="{8A569063-215B-4E7C-BA82-6B3B0048F799}" destId="{4576CCDB-18A0-4D16-B2CA-D2B923DB921A}" srcOrd="0" destOrd="0" presId="urn:microsoft.com/office/officeart/2005/8/layout/hierarchy5"/>
    <dgm:cxn modelId="{12C0279A-5109-4D08-9DC6-F50E7AB529B0}" type="presParOf" srcId="{4576CCDB-18A0-4D16-B2CA-D2B923DB921A}" destId="{C4FE484B-7B86-4661-ADD1-18725DABDA00}" srcOrd="0" destOrd="0" presId="urn:microsoft.com/office/officeart/2005/8/layout/hierarchy5"/>
    <dgm:cxn modelId="{67F1E5C0-39CA-46A0-8512-AA2963DAD2C0}" type="presParOf" srcId="{C4FE484B-7B86-4661-ADD1-18725DABDA00}" destId="{FBF0BC9E-3225-477B-8D71-E33747697049}" srcOrd="0" destOrd="0" presId="urn:microsoft.com/office/officeart/2005/8/layout/hierarchy5"/>
    <dgm:cxn modelId="{F2A78DD7-6F54-442C-A30B-5C741E4A2F58}" type="presParOf" srcId="{FBF0BC9E-3225-477B-8D71-E33747697049}" destId="{34BEE757-6C96-4458-AE30-D0DE45F88AFE}" srcOrd="0" destOrd="0" presId="urn:microsoft.com/office/officeart/2005/8/layout/hierarchy5"/>
    <dgm:cxn modelId="{E06B545D-533B-4458-8352-1BCAC6A467D6}" type="presParOf" srcId="{FBF0BC9E-3225-477B-8D71-E33747697049}" destId="{C1F6B5C9-506A-48A7-8163-261707BF4921}" srcOrd="1" destOrd="0" presId="urn:microsoft.com/office/officeart/2005/8/layout/hierarchy5"/>
    <dgm:cxn modelId="{EE3234B8-3DC2-4259-9685-3C8FE4BAC207}" type="presParOf" srcId="{C1F6B5C9-506A-48A7-8163-261707BF4921}" destId="{A0A6E827-7D3C-467D-8648-6DAECCCA9B4A}" srcOrd="0" destOrd="0" presId="urn:microsoft.com/office/officeart/2005/8/layout/hierarchy5"/>
    <dgm:cxn modelId="{EE8B87F7-6320-4E9B-9A12-700C19221427}" type="presParOf" srcId="{A0A6E827-7D3C-467D-8648-6DAECCCA9B4A}" destId="{4ABCE05A-AF53-49E9-B33A-A4A6FCE05B68}" srcOrd="0" destOrd="0" presId="urn:microsoft.com/office/officeart/2005/8/layout/hierarchy5"/>
    <dgm:cxn modelId="{27C0929C-2208-4E9A-9A14-B2B299E3846A}" type="presParOf" srcId="{C1F6B5C9-506A-48A7-8163-261707BF4921}" destId="{DCC6B8A0-4300-45F0-AC30-AAF0FE86FE68}" srcOrd="1" destOrd="0" presId="urn:microsoft.com/office/officeart/2005/8/layout/hierarchy5"/>
    <dgm:cxn modelId="{35E5B87F-E897-47FB-826B-FA10D93A6AC9}" type="presParOf" srcId="{DCC6B8A0-4300-45F0-AC30-AAF0FE86FE68}" destId="{B7975DBE-A876-4DDA-A25A-8DD4E8EF8B9B}" srcOrd="0" destOrd="0" presId="urn:microsoft.com/office/officeart/2005/8/layout/hierarchy5"/>
    <dgm:cxn modelId="{CDB4715A-737C-4593-8D30-D679276E40DD}" type="presParOf" srcId="{DCC6B8A0-4300-45F0-AC30-AAF0FE86FE68}" destId="{C7B863D9-D7EE-4FA8-8740-07EF97B7682E}" srcOrd="1" destOrd="0" presId="urn:microsoft.com/office/officeart/2005/8/layout/hierarchy5"/>
    <dgm:cxn modelId="{BFC78A64-2653-4143-A30E-91743E544D6C}" type="presParOf" srcId="{C7B863D9-D7EE-4FA8-8740-07EF97B7682E}" destId="{9C695C8E-5814-4A74-B7C2-8A7F88E4B18D}" srcOrd="0" destOrd="0" presId="urn:microsoft.com/office/officeart/2005/8/layout/hierarchy5"/>
    <dgm:cxn modelId="{FE416DEC-E839-477E-B223-4138FAA488B7}" type="presParOf" srcId="{9C695C8E-5814-4A74-B7C2-8A7F88E4B18D}" destId="{965F7E3F-EF02-40BC-A52D-5938F6CBB3A5}" srcOrd="0" destOrd="0" presId="urn:microsoft.com/office/officeart/2005/8/layout/hierarchy5"/>
    <dgm:cxn modelId="{E8F58B16-ACF3-4851-8267-E498F4E17F99}" type="presParOf" srcId="{C7B863D9-D7EE-4FA8-8740-07EF97B7682E}" destId="{0C142F12-7209-4E0F-9876-D305E5A41BF2}" srcOrd="1" destOrd="0" presId="urn:microsoft.com/office/officeart/2005/8/layout/hierarchy5"/>
    <dgm:cxn modelId="{05D76B14-DB16-4D3B-96A3-A5E1DFBACE80}" type="presParOf" srcId="{0C142F12-7209-4E0F-9876-D305E5A41BF2}" destId="{8F0CA0F6-FCF8-45AB-8920-6D95C684EE0F}" srcOrd="0" destOrd="0" presId="urn:microsoft.com/office/officeart/2005/8/layout/hierarchy5"/>
    <dgm:cxn modelId="{3F1EF28F-326F-4067-9EB9-2EE9AD989BC6}" type="presParOf" srcId="{0C142F12-7209-4E0F-9876-D305E5A41BF2}" destId="{96B281D0-B634-43BB-A788-838C130D8F08}" srcOrd="1" destOrd="0" presId="urn:microsoft.com/office/officeart/2005/8/layout/hierarchy5"/>
    <dgm:cxn modelId="{FF83BC3C-EC0C-4D0A-85E5-F86666A3D27F}" type="presParOf" srcId="{C7B863D9-D7EE-4FA8-8740-07EF97B7682E}" destId="{2E7F096B-1521-4E73-9011-11D418A97818}" srcOrd="2" destOrd="0" presId="urn:microsoft.com/office/officeart/2005/8/layout/hierarchy5"/>
    <dgm:cxn modelId="{4DB548AE-D89F-4C0A-A076-F61B3E21ADC1}" type="presParOf" srcId="{2E7F096B-1521-4E73-9011-11D418A97818}" destId="{356728FA-76CA-4471-8625-7834AA9A4047}" srcOrd="0" destOrd="0" presId="urn:microsoft.com/office/officeart/2005/8/layout/hierarchy5"/>
    <dgm:cxn modelId="{B1292008-C2EC-4B2F-A97B-C568FC475D7D}" type="presParOf" srcId="{C7B863D9-D7EE-4FA8-8740-07EF97B7682E}" destId="{EA737476-D4A8-46C4-BF62-B00D3C1F42AB}" srcOrd="3" destOrd="0" presId="urn:microsoft.com/office/officeart/2005/8/layout/hierarchy5"/>
    <dgm:cxn modelId="{53253B38-BA7A-4B5A-8E91-0026A508D0FF}" type="presParOf" srcId="{EA737476-D4A8-46C4-BF62-B00D3C1F42AB}" destId="{897A7FCF-3E23-42E9-9AC6-EF2F694BBC82}" srcOrd="0" destOrd="0" presId="urn:microsoft.com/office/officeart/2005/8/layout/hierarchy5"/>
    <dgm:cxn modelId="{086C54F0-0A43-4866-B663-AAE4AA0A3A53}" type="presParOf" srcId="{EA737476-D4A8-46C4-BF62-B00D3C1F42AB}" destId="{37185915-1B53-486E-A388-0A3EB8E23831}" srcOrd="1" destOrd="0" presId="urn:microsoft.com/office/officeart/2005/8/layout/hierarchy5"/>
    <dgm:cxn modelId="{2C888995-36A6-4D60-92D6-B52FD63321A6}" type="presParOf" srcId="{C1F6B5C9-506A-48A7-8163-261707BF4921}" destId="{6AA42812-A90B-4514-912F-64745A6A2C99}" srcOrd="2" destOrd="0" presId="urn:microsoft.com/office/officeart/2005/8/layout/hierarchy5"/>
    <dgm:cxn modelId="{B6634A26-0487-4C46-BD9A-91D41044FC5B}" type="presParOf" srcId="{6AA42812-A90B-4514-912F-64745A6A2C99}" destId="{C30ABC4B-92B1-4501-9306-AA64F7AB238E}" srcOrd="0" destOrd="0" presId="urn:microsoft.com/office/officeart/2005/8/layout/hierarchy5"/>
    <dgm:cxn modelId="{EAC9BCBD-D5B8-410E-BE73-FFEAE096D9B5}" type="presParOf" srcId="{C1F6B5C9-506A-48A7-8163-261707BF4921}" destId="{D84C4253-3C77-4326-8470-A2928065222B}" srcOrd="3" destOrd="0" presId="urn:microsoft.com/office/officeart/2005/8/layout/hierarchy5"/>
    <dgm:cxn modelId="{5B6368FF-CBE1-4AD1-9782-7555C519B048}" type="presParOf" srcId="{D84C4253-3C77-4326-8470-A2928065222B}" destId="{831AAE90-9D84-4F2C-A4F6-3EBED9B083AD}" srcOrd="0" destOrd="0" presId="urn:microsoft.com/office/officeart/2005/8/layout/hierarchy5"/>
    <dgm:cxn modelId="{40D1BE66-E808-489A-B508-A20AAECF308E}" type="presParOf" srcId="{D84C4253-3C77-4326-8470-A2928065222B}" destId="{B5DB5F20-244E-4235-BB8F-764845A25684}" srcOrd="1" destOrd="0" presId="urn:microsoft.com/office/officeart/2005/8/layout/hierarchy5"/>
    <dgm:cxn modelId="{8C53EC21-7E98-4A41-9E0E-F5CC61F5744C}" type="presParOf" srcId="{B5DB5F20-244E-4235-BB8F-764845A25684}" destId="{E018714C-E9B0-44C6-BB44-9F8031B691A8}" srcOrd="0" destOrd="0" presId="urn:microsoft.com/office/officeart/2005/8/layout/hierarchy5"/>
    <dgm:cxn modelId="{0E78F6B9-8D90-4DBE-AC8E-CDA603F8D023}" type="presParOf" srcId="{E018714C-E9B0-44C6-BB44-9F8031B691A8}" destId="{A580CCB5-BE46-4AE6-9D7F-0F936FDC350C}" srcOrd="0" destOrd="0" presId="urn:microsoft.com/office/officeart/2005/8/layout/hierarchy5"/>
    <dgm:cxn modelId="{78E49FFC-325E-4319-91FA-A08A6A6D276F}" type="presParOf" srcId="{B5DB5F20-244E-4235-BB8F-764845A25684}" destId="{04FDBE1E-82A6-4579-BDF1-7AEFE370C5E1}" srcOrd="1" destOrd="0" presId="urn:microsoft.com/office/officeart/2005/8/layout/hierarchy5"/>
    <dgm:cxn modelId="{F8AF98B2-6065-47B9-BAA8-E0142732BBFB}" type="presParOf" srcId="{04FDBE1E-82A6-4579-BDF1-7AEFE370C5E1}" destId="{9F907E38-5546-4AA0-92C3-73893126AA8E}" srcOrd="0" destOrd="0" presId="urn:microsoft.com/office/officeart/2005/8/layout/hierarchy5"/>
    <dgm:cxn modelId="{658AD002-49D4-4FF7-9BDC-40A75F686FDA}" type="presParOf" srcId="{04FDBE1E-82A6-4579-BDF1-7AEFE370C5E1}" destId="{95466DF5-37A2-483D-986C-A26B6C805B6C}" srcOrd="1" destOrd="0" presId="urn:microsoft.com/office/officeart/2005/8/layout/hierarchy5"/>
    <dgm:cxn modelId="{30C378CB-A90B-485C-A743-C6D9C99A0718}" type="presParOf" srcId="{B5DB5F20-244E-4235-BB8F-764845A25684}" destId="{F8E0B0FA-98A9-407F-83D4-EE632CDDE1C3}" srcOrd="2" destOrd="0" presId="urn:microsoft.com/office/officeart/2005/8/layout/hierarchy5"/>
    <dgm:cxn modelId="{FAEAEAD2-4C53-4453-B862-6E6643E289CB}" type="presParOf" srcId="{F8E0B0FA-98A9-407F-83D4-EE632CDDE1C3}" destId="{648CD52B-B814-41CC-A142-350D32323DE7}" srcOrd="0" destOrd="0" presId="urn:microsoft.com/office/officeart/2005/8/layout/hierarchy5"/>
    <dgm:cxn modelId="{A75557E7-2F00-4322-B1B7-F417527E79D3}" type="presParOf" srcId="{B5DB5F20-244E-4235-BB8F-764845A25684}" destId="{37454CDD-1FC2-49AB-A06A-6DF632CF0952}" srcOrd="3" destOrd="0" presId="urn:microsoft.com/office/officeart/2005/8/layout/hierarchy5"/>
    <dgm:cxn modelId="{3235D264-4218-43A5-95B6-D0D1553204E0}" type="presParOf" srcId="{37454CDD-1FC2-49AB-A06A-6DF632CF0952}" destId="{9CADFF7D-47F9-4EFB-A98E-D19999241921}" srcOrd="0" destOrd="0" presId="urn:microsoft.com/office/officeart/2005/8/layout/hierarchy5"/>
    <dgm:cxn modelId="{47072CC6-A847-41DB-A373-2AC8CB9DC691}" type="presParOf" srcId="{37454CDD-1FC2-49AB-A06A-6DF632CF0952}" destId="{A4511155-DC6A-4DE1-96DD-5B7D23EE4E26}" srcOrd="1" destOrd="0" presId="urn:microsoft.com/office/officeart/2005/8/layout/hierarchy5"/>
    <dgm:cxn modelId="{1AF12D70-630C-48B1-9E0D-86AC8F554FFF}" type="presParOf" srcId="{B5DB5F20-244E-4235-BB8F-764845A25684}" destId="{0D1BDDED-7EB6-4DC9-8CC0-9EDE69130C6F}" srcOrd="4" destOrd="0" presId="urn:microsoft.com/office/officeart/2005/8/layout/hierarchy5"/>
    <dgm:cxn modelId="{6FB79C9D-6328-4B12-8071-7C8464507E8A}" type="presParOf" srcId="{0D1BDDED-7EB6-4DC9-8CC0-9EDE69130C6F}" destId="{E36CB6A2-1728-42DA-AFDB-B03253AB182E}" srcOrd="0" destOrd="0" presId="urn:microsoft.com/office/officeart/2005/8/layout/hierarchy5"/>
    <dgm:cxn modelId="{2BF44980-3929-413B-9EBA-0396A504FEC6}" type="presParOf" srcId="{B5DB5F20-244E-4235-BB8F-764845A25684}" destId="{445CA6E0-91CC-4E4B-A217-CF8FA24C8FED}" srcOrd="5" destOrd="0" presId="urn:microsoft.com/office/officeart/2005/8/layout/hierarchy5"/>
    <dgm:cxn modelId="{5FCBBC6B-78D1-46C9-AA08-EDDEBAD7901E}" type="presParOf" srcId="{445CA6E0-91CC-4E4B-A217-CF8FA24C8FED}" destId="{F312E146-1BCC-44C2-B867-9DE3808D6C31}" srcOrd="0" destOrd="0" presId="urn:microsoft.com/office/officeart/2005/8/layout/hierarchy5"/>
    <dgm:cxn modelId="{8A68363C-991A-4435-8D4A-8DD85799CBF7}" type="presParOf" srcId="{445CA6E0-91CC-4E4B-A217-CF8FA24C8FED}" destId="{E7F07A21-A904-425E-AC9F-58C3F5FA2E97}" srcOrd="1" destOrd="0" presId="urn:microsoft.com/office/officeart/2005/8/layout/hierarchy5"/>
    <dgm:cxn modelId="{0BB860E5-F173-4710-82A1-6D4731569424}" type="presParOf" srcId="{C1F6B5C9-506A-48A7-8163-261707BF4921}" destId="{59D882FB-E28D-4FC6-89A7-FE5F565B7D79}" srcOrd="4" destOrd="0" presId="urn:microsoft.com/office/officeart/2005/8/layout/hierarchy5"/>
    <dgm:cxn modelId="{BB9A8E92-632B-49E9-AC40-A9DD5E1D418A}" type="presParOf" srcId="{59D882FB-E28D-4FC6-89A7-FE5F565B7D79}" destId="{4787B757-D521-461F-891D-5028DAD1E09B}" srcOrd="0" destOrd="0" presId="urn:microsoft.com/office/officeart/2005/8/layout/hierarchy5"/>
    <dgm:cxn modelId="{A4B144A7-43A8-4490-8669-EC3B67CE4837}" type="presParOf" srcId="{C1F6B5C9-506A-48A7-8163-261707BF4921}" destId="{16563E77-64E6-4627-A237-3865558717FB}" srcOrd="5" destOrd="0" presId="urn:microsoft.com/office/officeart/2005/8/layout/hierarchy5"/>
    <dgm:cxn modelId="{B15F5B87-49BA-4FFC-B169-14BA35EC4131}" type="presParOf" srcId="{16563E77-64E6-4627-A237-3865558717FB}" destId="{B0A3E675-F729-4C9A-B5A1-325057FCB3A7}" srcOrd="0" destOrd="0" presId="urn:microsoft.com/office/officeart/2005/8/layout/hierarchy5"/>
    <dgm:cxn modelId="{5F0A9552-170F-4491-BD74-C7F1A7C7B096}" type="presParOf" srcId="{16563E77-64E6-4627-A237-3865558717FB}" destId="{7DA094A0-57D5-4905-B9F7-665E171ABBED}" srcOrd="1" destOrd="0" presId="urn:microsoft.com/office/officeart/2005/8/layout/hierarchy5"/>
    <dgm:cxn modelId="{D9D8B26E-71C6-49BD-AD00-5CE1A68FC2D4}" type="presParOf" srcId="{7DA094A0-57D5-4905-B9F7-665E171ABBED}" destId="{97187822-FC88-477A-A38A-EFF8132BAF26}" srcOrd="0" destOrd="0" presId="urn:microsoft.com/office/officeart/2005/8/layout/hierarchy5"/>
    <dgm:cxn modelId="{F1327803-D5B2-422F-BEFC-5816248AA098}" type="presParOf" srcId="{97187822-FC88-477A-A38A-EFF8132BAF26}" destId="{26104F04-AC51-431C-9F24-CD202E9595FF}" srcOrd="0" destOrd="0" presId="urn:microsoft.com/office/officeart/2005/8/layout/hierarchy5"/>
    <dgm:cxn modelId="{35033720-85AD-4ED9-9213-420936827326}" type="presParOf" srcId="{7DA094A0-57D5-4905-B9F7-665E171ABBED}" destId="{BD50DF82-57D3-4321-B70E-9D9AA0313541}" srcOrd="1" destOrd="0" presId="urn:microsoft.com/office/officeart/2005/8/layout/hierarchy5"/>
    <dgm:cxn modelId="{32EFC43B-7823-452A-931C-A9FC5006E2B5}" type="presParOf" srcId="{BD50DF82-57D3-4321-B70E-9D9AA0313541}" destId="{D928874F-2A3F-4DA1-BDF2-D1052558458B}" srcOrd="0" destOrd="0" presId="urn:microsoft.com/office/officeart/2005/8/layout/hierarchy5"/>
    <dgm:cxn modelId="{C89A3729-12AF-4D33-B9E6-E608F58EEDA9}" type="presParOf" srcId="{BD50DF82-57D3-4321-B70E-9D9AA0313541}" destId="{101E0809-1DCF-4729-BCAA-F31CFEFE17C3}" srcOrd="1" destOrd="0" presId="urn:microsoft.com/office/officeart/2005/8/layout/hierarchy5"/>
    <dgm:cxn modelId="{FD295B8A-DC58-4964-9853-844167261C0E}" type="presParOf" srcId="{7DA094A0-57D5-4905-B9F7-665E171ABBED}" destId="{8E4A8827-C655-49DE-9842-734060B84E8A}" srcOrd="2" destOrd="0" presId="urn:microsoft.com/office/officeart/2005/8/layout/hierarchy5"/>
    <dgm:cxn modelId="{3E7F6F2F-9DC5-410E-9AD8-CD684BA25CBC}" type="presParOf" srcId="{8E4A8827-C655-49DE-9842-734060B84E8A}" destId="{BEBFB88C-D53B-4673-BD78-57CB04752E14}" srcOrd="0" destOrd="0" presId="urn:microsoft.com/office/officeart/2005/8/layout/hierarchy5"/>
    <dgm:cxn modelId="{400C30B2-78B3-4384-BF5B-11163DB62D53}" type="presParOf" srcId="{7DA094A0-57D5-4905-B9F7-665E171ABBED}" destId="{5C27F8C5-DA87-4595-8704-CDC01D73EE9D}" srcOrd="3" destOrd="0" presId="urn:microsoft.com/office/officeart/2005/8/layout/hierarchy5"/>
    <dgm:cxn modelId="{4B9F3C71-271C-4CA8-8E43-E1ED54F2A01F}" type="presParOf" srcId="{5C27F8C5-DA87-4595-8704-CDC01D73EE9D}" destId="{BCD150D4-187F-4832-8E6B-C87A447A2569}" srcOrd="0" destOrd="0" presId="urn:microsoft.com/office/officeart/2005/8/layout/hierarchy5"/>
    <dgm:cxn modelId="{63B42A8E-9AD7-4BE9-8C2C-8599B81087D3}" type="presParOf" srcId="{5C27F8C5-DA87-4595-8704-CDC01D73EE9D}" destId="{A0399815-307F-43B4-87A2-E16946B0F23B}" srcOrd="1" destOrd="0" presId="urn:microsoft.com/office/officeart/2005/8/layout/hierarchy5"/>
    <dgm:cxn modelId="{16D1D164-EAFF-4A0D-96C2-146BE1B4082C}" type="presParOf" srcId="{C1F6B5C9-506A-48A7-8163-261707BF4921}" destId="{F6165A0E-2F8F-4FB9-B7D5-FF28C49FB688}" srcOrd="6" destOrd="0" presId="urn:microsoft.com/office/officeart/2005/8/layout/hierarchy5"/>
    <dgm:cxn modelId="{8CE34474-EE4F-4B33-88BD-C90DCA5DCB05}" type="presParOf" srcId="{F6165A0E-2F8F-4FB9-B7D5-FF28C49FB688}" destId="{92691B1E-8171-4BBF-9733-B8C6E8C55A7B}" srcOrd="0" destOrd="0" presId="urn:microsoft.com/office/officeart/2005/8/layout/hierarchy5"/>
    <dgm:cxn modelId="{24CAA459-F971-439F-B25E-ABEE783182EF}" type="presParOf" srcId="{C1F6B5C9-506A-48A7-8163-261707BF4921}" destId="{BCDA1CC2-8C40-4360-BF5F-5D9DF3040992}" srcOrd="7" destOrd="0" presId="urn:microsoft.com/office/officeart/2005/8/layout/hierarchy5"/>
    <dgm:cxn modelId="{3E4A0417-40E6-4845-AAF0-C5B208B9AC94}" type="presParOf" srcId="{BCDA1CC2-8C40-4360-BF5F-5D9DF3040992}" destId="{313768E3-C770-49D9-97CE-7D6E8AE2C39A}" srcOrd="0" destOrd="0" presId="urn:microsoft.com/office/officeart/2005/8/layout/hierarchy5"/>
    <dgm:cxn modelId="{0C01981B-1ED2-499E-B300-2F72B9617786}" type="presParOf" srcId="{BCDA1CC2-8C40-4360-BF5F-5D9DF3040992}" destId="{3B730241-C04E-4CAC-8175-97FCA382AEC2}" srcOrd="1" destOrd="0" presId="urn:microsoft.com/office/officeart/2005/8/layout/hierarchy5"/>
    <dgm:cxn modelId="{CDE63C0A-36EA-4232-96C9-D31AAABE1208}" type="presParOf" srcId="{3B730241-C04E-4CAC-8175-97FCA382AEC2}" destId="{CD29818F-F5F5-4153-A005-82F253003CFB}" srcOrd="0" destOrd="0" presId="urn:microsoft.com/office/officeart/2005/8/layout/hierarchy5"/>
    <dgm:cxn modelId="{CB60F0BD-0E7E-41B6-BFAA-8682699D9A03}" type="presParOf" srcId="{CD29818F-F5F5-4153-A005-82F253003CFB}" destId="{202B1C5C-6A7E-4D88-8C8C-7F56FC8C0E84}" srcOrd="0" destOrd="0" presId="urn:microsoft.com/office/officeart/2005/8/layout/hierarchy5"/>
    <dgm:cxn modelId="{98AFF510-A2F7-4EBC-9CA0-9D10279975D5}" type="presParOf" srcId="{3B730241-C04E-4CAC-8175-97FCA382AEC2}" destId="{834B46D8-A356-4DAB-8C56-6CA1C4437A4C}" srcOrd="1" destOrd="0" presId="urn:microsoft.com/office/officeart/2005/8/layout/hierarchy5"/>
    <dgm:cxn modelId="{692B1F35-4996-4D0D-807D-78A595C64CAC}" type="presParOf" srcId="{834B46D8-A356-4DAB-8C56-6CA1C4437A4C}" destId="{9D370BD7-C96A-461D-A8B9-A152A3EAD4CD}" srcOrd="0" destOrd="0" presId="urn:microsoft.com/office/officeart/2005/8/layout/hierarchy5"/>
    <dgm:cxn modelId="{6D3A3221-FC1C-482F-9E8C-1AEBDB053275}" type="presParOf" srcId="{834B46D8-A356-4DAB-8C56-6CA1C4437A4C}" destId="{397DF2AF-D552-4B68-98C2-A450215B1D2E}" srcOrd="1" destOrd="0" presId="urn:microsoft.com/office/officeart/2005/8/layout/hierarchy5"/>
    <dgm:cxn modelId="{4B493E0B-F151-405D-8B79-674B4F181B92}" type="presParOf" srcId="{C1F6B5C9-506A-48A7-8163-261707BF4921}" destId="{4395FD40-D3ED-48BE-AC83-136F1C91A217}" srcOrd="8" destOrd="0" presId="urn:microsoft.com/office/officeart/2005/8/layout/hierarchy5"/>
    <dgm:cxn modelId="{16E6C043-A3C7-4219-9731-508BF91B1AF2}" type="presParOf" srcId="{4395FD40-D3ED-48BE-AC83-136F1C91A217}" destId="{592EA8C0-C697-420E-A1DA-3DEDC07DFA6A}" srcOrd="0" destOrd="0" presId="urn:microsoft.com/office/officeart/2005/8/layout/hierarchy5"/>
    <dgm:cxn modelId="{70BFDAA2-68AC-4B39-BDF5-0DEB640516D8}" type="presParOf" srcId="{C1F6B5C9-506A-48A7-8163-261707BF4921}" destId="{25981017-D832-4BC0-80C9-0077D88E3E58}" srcOrd="9" destOrd="0" presId="urn:microsoft.com/office/officeart/2005/8/layout/hierarchy5"/>
    <dgm:cxn modelId="{1E67212E-E099-49E5-B442-C6E3726003D0}" type="presParOf" srcId="{25981017-D832-4BC0-80C9-0077D88E3E58}" destId="{EEE11457-5686-4585-800F-CCEBAEC078D3}" srcOrd="0" destOrd="0" presId="urn:microsoft.com/office/officeart/2005/8/layout/hierarchy5"/>
    <dgm:cxn modelId="{45EE14A5-3D11-44C8-8004-B5C721D44FAD}" type="presParOf" srcId="{25981017-D832-4BC0-80C9-0077D88E3E58}" destId="{B4814F81-58A1-43CD-BEF6-F8DF1FE77990}" srcOrd="1" destOrd="0" presId="urn:microsoft.com/office/officeart/2005/8/layout/hierarchy5"/>
    <dgm:cxn modelId="{687F3955-1ADD-496E-8C26-E14DFCE7CF66}" type="presParOf" srcId="{B4814F81-58A1-43CD-BEF6-F8DF1FE77990}" destId="{CC478E15-CAA4-442F-8E7C-059CC2F5906E}" srcOrd="0" destOrd="0" presId="urn:microsoft.com/office/officeart/2005/8/layout/hierarchy5"/>
    <dgm:cxn modelId="{CC0C80DD-C4E4-47CF-A3ED-2CB640BC37F5}" type="presParOf" srcId="{CC478E15-CAA4-442F-8E7C-059CC2F5906E}" destId="{CD15EB06-6AD3-41EA-8C76-27D979633B10}" srcOrd="0" destOrd="0" presId="urn:microsoft.com/office/officeart/2005/8/layout/hierarchy5"/>
    <dgm:cxn modelId="{302A1766-4577-47CA-B3F0-15BBAD6B724E}" type="presParOf" srcId="{B4814F81-58A1-43CD-BEF6-F8DF1FE77990}" destId="{821BDD08-FF10-481B-80BB-96277714372D}" srcOrd="1" destOrd="0" presId="urn:microsoft.com/office/officeart/2005/8/layout/hierarchy5"/>
    <dgm:cxn modelId="{FAE6D48A-62E4-4015-A8EB-49647D104570}" type="presParOf" srcId="{821BDD08-FF10-481B-80BB-96277714372D}" destId="{7B6C21F9-98A6-4DE2-A1A0-7B985F03A861}" srcOrd="0" destOrd="0" presId="urn:microsoft.com/office/officeart/2005/8/layout/hierarchy5"/>
    <dgm:cxn modelId="{2AD6AB39-548B-4CC4-B814-6F8A13A0F712}" type="presParOf" srcId="{821BDD08-FF10-481B-80BB-96277714372D}" destId="{5158A9F0-6E84-4FBA-9923-CD19F9BB367E}" srcOrd="1" destOrd="0" presId="urn:microsoft.com/office/officeart/2005/8/layout/hierarchy5"/>
    <dgm:cxn modelId="{1CCCB2D4-B7F2-48DD-A9BB-FB18CB7458DA}" type="presParOf" srcId="{B4814F81-58A1-43CD-BEF6-F8DF1FE77990}" destId="{4C5569E5-211C-4AD9-A5F1-F1D84E12F197}" srcOrd="2" destOrd="0" presId="urn:microsoft.com/office/officeart/2005/8/layout/hierarchy5"/>
    <dgm:cxn modelId="{F8BD7995-B1E3-42C6-ABCD-8B7E7E0BA8C8}" type="presParOf" srcId="{4C5569E5-211C-4AD9-A5F1-F1D84E12F197}" destId="{ECD7C238-19F9-435D-B355-D95890D3E0E5}" srcOrd="0" destOrd="0" presId="urn:microsoft.com/office/officeart/2005/8/layout/hierarchy5"/>
    <dgm:cxn modelId="{3A64E407-BEDA-4892-9D53-88650EF06B93}" type="presParOf" srcId="{B4814F81-58A1-43CD-BEF6-F8DF1FE77990}" destId="{55175A67-0653-45B9-9C96-27CB04541D2E}" srcOrd="3" destOrd="0" presId="urn:microsoft.com/office/officeart/2005/8/layout/hierarchy5"/>
    <dgm:cxn modelId="{B3834F33-BA7E-45E7-82E4-B7D483603C14}" type="presParOf" srcId="{55175A67-0653-45B9-9C96-27CB04541D2E}" destId="{3C9BBC06-6652-496C-9254-47700CB199C7}" srcOrd="0" destOrd="0" presId="urn:microsoft.com/office/officeart/2005/8/layout/hierarchy5"/>
    <dgm:cxn modelId="{6E7157CE-B8A0-4624-AD58-0BC54B29658C}" type="presParOf" srcId="{55175A67-0653-45B9-9C96-27CB04541D2E}" destId="{AA5AF3E5-982E-4B01-B46F-32CAF018CE40}" srcOrd="1" destOrd="0" presId="urn:microsoft.com/office/officeart/2005/8/layout/hierarchy5"/>
    <dgm:cxn modelId="{CA5A5595-DE28-4F3D-B0CC-3E5A3A93B514}" type="presParOf" srcId="{B4814F81-58A1-43CD-BEF6-F8DF1FE77990}" destId="{C1062A7F-F1DD-48B4-BD01-98C3E496FF80}" srcOrd="4" destOrd="0" presId="urn:microsoft.com/office/officeart/2005/8/layout/hierarchy5"/>
    <dgm:cxn modelId="{B19FB85B-4C95-4579-B9EF-8A460283E378}" type="presParOf" srcId="{C1062A7F-F1DD-48B4-BD01-98C3E496FF80}" destId="{B4A6DF1D-F131-427A-857E-7BB439CA2130}" srcOrd="0" destOrd="0" presId="urn:microsoft.com/office/officeart/2005/8/layout/hierarchy5"/>
    <dgm:cxn modelId="{46168464-ECD7-49D6-9EB2-437DD9E63D34}" type="presParOf" srcId="{B4814F81-58A1-43CD-BEF6-F8DF1FE77990}" destId="{E9595357-CAB1-46BA-8B8A-64D7A3503378}" srcOrd="5" destOrd="0" presId="urn:microsoft.com/office/officeart/2005/8/layout/hierarchy5"/>
    <dgm:cxn modelId="{6CAF1666-6F76-466F-81F7-EC66B96A60AC}" type="presParOf" srcId="{E9595357-CAB1-46BA-8B8A-64D7A3503378}" destId="{2774AD0F-D2EB-424B-AF80-0CA8BCAC26E7}" srcOrd="0" destOrd="0" presId="urn:microsoft.com/office/officeart/2005/8/layout/hierarchy5"/>
    <dgm:cxn modelId="{135E9A68-DF94-4148-AA12-78A093CDC384}" type="presParOf" srcId="{E9595357-CAB1-46BA-8B8A-64D7A3503378}" destId="{E827AD05-F972-473A-AB97-672A02205C65}" srcOrd="1" destOrd="0" presId="urn:microsoft.com/office/officeart/2005/8/layout/hierarchy5"/>
    <dgm:cxn modelId="{2C057BC6-78F2-4AA3-B563-CA8B3C361E00}" type="presParOf" srcId="{C1F6B5C9-506A-48A7-8163-261707BF4921}" destId="{6825525C-6CDC-4111-8EAD-B03A93EDD58B}" srcOrd="10" destOrd="0" presId="urn:microsoft.com/office/officeart/2005/8/layout/hierarchy5"/>
    <dgm:cxn modelId="{EDD4D1BA-A787-44A2-9D43-148D2F706A37}" type="presParOf" srcId="{6825525C-6CDC-4111-8EAD-B03A93EDD58B}" destId="{8E7F366A-3437-4D6D-95D1-4548F4401D44}" srcOrd="0" destOrd="0" presId="urn:microsoft.com/office/officeart/2005/8/layout/hierarchy5"/>
    <dgm:cxn modelId="{7E0AE4D6-6781-4558-BE3C-0FC7BB83CC58}" type="presParOf" srcId="{C1F6B5C9-506A-48A7-8163-261707BF4921}" destId="{65BF0490-B612-4255-80EF-98307D351992}" srcOrd="11" destOrd="0" presId="urn:microsoft.com/office/officeart/2005/8/layout/hierarchy5"/>
    <dgm:cxn modelId="{74BA436A-C801-462C-B747-2ACF4FDB606D}" type="presParOf" srcId="{65BF0490-B612-4255-80EF-98307D351992}" destId="{6E2C73FD-231B-4D14-B91F-62FB55C060D1}" srcOrd="0" destOrd="0" presId="urn:microsoft.com/office/officeart/2005/8/layout/hierarchy5"/>
    <dgm:cxn modelId="{C708B12E-0465-4B64-AE0E-E974AF5148C2}" type="presParOf" srcId="{65BF0490-B612-4255-80EF-98307D351992}" destId="{C86C6985-3DC7-4A61-AF5A-93614CAEBAFF}" srcOrd="1" destOrd="0" presId="urn:microsoft.com/office/officeart/2005/8/layout/hierarchy5"/>
    <dgm:cxn modelId="{F2083367-408E-4D33-B1CE-14F56C5118CE}" type="presParOf" srcId="{C1F6B5C9-506A-48A7-8163-261707BF4921}" destId="{1F17970E-B0FE-4A73-9844-65B01C600E64}" srcOrd="12" destOrd="0" presId="urn:microsoft.com/office/officeart/2005/8/layout/hierarchy5"/>
    <dgm:cxn modelId="{3E0BB5DB-9C8A-4AEB-9C60-D023BB55DA1A}" type="presParOf" srcId="{1F17970E-B0FE-4A73-9844-65B01C600E64}" destId="{5FC17312-43B0-4059-BD24-A5BC925AEB2D}" srcOrd="0" destOrd="0" presId="urn:microsoft.com/office/officeart/2005/8/layout/hierarchy5"/>
    <dgm:cxn modelId="{69EED618-2B4D-405A-99E5-9EAB355768F3}" type="presParOf" srcId="{C1F6B5C9-506A-48A7-8163-261707BF4921}" destId="{FCE20A2E-EF8E-46A0-8D44-CABC4E983488}" srcOrd="13" destOrd="0" presId="urn:microsoft.com/office/officeart/2005/8/layout/hierarchy5"/>
    <dgm:cxn modelId="{E689BBC6-A916-4745-A50E-9CB618882330}" type="presParOf" srcId="{FCE20A2E-EF8E-46A0-8D44-CABC4E983488}" destId="{92CFC8AF-2773-4A39-BE6D-8061A6D20755}" srcOrd="0" destOrd="0" presId="urn:microsoft.com/office/officeart/2005/8/layout/hierarchy5"/>
    <dgm:cxn modelId="{4C14EB2D-9BC7-4702-A158-79CCA5413F24}" type="presParOf" srcId="{FCE20A2E-EF8E-46A0-8D44-CABC4E983488}" destId="{5F4A38BD-E677-4AFA-ACF3-05B8BC3D2791}" srcOrd="1" destOrd="0" presId="urn:microsoft.com/office/officeart/2005/8/layout/hierarchy5"/>
    <dgm:cxn modelId="{07E75D36-9AA8-4B8F-B498-62EC85CDD421}" type="presParOf" srcId="{8A569063-215B-4E7C-BA82-6B3B0048F799}" destId="{213A7042-0DAA-44CC-905C-0F57E7C83723}" srcOrd="1" destOrd="0" presId="urn:microsoft.com/office/officeart/2005/8/layout/hierarchy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BEE757-6C96-4458-AE30-D0DE45F88AFE}">
      <dsp:nvSpPr>
        <dsp:cNvPr id="0" name=""/>
        <dsp:cNvSpPr/>
      </dsp:nvSpPr>
      <dsp:spPr>
        <a:xfrm>
          <a:off x="2578" y="3657789"/>
          <a:ext cx="1517627" cy="75881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sr-Cyrl-RS" sz="1100" kern="1200"/>
            <a:t>ЈАВНИ ТУЖИЛАЦ</a:t>
          </a:r>
          <a:endParaRPr lang="en-US" sz="1100" kern="1200"/>
        </a:p>
      </dsp:txBody>
      <dsp:txXfrm>
        <a:off x="24803" y="3680014"/>
        <a:ext cx="1473177" cy="714363"/>
      </dsp:txXfrm>
    </dsp:sp>
    <dsp:sp modelId="{A0A6E827-7D3C-467D-8648-6DAECCCA9B4A}">
      <dsp:nvSpPr>
        <dsp:cNvPr id="0" name=""/>
        <dsp:cNvSpPr/>
      </dsp:nvSpPr>
      <dsp:spPr>
        <a:xfrm rot="16936153">
          <a:off x="395412" y="2632909"/>
          <a:ext cx="2856637" cy="17182"/>
        </a:xfrm>
        <a:custGeom>
          <a:avLst/>
          <a:gdLst/>
          <a:ahLst/>
          <a:cxnLst/>
          <a:rect l="0" t="0" r="0" b="0"/>
          <a:pathLst>
            <a:path>
              <a:moveTo>
                <a:pt x="0" y="8591"/>
              </a:moveTo>
              <a:lnTo>
                <a:pt x="2856637" y="859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p>
      </dsp:txBody>
      <dsp:txXfrm>
        <a:off x="1752315" y="2570084"/>
        <a:ext cx="142831" cy="142831"/>
      </dsp:txXfrm>
    </dsp:sp>
    <dsp:sp modelId="{B7975DBE-A876-4DDA-A25A-8DD4E8EF8B9B}">
      <dsp:nvSpPr>
        <dsp:cNvPr id="0" name=""/>
        <dsp:cNvSpPr/>
      </dsp:nvSpPr>
      <dsp:spPr>
        <a:xfrm>
          <a:off x="2127257" y="866397"/>
          <a:ext cx="1517627" cy="75881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sr-Cyrl-RS" sz="1100" kern="1200"/>
            <a:t>КРИВИЧНО ОДЕЉЕЊЕ</a:t>
          </a:r>
          <a:endParaRPr lang="en-US" sz="1100" kern="1200"/>
        </a:p>
      </dsp:txBody>
      <dsp:txXfrm>
        <a:off x="2149482" y="888622"/>
        <a:ext cx="1473177" cy="714363"/>
      </dsp:txXfrm>
    </dsp:sp>
    <dsp:sp modelId="{9C695C8E-5814-4A74-B7C2-8A7F88E4B18D}">
      <dsp:nvSpPr>
        <dsp:cNvPr id="0" name=""/>
        <dsp:cNvSpPr/>
      </dsp:nvSpPr>
      <dsp:spPr>
        <a:xfrm rot="20396486">
          <a:off x="3626357" y="1132455"/>
          <a:ext cx="610868" cy="17182"/>
        </a:xfrm>
        <a:custGeom>
          <a:avLst/>
          <a:gdLst/>
          <a:ahLst/>
          <a:cxnLst/>
          <a:rect l="0" t="0" r="0" b="0"/>
          <a:pathLst>
            <a:path>
              <a:moveTo>
                <a:pt x="0" y="8591"/>
              </a:moveTo>
              <a:lnTo>
                <a:pt x="610868" y="859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16520" y="1125775"/>
        <a:ext cx="30543" cy="30543"/>
      </dsp:txXfrm>
    </dsp:sp>
    <dsp:sp modelId="{8F0CA0F6-FCF8-45AB-8920-6D95C684EE0F}">
      <dsp:nvSpPr>
        <dsp:cNvPr id="0" name=""/>
        <dsp:cNvSpPr/>
      </dsp:nvSpPr>
      <dsp:spPr>
        <a:xfrm>
          <a:off x="4218699" y="803556"/>
          <a:ext cx="1584418" cy="46546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sr-Cyrl-RS" sz="1100" kern="1200"/>
            <a:t>ЗАМЕНИК ЈАВНОГ ТУЖИОЦА</a:t>
          </a:r>
          <a:endParaRPr lang="en-US" sz="1100" kern="1200"/>
        </a:p>
      </dsp:txBody>
      <dsp:txXfrm>
        <a:off x="4232332" y="817189"/>
        <a:ext cx="1557152" cy="438198"/>
      </dsp:txXfrm>
    </dsp:sp>
    <dsp:sp modelId="{2E7F096B-1521-4E73-9011-11D418A97818}">
      <dsp:nvSpPr>
        <dsp:cNvPr id="0" name=""/>
        <dsp:cNvSpPr/>
      </dsp:nvSpPr>
      <dsp:spPr>
        <a:xfrm rot="1944969">
          <a:off x="3588643" y="1430693"/>
          <a:ext cx="721854" cy="17182"/>
        </a:xfrm>
        <a:custGeom>
          <a:avLst/>
          <a:gdLst/>
          <a:ahLst/>
          <a:cxnLst/>
          <a:rect l="0" t="0" r="0" b="0"/>
          <a:pathLst>
            <a:path>
              <a:moveTo>
                <a:pt x="0" y="8591"/>
              </a:moveTo>
              <a:lnTo>
                <a:pt x="721854" y="859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31524" y="1421238"/>
        <a:ext cx="36092" cy="36092"/>
      </dsp:txXfrm>
    </dsp:sp>
    <dsp:sp modelId="{897A7FCF-3E23-42E9-9AC6-EF2F694BBC82}">
      <dsp:nvSpPr>
        <dsp:cNvPr id="0" name=""/>
        <dsp:cNvSpPr/>
      </dsp:nvSpPr>
      <dsp:spPr>
        <a:xfrm>
          <a:off x="4254257" y="1417717"/>
          <a:ext cx="1590913" cy="43009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sr-Cyrl-RS" sz="1100" kern="1200"/>
            <a:t>ТУЖИЛАЧКИ </a:t>
          </a:r>
        </a:p>
        <a:p>
          <a:pPr lvl="0" algn="ctr" defTabSz="488950">
            <a:lnSpc>
              <a:spcPct val="90000"/>
            </a:lnSpc>
            <a:spcBef>
              <a:spcPct val="0"/>
            </a:spcBef>
            <a:spcAft>
              <a:spcPct val="35000"/>
            </a:spcAft>
          </a:pPr>
          <a:r>
            <a:rPr lang="sr-Cyrl-RS" sz="1100" kern="1200"/>
            <a:t>ПОМОЋНИК</a:t>
          </a:r>
          <a:endParaRPr lang="en-US" sz="1100" kern="1200"/>
        </a:p>
      </dsp:txBody>
      <dsp:txXfrm>
        <a:off x="4266854" y="1430314"/>
        <a:ext cx="1565719" cy="404901"/>
      </dsp:txXfrm>
    </dsp:sp>
    <dsp:sp modelId="{6AA42812-A90B-4514-912F-64745A6A2C99}">
      <dsp:nvSpPr>
        <dsp:cNvPr id="0" name=""/>
        <dsp:cNvSpPr/>
      </dsp:nvSpPr>
      <dsp:spPr>
        <a:xfrm rot="17568580">
          <a:off x="1014693" y="3267607"/>
          <a:ext cx="1651115" cy="17182"/>
        </a:xfrm>
        <a:custGeom>
          <a:avLst/>
          <a:gdLst/>
          <a:ahLst/>
          <a:cxnLst/>
          <a:rect l="0" t="0" r="0" b="0"/>
          <a:pathLst>
            <a:path>
              <a:moveTo>
                <a:pt x="0" y="8591"/>
              </a:moveTo>
              <a:lnTo>
                <a:pt x="1651115" y="859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98972" y="3234921"/>
        <a:ext cx="82555" cy="82555"/>
      </dsp:txXfrm>
    </dsp:sp>
    <dsp:sp modelId="{831AAE90-9D84-4F2C-A4F6-3EBED9B083AD}">
      <dsp:nvSpPr>
        <dsp:cNvPr id="0" name=""/>
        <dsp:cNvSpPr/>
      </dsp:nvSpPr>
      <dsp:spPr>
        <a:xfrm>
          <a:off x="2160295" y="2135794"/>
          <a:ext cx="1517627" cy="75881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sr-Cyrl-RS" sz="1100" kern="1200"/>
            <a:t>ПИСАРНИЦА</a:t>
          </a:r>
          <a:endParaRPr lang="en-US" sz="1100" kern="1200"/>
        </a:p>
      </dsp:txBody>
      <dsp:txXfrm>
        <a:off x="2182520" y="2158019"/>
        <a:ext cx="1473177" cy="714363"/>
      </dsp:txXfrm>
    </dsp:sp>
    <dsp:sp modelId="{E018714C-E9B0-44C6-BB44-9F8031B691A8}">
      <dsp:nvSpPr>
        <dsp:cNvPr id="0" name=""/>
        <dsp:cNvSpPr/>
      </dsp:nvSpPr>
      <dsp:spPr>
        <a:xfrm rot="19891897">
          <a:off x="3636522" y="2343404"/>
          <a:ext cx="684769" cy="17182"/>
        </a:xfrm>
        <a:custGeom>
          <a:avLst/>
          <a:gdLst/>
          <a:ahLst/>
          <a:cxnLst/>
          <a:rect l="0" t="0" r="0" b="0"/>
          <a:pathLst>
            <a:path>
              <a:moveTo>
                <a:pt x="0" y="8591"/>
              </a:moveTo>
              <a:lnTo>
                <a:pt x="684769" y="859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61787" y="2334876"/>
        <a:ext cx="34238" cy="34238"/>
      </dsp:txXfrm>
    </dsp:sp>
    <dsp:sp modelId="{9F907E38-5546-4AA0-92C3-73893126AA8E}">
      <dsp:nvSpPr>
        <dsp:cNvPr id="0" name=""/>
        <dsp:cNvSpPr/>
      </dsp:nvSpPr>
      <dsp:spPr>
        <a:xfrm>
          <a:off x="4279890" y="2053254"/>
          <a:ext cx="1517627" cy="27107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sr-Cyrl-RS" sz="1100" kern="1200"/>
            <a:t>УПРАВИТЕЉ</a:t>
          </a:r>
          <a:endParaRPr lang="en-US" sz="1100" kern="1200"/>
        </a:p>
      </dsp:txBody>
      <dsp:txXfrm>
        <a:off x="4287829" y="2061193"/>
        <a:ext cx="1501749" cy="255193"/>
      </dsp:txXfrm>
    </dsp:sp>
    <dsp:sp modelId="{F8E0B0FA-98A9-407F-83D4-EE632CDDE1C3}">
      <dsp:nvSpPr>
        <dsp:cNvPr id="0" name=""/>
        <dsp:cNvSpPr/>
      </dsp:nvSpPr>
      <dsp:spPr>
        <a:xfrm rot="2421438">
          <a:off x="3582587" y="2766024"/>
          <a:ext cx="801213" cy="17182"/>
        </a:xfrm>
        <a:custGeom>
          <a:avLst/>
          <a:gdLst/>
          <a:ahLst/>
          <a:cxnLst/>
          <a:rect l="0" t="0" r="0" b="0"/>
          <a:pathLst>
            <a:path>
              <a:moveTo>
                <a:pt x="0" y="8591"/>
              </a:moveTo>
              <a:lnTo>
                <a:pt x="801213" y="859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63163" y="2754585"/>
        <a:ext cx="40060" cy="40060"/>
      </dsp:txXfrm>
    </dsp:sp>
    <dsp:sp modelId="{9CADFF7D-47F9-4EFB-A98E-D19999241921}">
      <dsp:nvSpPr>
        <dsp:cNvPr id="0" name=""/>
        <dsp:cNvSpPr/>
      </dsp:nvSpPr>
      <dsp:spPr>
        <a:xfrm>
          <a:off x="4288465" y="2869093"/>
          <a:ext cx="1517627" cy="32987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sr-Cyrl-RS" sz="1100" kern="1200"/>
            <a:t>ВОЗАЧ - ДОСТАВЉАЧ</a:t>
          </a:r>
        </a:p>
      </dsp:txBody>
      <dsp:txXfrm>
        <a:off x="4298127" y="2878755"/>
        <a:ext cx="1498303" cy="310547"/>
      </dsp:txXfrm>
    </dsp:sp>
    <dsp:sp modelId="{0D1BDDED-7EB6-4DC9-8CC0-9EDE69130C6F}">
      <dsp:nvSpPr>
        <dsp:cNvPr id="0" name=""/>
        <dsp:cNvSpPr/>
      </dsp:nvSpPr>
      <dsp:spPr>
        <a:xfrm rot="550202">
          <a:off x="3673971" y="2555889"/>
          <a:ext cx="618445" cy="17182"/>
        </a:xfrm>
        <a:custGeom>
          <a:avLst/>
          <a:gdLst/>
          <a:ahLst/>
          <a:cxnLst/>
          <a:rect l="0" t="0" r="0" b="0"/>
          <a:pathLst>
            <a:path>
              <a:moveTo>
                <a:pt x="0" y="8591"/>
              </a:moveTo>
              <a:lnTo>
                <a:pt x="618445" y="859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67733" y="2549019"/>
        <a:ext cx="30922" cy="30922"/>
      </dsp:txXfrm>
    </dsp:sp>
    <dsp:sp modelId="{F312E146-1BCC-44C2-B867-9DE3808D6C31}">
      <dsp:nvSpPr>
        <dsp:cNvPr id="0" name=""/>
        <dsp:cNvSpPr/>
      </dsp:nvSpPr>
      <dsp:spPr>
        <a:xfrm>
          <a:off x="4288465" y="2477416"/>
          <a:ext cx="1517627" cy="27268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sr-Cyrl-RS" sz="1100" kern="1200"/>
            <a:t>УПИСНИЧАР</a:t>
          </a:r>
          <a:endParaRPr lang="en-US" sz="1100" kern="1200"/>
        </a:p>
      </dsp:txBody>
      <dsp:txXfrm>
        <a:off x="4296452" y="2485403"/>
        <a:ext cx="1501653" cy="256713"/>
      </dsp:txXfrm>
    </dsp:sp>
    <dsp:sp modelId="{59D882FB-E28D-4FC6-89A7-FE5F565B7D79}">
      <dsp:nvSpPr>
        <dsp:cNvPr id="0" name=""/>
        <dsp:cNvSpPr/>
      </dsp:nvSpPr>
      <dsp:spPr>
        <a:xfrm rot="16791816">
          <a:off x="-18132" y="2199710"/>
          <a:ext cx="3712668" cy="17182"/>
        </a:xfrm>
        <a:custGeom>
          <a:avLst/>
          <a:gdLst/>
          <a:ahLst/>
          <a:cxnLst/>
          <a:rect l="0" t="0" r="0" b="0"/>
          <a:pathLst>
            <a:path>
              <a:moveTo>
                <a:pt x="0" y="8591"/>
              </a:moveTo>
              <a:lnTo>
                <a:pt x="3712668" y="859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p>
      </dsp:txBody>
      <dsp:txXfrm>
        <a:off x="1745385" y="2115484"/>
        <a:ext cx="185633" cy="185633"/>
      </dsp:txXfrm>
    </dsp:sp>
    <dsp:sp modelId="{B0A3E675-F729-4C9A-B5A1-325057FCB3A7}">
      <dsp:nvSpPr>
        <dsp:cNvPr id="0" name=""/>
        <dsp:cNvSpPr/>
      </dsp:nvSpPr>
      <dsp:spPr>
        <a:xfrm>
          <a:off x="2156198" y="0"/>
          <a:ext cx="1517627" cy="75881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sr-Cyrl-RS" sz="1100" kern="1200"/>
            <a:t>СЕКРЕТАРИЈАТ</a:t>
          </a:r>
          <a:endParaRPr lang="en-US" sz="1100" kern="1200"/>
        </a:p>
      </dsp:txBody>
      <dsp:txXfrm>
        <a:off x="2178423" y="22225"/>
        <a:ext cx="1473177" cy="714363"/>
      </dsp:txXfrm>
    </dsp:sp>
    <dsp:sp modelId="{97187822-FC88-477A-A38A-EFF8132BAF26}">
      <dsp:nvSpPr>
        <dsp:cNvPr id="0" name=""/>
        <dsp:cNvSpPr/>
      </dsp:nvSpPr>
      <dsp:spPr>
        <a:xfrm rot="20477978">
          <a:off x="3657958" y="274448"/>
          <a:ext cx="601133" cy="17182"/>
        </a:xfrm>
        <a:custGeom>
          <a:avLst/>
          <a:gdLst/>
          <a:ahLst/>
          <a:cxnLst/>
          <a:rect l="0" t="0" r="0" b="0"/>
          <a:pathLst>
            <a:path>
              <a:moveTo>
                <a:pt x="0" y="8591"/>
              </a:moveTo>
              <a:lnTo>
                <a:pt x="601133" y="859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43496" y="268011"/>
        <a:ext cx="30056" cy="30056"/>
      </dsp:txXfrm>
    </dsp:sp>
    <dsp:sp modelId="{D928874F-2A3F-4DA1-BDF2-D1052558458B}">
      <dsp:nvSpPr>
        <dsp:cNvPr id="0" name=""/>
        <dsp:cNvSpPr/>
      </dsp:nvSpPr>
      <dsp:spPr>
        <a:xfrm>
          <a:off x="4243224" y="0"/>
          <a:ext cx="1517627" cy="37334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sr-Cyrl-RS" sz="1100" kern="1200"/>
            <a:t>СЕКРЕТАР ТУЖИЛАШТВА</a:t>
          </a:r>
          <a:endParaRPr lang="en-US" sz="1100" kern="1200"/>
        </a:p>
      </dsp:txBody>
      <dsp:txXfrm>
        <a:off x="4254159" y="10935"/>
        <a:ext cx="1495757" cy="351474"/>
      </dsp:txXfrm>
    </dsp:sp>
    <dsp:sp modelId="{8E4A8827-C655-49DE-9842-734060B84E8A}">
      <dsp:nvSpPr>
        <dsp:cNvPr id="0" name=""/>
        <dsp:cNvSpPr/>
      </dsp:nvSpPr>
      <dsp:spPr>
        <a:xfrm rot="1098624">
          <a:off x="3658546" y="465623"/>
          <a:ext cx="603554" cy="17182"/>
        </a:xfrm>
        <a:custGeom>
          <a:avLst/>
          <a:gdLst/>
          <a:ahLst/>
          <a:cxnLst/>
          <a:rect l="0" t="0" r="0" b="0"/>
          <a:pathLst>
            <a:path>
              <a:moveTo>
                <a:pt x="0" y="8591"/>
              </a:moveTo>
              <a:lnTo>
                <a:pt x="603554" y="859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45234" y="459125"/>
        <a:ext cx="30177" cy="30177"/>
      </dsp:txXfrm>
    </dsp:sp>
    <dsp:sp modelId="{BCD150D4-187F-4832-8E6B-C87A447A2569}">
      <dsp:nvSpPr>
        <dsp:cNvPr id="0" name=""/>
        <dsp:cNvSpPr/>
      </dsp:nvSpPr>
      <dsp:spPr>
        <a:xfrm>
          <a:off x="4246821" y="392218"/>
          <a:ext cx="1517627" cy="35360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sr-Cyrl-RS" sz="1100" kern="1200"/>
            <a:t>АДМИНИСТРАТИВНО - ТЕХНИЧКИ СЕКРЕТАР</a:t>
          </a:r>
          <a:endParaRPr lang="en-US" sz="1100" kern="1200"/>
        </a:p>
      </dsp:txBody>
      <dsp:txXfrm>
        <a:off x="4257178" y="402575"/>
        <a:ext cx="1496913" cy="332893"/>
      </dsp:txXfrm>
    </dsp:sp>
    <dsp:sp modelId="{F6165A0E-2F8F-4FB9-B7D5-FF28C49FB688}">
      <dsp:nvSpPr>
        <dsp:cNvPr id="0" name=""/>
        <dsp:cNvSpPr/>
      </dsp:nvSpPr>
      <dsp:spPr>
        <a:xfrm rot="19499607">
          <a:off x="1451269" y="3810011"/>
          <a:ext cx="762087" cy="17182"/>
        </a:xfrm>
        <a:custGeom>
          <a:avLst/>
          <a:gdLst/>
          <a:ahLst/>
          <a:cxnLst/>
          <a:rect l="0" t="0" r="0" b="0"/>
          <a:pathLst>
            <a:path>
              <a:moveTo>
                <a:pt x="0" y="8591"/>
              </a:moveTo>
              <a:lnTo>
                <a:pt x="762087" y="859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813261" y="3799550"/>
        <a:ext cx="38104" cy="38104"/>
      </dsp:txXfrm>
    </dsp:sp>
    <dsp:sp modelId="{313768E3-C770-49D9-97CE-7D6E8AE2C39A}">
      <dsp:nvSpPr>
        <dsp:cNvPr id="0" name=""/>
        <dsp:cNvSpPr/>
      </dsp:nvSpPr>
      <dsp:spPr>
        <a:xfrm>
          <a:off x="2144421" y="3220602"/>
          <a:ext cx="1517627" cy="75881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sr-Cyrl-RS" sz="1100" kern="1200"/>
            <a:t>ДАКТИЛОБИРО</a:t>
          </a:r>
          <a:endParaRPr lang="en-US" sz="1100" kern="1200"/>
        </a:p>
      </dsp:txBody>
      <dsp:txXfrm>
        <a:off x="2166646" y="3242827"/>
        <a:ext cx="1473177" cy="714363"/>
      </dsp:txXfrm>
    </dsp:sp>
    <dsp:sp modelId="{CD29818F-F5F5-4153-A005-82F253003CFB}">
      <dsp:nvSpPr>
        <dsp:cNvPr id="0" name=""/>
        <dsp:cNvSpPr/>
      </dsp:nvSpPr>
      <dsp:spPr>
        <a:xfrm rot="21538243">
          <a:off x="3662000" y="3585992"/>
          <a:ext cx="604067" cy="17182"/>
        </a:xfrm>
        <a:custGeom>
          <a:avLst/>
          <a:gdLst/>
          <a:ahLst/>
          <a:cxnLst/>
          <a:rect l="0" t="0" r="0" b="0"/>
          <a:pathLst>
            <a:path>
              <a:moveTo>
                <a:pt x="0" y="8591"/>
              </a:moveTo>
              <a:lnTo>
                <a:pt x="604067" y="859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r-Cyrl-RS" sz="500" kern="1200"/>
        </a:p>
      </dsp:txBody>
      <dsp:txXfrm>
        <a:off x="3948932" y="3579482"/>
        <a:ext cx="30203" cy="30203"/>
      </dsp:txXfrm>
    </dsp:sp>
    <dsp:sp modelId="{9D370BD7-C96A-461D-A8B9-A152A3EAD4CD}">
      <dsp:nvSpPr>
        <dsp:cNvPr id="0" name=""/>
        <dsp:cNvSpPr/>
      </dsp:nvSpPr>
      <dsp:spPr>
        <a:xfrm>
          <a:off x="4266019" y="3433928"/>
          <a:ext cx="1522909" cy="31046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sr-Cyrl-RS" sz="1100" kern="1200"/>
            <a:t>ЗАПИСНИЧАР</a:t>
          </a:r>
        </a:p>
      </dsp:txBody>
      <dsp:txXfrm>
        <a:off x="4275112" y="3443021"/>
        <a:ext cx="1504723" cy="292275"/>
      </dsp:txXfrm>
    </dsp:sp>
    <dsp:sp modelId="{4395FD40-D3ED-48BE-AC83-136F1C91A217}">
      <dsp:nvSpPr>
        <dsp:cNvPr id="0" name=""/>
        <dsp:cNvSpPr/>
      </dsp:nvSpPr>
      <dsp:spPr>
        <a:xfrm rot="2785024">
          <a:off x="1386217" y="4341094"/>
          <a:ext cx="862779" cy="17182"/>
        </a:xfrm>
        <a:custGeom>
          <a:avLst/>
          <a:gdLst/>
          <a:ahLst/>
          <a:cxnLst/>
          <a:rect l="0" t="0" r="0" b="0"/>
          <a:pathLst>
            <a:path>
              <a:moveTo>
                <a:pt x="0" y="8591"/>
              </a:moveTo>
              <a:lnTo>
                <a:pt x="862779" y="859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96038" y="4328116"/>
        <a:ext cx="43138" cy="43138"/>
      </dsp:txXfrm>
    </dsp:sp>
    <dsp:sp modelId="{EEE11457-5686-4585-800F-CCEBAEC078D3}">
      <dsp:nvSpPr>
        <dsp:cNvPr id="0" name=""/>
        <dsp:cNvSpPr/>
      </dsp:nvSpPr>
      <dsp:spPr>
        <a:xfrm>
          <a:off x="2115009" y="4184273"/>
          <a:ext cx="1559165" cy="95580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sr-Cyrl-RS" sz="1100" kern="1200"/>
            <a:t>ПОСЕБНО ОДЕЉЕЊЕ ЗА СУЗБИЈАЊЕ КОРУПЦИЈЕ</a:t>
          </a:r>
          <a:endParaRPr lang="en-US" sz="1100" kern="1200"/>
        </a:p>
      </dsp:txBody>
      <dsp:txXfrm>
        <a:off x="2143003" y="4212267"/>
        <a:ext cx="1503177" cy="899813"/>
      </dsp:txXfrm>
    </dsp:sp>
    <dsp:sp modelId="{CC478E15-CAA4-442F-8E7C-059CC2F5906E}">
      <dsp:nvSpPr>
        <dsp:cNvPr id="0" name=""/>
        <dsp:cNvSpPr/>
      </dsp:nvSpPr>
      <dsp:spPr>
        <a:xfrm rot="19042821">
          <a:off x="3567650" y="4380499"/>
          <a:ext cx="806593" cy="17182"/>
        </a:xfrm>
        <a:custGeom>
          <a:avLst/>
          <a:gdLst/>
          <a:ahLst/>
          <a:cxnLst/>
          <a:rect l="0" t="0" r="0" b="0"/>
          <a:pathLst>
            <a:path>
              <a:moveTo>
                <a:pt x="0" y="8591"/>
              </a:moveTo>
              <a:lnTo>
                <a:pt x="806593" y="859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50782" y="4368925"/>
        <a:ext cx="40329" cy="40329"/>
      </dsp:txXfrm>
    </dsp:sp>
    <dsp:sp modelId="{7B6C21F9-98A6-4DE2-A1A0-7B985F03A861}">
      <dsp:nvSpPr>
        <dsp:cNvPr id="0" name=""/>
        <dsp:cNvSpPr/>
      </dsp:nvSpPr>
      <dsp:spPr>
        <a:xfrm>
          <a:off x="4267719" y="3944845"/>
          <a:ext cx="1517627" cy="34232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sr-Cyrl-RS" sz="1100" kern="1200"/>
            <a:t>ЗАМЕНИК ЈАВНОГ ТУЖИОЦА</a:t>
          </a:r>
          <a:endParaRPr lang="en-US" sz="1100" kern="1200"/>
        </a:p>
      </dsp:txBody>
      <dsp:txXfrm>
        <a:off x="4277745" y="3954871"/>
        <a:ext cx="1497575" cy="322271"/>
      </dsp:txXfrm>
    </dsp:sp>
    <dsp:sp modelId="{4C5569E5-211C-4AD9-A5F1-F1D84E12F197}">
      <dsp:nvSpPr>
        <dsp:cNvPr id="0" name=""/>
        <dsp:cNvSpPr/>
      </dsp:nvSpPr>
      <dsp:spPr>
        <a:xfrm rot="21507813">
          <a:off x="3674071" y="4645854"/>
          <a:ext cx="576480" cy="17182"/>
        </a:xfrm>
        <a:custGeom>
          <a:avLst/>
          <a:gdLst/>
          <a:ahLst/>
          <a:cxnLst/>
          <a:rect l="0" t="0" r="0" b="0"/>
          <a:pathLst>
            <a:path>
              <a:moveTo>
                <a:pt x="0" y="8591"/>
              </a:moveTo>
              <a:lnTo>
                <a:pt x="576480" y="859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47899" y="4640034"/>
        <a:ext cx="28824" cy="28824"/>
      </dsp:txXfrm>
    </dsp:sp>
    <dsp:sp modelId="{3C9BBC06-6652-496C-9254-47700CB199C7}">
      <dsp:nvSpPr>
        <dsp:cNvPr id="0" name=""/>
        <dsp:cNvSpPr/>
      </dsp:nvSpPr>
      <dsp:spPr>
        <a:xfrm>
          <a:off x="4250448" y="4452620"/>
          <a:ext cx="1517627" cy="38819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sr-Cyrl-RS" sz="1100" kern="1200"/>
            <a:t>ТУЖИЛАЧКИ ПОМОЋНИК</a:t>
          </a:r>
          <a:endParaRPr lang="en-US" sz="1100" kern="1200"/>
        </a:p>
      </dsp:txBody>
      <dsp:txXfrm>
        <a:off x="4261818" y="4463990"/>
        <a:ext cx="1494887" cy="365454"/>
      </dsp:txXfrm>
    </dsp:sp>
    <dsp:sp modelId="{C1062A7F-F1DD-48B4-BD01-98C3E496FF80}">
      <dsp:nvSpPr>
        <dsp:cNvPr id="0" name=""/>
        <dsp:cNvSpPr/>
      </dsp:nvSpPr>
      <dsp:spPr>
        <a:xfrm rot="2473289">
          <a:off x="3574971" y="4917360"/>
          <a:ext cx="800571" cy="17182"/>
        </a:xfrm>
        <a:custGeom>
          <a:avLst/>
          <a:gdLst/>
          <a:ahLst/>
          <a:cxnLst/>
          <a:rect l="0" t="0" r="0" b="0"/>
          <a:pathLst>
            <a:path>
              <a:moveTo>
                <a:pt x="0" y="8591"/>
              </a:moveTo>
              <a:lnTo>
                <a:pt x="800571" y="859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55242" y="4905937"/>
        <a:ext cx="40028" cy="40028"/>
      </dsp:txXfrm>
    </dsp:sp>
    <dsp:sp modelId="{2774AD0F-D2EB-424B-AF80-0CA8BCAC26E7}">
      <dsp:nvSpPr>
        <dsp:cNvPr id="0" name=""/>
        <dsp:cNvSpPr/>
      </dsp:nvSpPr>
      <dsp:spPr>
        <a:xfrm>
          <a:off x="4276339" y="4971269"/>
          <a:ext cx="1517627" cy="43691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sr-Cyrl-RS" sz="1100" kern="1200"/>
            <a:t>ФИНАНСИЈСКИ ФОРЕНЗИЧАР</a:t>
          </a:r>
          <a:endParaRPr lang="en-US" sz="1100" kern="1200"/>
        </a:p>
      </dsp:txBody>
      <dsp:txXfrm>
        <a:off x="4289136" y="4984066"/>
        <a:ext cx="1492033" cy="411323"/>
      </dsp:txXfrm>
    </dsp:sp>
    <dsp:sp modelId="{6825525C-6CDC-4111-8EAD-B03A93EDD58B}">
      <dsp:nvSpPr>
        <dsp:cNvPr id="0" name=""/>
        <dsp:cNvSpPr/>
      </dsp:nvSpPr>
      <dsp:spPr>
        <a:xfrm rot="4188980">
          <a:off x="935742" y="4866159"/>
          <a:ext cx="1784704" cy="17182"/>
        </a:xfrm>
        <a:custGeom>
          <a:avLst/>
          <a:gdLst/>
          <a:ahLst/>
          <a:cxnLst/>
          <a:rect l="0" t="0" r="0" b="0"/>
          <a:pathLst>
            <a:path>
              <a:moveTo>
                <a:pt x="0" y="8591"/>
              </a:moveTo>
              <a:lnTo>
                <a:pt x="1784704" y="859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p>
      </dsp:txBody>
      <dsp:txXfrm>
        <a:off x="1783477" y="4830132"/>
        <a:ext cx="89235" cy="89235"/>
      </dsp:txXfrm>
    </dsp:sp>
    <dsp:sp modelId="{6E2C73FD-231B-4D14-B91F-62FB55C060D1}">
      <dsp:nvSpPr>
        <dsp:cNvPr id="0" name=""/>
        <dsp:cNvSpPr/>
      </dsp:nvSpPr>
      <dsp:spPr>
        <a:xfrm>
          <a:off x="2135983" y="5419926"/>
          <a:ext cx="1517627" cy="5847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sr-Cyrl-RS" sz="1100" kern="1200"/>
            <a:t>ИНФОРМАТИЧНО-ТЕХНИЧКА СЛУЖБА</a:t>
          </a:r>
          <a:endParaRPr lang="en-US" sz="1100" kern="1200"/>
        </a:p>
      </dsp:txBody>
      <dsp:txXfrm>
        <a:off x="2153110" y="5437053"/>
        <a:ext cx="1483373" cy="550503"/>
      </dsp:txXfrm>
    </dsp:sp>
    <dsp:sp modelId="{1F17970E-B0FE-4A73-9844-65B01C600E64}">
      <dsp:nvSpPr>
        <dsp:cNvPr id="0" name=""/>
        <dsp:cNvSpPr/>
      </dsp:nvSpPr>
      <dsp:spPr>
        <a:xfrm rot="4568696">
          <a:off x="550369" y="5266708"/>
          <a:ext cx="2550412" cy="17182"/>
        </a:xfrm>
        <a:custGeom>
          <a:avLst/>
          <a:gdLst/>
          <a:ahLst/>
          <a:cxnLst/>
          <a:rect l="0" t="0" r="0" b="0"/>
          <a:pathLst>
            <a:path>
              <a:moveTo>
                <a:pt x="0" y="8591"/>
              </a:moveTo>
              <a:lnTo>
                <a:pt x="2550412" y="859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p>
      </dsp:txBody>
      <dsp:txXfrm>
        <a:off x="1761815" y="5211539"/>
        <a:ext cx="127520" cy="127520"/>
      </dsp:txXfrm>
    </dsp:sp>
    <dsp:sp modelId="{92CFC8AF-2773-4A39-BE6D-8061A6D20755}">
      <dsp:nvSpPr>
        <dsp:cNvPr id="0" name=""/>
        <dsp:cNvSpPr/>
      </dsp:nvSpPr>
      <dsp:spPr>
        <a:xfrm>
          <a:off x="2130944" y="6226340"/>
          <a:ext cx="1517627" cy="57412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sr-Cyrl-RS" sz="1100" kern="1200"/>
            <a:t>ФИНАНСИЈСКО-РАЧУНОВОДСТВЕНА СЛУЖБА</a:t>
          </a:r>
          <a:endParaRPr lang="en-US" sz="1100" kern="1200"/>
        </a:p>
      </dsp:txBody>
      <dsp:txXfrm>
        <a:off x="2147760" y="6243156"/>
        <a:ext cx="1483995" cy="54049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4EAC6D-F151-4E60-A0E2-80F02FCA0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43</Pages>
  <Words>12689</Words>
  <Characters>72329</Characters>
  <Application>Microsoft Office Word</Application>
  <DocSecurity>0</DocSecurity>
  <Lines>602</Lines>
  <Paragraphs>169</Paragraphs>
  <ScaleCrop>false</ScaleCrop>
  <HeadingPairs>
    <vt:vector size="4" baseType="variant">
      <vt:variant>
        <vt:lpstr>Title</vt:lpstr>
      </vt:variant>
      <vt:variant>
        <vt:i4>1</vt:i4>
      </vt:variant>
      <vt:variant>
        <vt:lpstr>Наслов</vt:lpstr>
      </vt:variant>
      <vt:variant>
        <vt:i4>1</vt:i4>
      </vt:variant>
    </vt:vector>
  </HeadingPairs>
  <TitlesOfParts>
    <vt:vector size="2" baseType="lpstr">
      <vt:lpstr/>
      <vt:lpstr/>
    </vt:vector>
  </TitlesOfParts>
  <Company/>
  <LinksUpToDate>false</LinksUpToDate>
  <CharactersWithSpaces>84849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goca</dc:creator>
  <cp:lastModifiedBy>Borislav Radonjić</cp:lastModifiedBy>
  <cp:revision>40</cp:revision>
  <cp:lastPrinted>2019-08-29T09:14:00Z</cp:lastPrinted>
  <dcterms:created xsi:type="dcterms:W3CDTF">2021-05-24T13:03:00Z</dcterms:created>
  <dcterms:modified xsi:type="dcterms:W3CDTF">2021-08-25T13:17:00Z</dcterms:modified>
</cp:coreProperties>
</file>